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3189F0F" w14:textId="77777777" w:rsidR="007B1EB4" w:rsidRPr="000457BA" w:rsidRDefault="007B1EB4" w:rsidP="006C5B54">
      <w:pPr>
        <w:tabs>
          <w:tab w:val="left" w:pos="709"/>
          <w:tab w:val="left" w:pos="9781"/>
        </w:tabs>
        <w:jc w:val="both"/>
        <w:rPr>
          <w:rFonts w:ascii="Arial" w:eastAsia="Arial" w:hAnsi="Arial" w:cs="Arial"/>
          <w:spacing w:val="-4"/>
          <w:sz w:val="18"/>
          <w:szCs w:val="18"/>
          <w:lang w:val="en-GB"/>
        </w:rPr>
      </w:pPr>
    </w:p>
    <w:tbl>
      <w:tblPr>
        <w:tblW w:w="9461" w:type="dxa"/>
        <w:tblInd w:w="108" w:type="dxa"/>
        <w:tblLayout w:type="fixed"/>
        <w:tblLook w:val="0000" w:firstRow="0" w:lastRow="0" w:firstColumn="0" w:lastColumn="0" w:noHBand="0" w:noVBand="0"/>
      </w:tblPr>
      <w:tblGrid>
        <w:gridCol w:w="9461"/>
      </w:tblGrid>
      <w:tr w:rsidR="007B1EB4" w:rsidRPr="0048401C" w14:paraId="11182728" w14:textId="77777777" w:rsidTr="007C4B88">
        <w:trPr>
          <w:trHeight w:val="389"/>
        </w:trPr>
        <w:tc>
          <w:tcPr>
            <w:tcW w:w="9461" w:type="dxa"/>
            <w:shd w:val="clear" w:color="auto" w:fill="FFA543"/>
            <w:vAlign w:val="center"/>
          </w:tcPr>
          <w:p w14:paraId="01AAD0C8" w14:textId="5B8D36D2" w:rsidR="007B1EB4" w:rsidRPr="0048401C" w:rsidRDefault="009805F1" w:rsidP="007C4B88">
            <w:pPr>
              <w:tabs>
                <w:tab w:val="left" w:pos="432"/>
              </w:tabs>
              <w:rPr>
                <w:rFonts w:ascii="Arial" w:eastAsia="Arial" w:hAnsi="Arial" w:cs="Arial"/>
                <w:b/>
                <w:color w:val="FFFFFF"/>
                <w:sz w:val="18"/>
                <w:szCs w:val="18"/>
              </w:rPr>
            </w:pPr>
            <w:r>
              <w:rPr>
                <w:rFonts w:ascii="Arial" w:eastAsia="Arial" w:hAnsi="Arial"/>
                <w:b/>
                <w:color w:val="FFFFFF"/>
                <w:sz w:val="18"/>
                <w:szCs w:val="18"/>
              </w:rPr>
              <w:t>1</w:t>
            </w:r>
            <w:r w:rsidR="007B1EB4" w:rsidRPr="0048401C">
              <w:rPr>
                <w:rFonts w:ascii="Arial" w:eastAsia="Arial" w:hAnsi="Arial" w:cs="Arial"/>
                <w:b/>
                <w:color w:val="FFFFFF"/>
                <w:sz w:val="18"/>
                <w:szCs w:val="18"/>
              </w:rPr>
              <w:tab/>
              <w:t>Basis of preparation</w:t>
            </w:r>
          </w:p>
        </w:tc>
      </w:tr>
    </w:tbl>
    <w:p w14:paraId="763EB6F4" w14:textId="77777777" w:rsidR="00E83F5A" w:rsidRPr="0048401C" w:rsidRDefault="00E83F5A" w:rsidP="006C5B54">
      <w:pPr>
        <w:tabs>
          <w:tab w:val="left" w:pos="709"/>
          <w:tab w:val="left" w:pos="9781"/>
        </w:tabs>
        <w:jc w:val="both"/>
        <w:rPr>
          <w:rFonts w:ascii="Arial" w:eastAsia="Arial" w:hAnsi="Arial" w:cs="Arial"/>
          <w:spacing w:val="-4"/>
          <w:sz w:val="18"/>
          <w:szCs w:val="18"/>
        </w:rPr>
      </w:pPr>
    </w:p>
    <w:p w14:paraId="2AA27AF2" w14:textId="266F8AC2" w:rsidR="00285916" w:rsidRPr="0048401C" w:rsidRDefault="00B446C8" w:rsidP="006C5B54">
      <w:pPr>
        <w:tabs>
          <w:tab w:val="left" w:pos="709"/>
          <w:tab w:val="left" w:pos="9781"/>
        </w:tabs>
        <w:jc w:val="both"/>
        <w:rPr>
          <w:rFonts w:ascii="Arial" w:eastAsia="Arial" w:hAnsi="Arial" w:cs="Arial"/>
          <w:sz w:val="18"/>
          <w:szCs w:val="18"/>
          <w:lang w:val="en-GB"/>
        </w:rPr>
      </w:pPr>
      <w:r w:rsidRPr="0048401C">
        <w:rPr>
          <w:rFonts w:ascii="Arial" w:eastAsia="Arial" w:hAnsi="Arial" w:cs="Arial"/>
          <w:spacing w:val="-4"/>
          <w:sz w:val="18"/>
          <w:szCs w:val="18"/>
        </w:rPr>
        <w:t xml:space="preserve">The interim consolidated and separated financial information has been prepared in accordance with Thai Accounting Standard (TAS) no. </w:t>
      </w:r>
      <w:r w:rsidR="0047174E" w:rsidRPr="0048401C">
        <w:rPr>
          <w:rFonts w:ascii="Arial" w:eastAsia="Arial" w:hAnsi="Arial" w:cs="Arial"/>
          <w:spacing w:val="-4"/>
          <w:sz w:val="18"/>
          <w:szCs w:val="18"/>
          <w:lang w:val="en-GB"/>
        </w:rPr>
        <w:t>34</w:t>
      </w:r>
      <w:r w:rsidRPr="0048401C">
        <w:rPr>
          <w:rFonts w:ascii="Arial" w:eastAsia="Arial" w:hAnsi="Arial" w:cs="Arial"/>
          <w:spacing w:val="-4"/>
          <w:sz w:val="18"/>
          <w:szCs w:val="18"/>
        </w:rPr>
        <w:t>, Interim Financial Reporting</w:t>
      </w:r>
      <w:r w:rsidR="003B187F" w:rsidRPr="0048401C">
        <w:rPr>
          <w:rFonts w:ascii="Arial" w:eastAsia="Arial" w:hAnsi="Arial" w:cs="Arial"/>
          <w:spacing w:val="-4"/>
          <w:sz w:val="18"/>
          <w:szCs w:val="18"/>
        </w:rPr>
        <w:t xml:space="preserve"> and other financial reporting requirements issued under the Securities and Exchange Act</w:t>
      </w:r>
      <w:r w:rsidR="00200471" w:rsidRPr="0048401C">
        <w:rPr>
          <w:rFonts w:ascii="Arial" w:eastAsia="Arial" w:hAnsi="Arial" w:cs="Arial"/>
          <w:spacing w:val="-4"/>
          <w:sz w:val="18"/>
          <w:szCs w:val="18"/>
        </w:rPr>
        <w:t>.</w:t>
      </w:r>
    </w:p>
    <w:p w14:paraId="01F9CB2D" w14:textId="77777777" w:rsidR="00B446C8" w:rsidRPr="0048401C" w:rsidRDefault="00B446C8" w:rsidP="006C5B54">
      <w:pPr>
        <w:tabs>
          <w:tab w:val="left" w:pos="709"/>
          <w:tab w:val="left" w:pos="9781"/>
        </w:tabs>
        <w:jc w:val="both"/>
        <w:rPr>
          <w:rFonts w:ascii="Arial" w:eastAsia="Arial" w:hAnsi="Arial" w:cs="Arial"/>
          <w:spacing w:val="-2"/>
          <w:sz w:val="18"/>
          <w:szCs w:val="18"/>
        </w:rPr>
      </w:pPr>
    </w:p>
    <w:p w14:paraId="79670B9F" w14:textId="2FBF550C" w:rsidR="00F83DD1"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 xml:space="preserve">The interim financial information should be read in conjunction with the annual financial statements for the year ended </w:t>
      </w:r>
      <w:r w:rsidR="0047174E" w:rsidRPr="0048401C">
        <w:rPr>
          <w:rFonts w:ascii="Arial" w:eastAsia="Arial" w:hAnsi="Arial" w:cs="Arial"/>
          <w:sz w:val="18"/>
          <w:szCs w:val="18"/>
          <w:lang w:val="en-GB"/>
        </w:rPr>
        <w:t>31</w:t>
      </w:r>
      <w:r w:rsidRPr="0048401C">
        <w:rPr>
          <w:rFonts w:ascii="Arial" w:eastAsia="Arial" w:hAnsi="Arial" w:cs="Arial"/>
          <w:sz w:val="18"/>
          <w:szCs w:val="18"/>
          <w:lang w:val="en-GB"/>
        </w:rPr>
        <w:t xml:space="preserve"> December </w:t>
      </w:r>
      <w:r w:rsidR="0047174E" w:rsidRPr="0048401C">
        <w:rPr>
          <w:rFonts w:ascii="Arial" w:eastAsia="Arial" w:hAnsi="Arial" w:cs="Arial"/>
          <w:sz w:val="18"/>
          <w:szCs w:val="18"/>
          <w:lang w:val="en-GB"/>
        </w:rPr>
        <w:t>2023</w:t>
      </w:r>
      <w:r w:rsidRPr="0048401C">
        <w:rPr>
          <w:rFonts w:ascii="Arial" w:eastAsia="Arial" w:hAnsi="Arial" w:cs="Arial"/>
          <w:sz w:val="18"/>
          <w:szCs w:val="18"/>
        </w:rPr>
        <w:t>.</w:t>
      </w:r>
    </w:p>
    <w:p w14:paraId="60EF0B12" w14:textId="77777777" w:rsidR="008D246E" w:rsidRDefault="008D246E" w:rsidP="006C5B54">
      <w:pPr>
        <w:tabs>
          <w:tab w:val="left" w:pos="709"/>
          <w:tab w:val="left" w:pos="9781"/>
        </w:tabs>
        <w:jc w:val="both"/>
        <w:rPr>
          <w:rFonts w:ascii="Arial" w:eastAsia="Arial" w:hAnsi="Arial" w:cs="Arial"/>
          <w:sz w:val="18"/>
          <w:szCs w:val="18"/>
        </w:rPr>
      </w:pPr>
    </w:p>
    <w:p w14:paraId="5963CB0D" w14:textId="77777777" w:rsidR="008D246E" w:rsidRPr="00BA5122" w:rsidRDefault="008D246E" w:rsidP="008D246E">
      <w:pPr>
        <w:tabs>
          <w:tab w:val="left" w:pos="709"/>
          <w:tab w:val="left" w:pos="9781"/>
        </w:tabs>
        <w:jc w:val="both"/>
        <w:rPr>
          <w:rFonts w:ascii="Arial" w:eastAsia="Arial" w:hAnsi="Arial" w:cs="Arial"/>
          <w:sz w:val="18"/>
          <w:szCs w:val="18"/>
        </w:rPr>
      </w:pPr>
      <w:r w:rsidRPr="00BA5122">
        <w:rPr>
          <w:rFonts w:ascii="Arial" w:eastAsia="Arial" w:hAnsi="Arial" w:cs="Arial"/>
          <w:sz w:val="18"/>
          <w:szCs w:val="18"/>
        </w:rPr>
        <w:t>Comparative figures have been adjusted and reclassified to conform with changes in presentation in the current year.</w:t>
      </w:r>
    </w:p>
    <w:p w14:paraId="3AC1C224" w14:textId="3641A297" w:rsidR="007B1EB4" w:rsidRPr="0048401C" w:rsidRDefault="007B1EB4" w:rsidP="006C5B54">
      <w:pPr>
        <w:tabs>
          <w:tab w:val="left" w:pos="709"/>
          <w:tab w:val="left" w:pos="9781"/>
        </w:tabs>
        <w:jc w:val="both"/>
        <w:rPr>
          <w:rFonts w:ascii="Arial" w:eastAsia="Arial" w:hAnsi="Arial" w:cs="Arial"/>
          <w:sz w:val="18"/>
          <w:szCs w:val="18"/>
        </w:rPr>
      </w:pPr>
    </w:p>
    <w:p w14:paraId="092A5CA3" w14:textId="295DCD66" w:rsidR="00F83DD1" w:rsidRPr="0048401C" w:rsidRDefault="00F83DD1" w:rsidP="006C5B54">
      <w:pPr>
        <w:tabs>
          <w:tab w:val="left" w:pos="709"/>
          <w:tab w:val="left" w:pos="9781"/>
        </w:tabs>
        <w:jc w:val="both"/>
        <w:rPr>
          <w:rFonts w:ascii="Arial" w:eastAsia="Arial" w:hAnsi="Arial" w:cs="Arial"/>
          <w:sz w:val="18"/>
          <w:szCs w:val="18"/>
        </w:rPr>
      </w:pPr>
      <w:r w:rsidRPr="0048401C">
        <w:rPr>
          <w:rFonts w:ascii="Arial" w:eastAsia="Arial" w:hAnsi="Arial" w:cs="Arial"/>
          <w:sz w:val="18"/>
          <w:szCs w:val="18"/>
        </w:rPr>
        <w:t xml:space="preserve">An English version of these interim financial information has been prepared from the interim financial information that </w:t>
      </w:r>
      <w:r w:rsidRPr="00905AC8">
        <w:rPr>
          <w:rFonts w:ascii="Arial" w:eastAsia="Arial" w:hAnsi="Arial" w:cs="Arial"/>
          <w:spacing w:val="-4"/>
          <w:sz w:val="18"/>
          <w:szCs w:val="18"/>
        </w:rPr>
        <w:t>is in the Thai language. In the event of a conflict or a difference in interpretation between the two languages, the Thai language</w:t>
      </w:r>
      <w:r w:rsidRPr="0048401C">
        <w:rPr>
          <w:rFonts w:ascii="Arial" w:eastAsia="Arial" w:hAnsi="Arial" w:cs="Arial"/>
          <w:sz w:val="18"/>
          <w:szCs w:val="18"/>
        </w:rPr>
        <w:t xml:space="preserve"> interim financial information shall prevail.</w:t>
      </w:r>
    </w:p>
    <w:p w14:paraId="4F0B1AE6" w14:textId="77777777" w:rsidR="009A05BB" w:rsidRPr="0048401C" w:rsidRDefault="009A05BB" w:rsidP="006C5B54">
      <w:pPr>
        <w:tabs>
          <w:tab w:val="left" w:pos="709"/>
          <w:tab w:val="left" w:pos="9781"/>
        </w:tabs>
        <w:jc w:val="both"/>
        <w:rPr>
          <w:rFonts w:ascii="Arial" w:eastAsia="Arial" w:hAnsi="Arial" w:cs="Arial"/>
          <w:sz w:val="18"/>
          <w:szCs w:val="18"/>
        </w:rPr>
      </w:pPr>
    </w:p>
    <w:p w14:paraId="7813DAD8" w14:textId="77777777" w:rsidR="009A05BB" w:rsidRPr="0048401C" w:rsidRDefault="009A05BB" w:rsidP="006C5B54">
      <w:pPr>
        <w:tabs>
          <w:tab w:val="left" w:pos="709"/>
          <w:tab w:val="left" w:pos="9781"/>
        </w:tabs>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6FC6E3E8" w14:textId="77777777" w:rsidTr="00563D29">
        <w:trPr>
          <w:trHeight w:val="389"/>
        </w:trPr>
        <w:tc>
          <w:tcPr>
            <w:tcW w:w="9461" w:type="dxa"/>
            <w:shd w:val="clear" w:color="auto" w:fill="FFA543"/>
            <w:vAlign w:val="center"/>
          </w:tcPr>
          <w:p w14:paraId="4A0D0007" w14:textId="7D149CA3" w:rsidR="00E677AE" w:rsidRPr="0048401C" w:rsidRDefault="00B951AC" w:rsidP="006C5B54">
            <w:pPr>
              <w:tabs>
                <w:tab w:val="left" w:pos="432"/>
              </w:tabs>
              <w:ind w:left="432" w:hanging="432"/>
              <w:rPr>
                <w:rFonts w:ascii="Arial" w:eastAsia="Arial" w:hAnsi="Arial" w:cs="Arial"/>
                <w:color w:val="FFFFFF"/>
                <w:sz w:val="18"/>
                <w:szCs w:val="18"/>
              </w:rPr>
            </w:pPr>
            <w:r w:rsidRPr="0048401C">
              <w:rPr>
                <w:rFonts w:ascii="Arial" w:hAnsi="Arial" w:cs="Arial"/>
                <w:sz w:val="18"/>
                <w:szCs w:val="18"/>
              </w:rPr>
              <w:br w:type="page"/>
            </w:r>
            <w:r w:rsidR="009805F1">
              <w:rPr>
                <w:rFonts w:ascii="Arial" w:eastAsia="Arial" w:hAnsi="Arial" w:cs="Arial"/>
                <w:b/>
                <w:color w:val="FFFFFF"/>
                <w:sz w:val="18"/>
                <w:szCs w:val="18"/>
                <w:lang w:val="en-GB"/>
              </w:rPr>
              <w:t>2</w:t>
            </w:r>
            <w:r w:rsidR="00FC1D72" w:rsidRPr="0048401C">
              <w:rPr>
                <w:rFonts w:ascii="Arial" w:eastAsia="Arial" w:hAnsi="Arial" w:cs="Arial"/>
                <w:b/>
                <w:color w:val="FFFFFF"/>
                <w:sz w:val="18"/>
                <w:szCs w:val="18"/>
              </w:rPr>
              <w:tab/>
              <w:t>Accounting policies</w:t>
            </w:r>
          </w:p>
        </w:tc>
      </w:tr>
    </w:tbl>
    <w:p w14:paraId="3C22338B" w14:textId="77777777" w:rsidR="00E677AE" w:rsidRPr="0048401C" w:rsidRDefault="00E677AE" w:rsidP="00D46899">
      <w:pPr>
        <w:jc w:val="thaiDistribute"/>
        <w:rPr>
          <w:rFonts w:ascii="Arial" w:eastAsia="Arial" w:hAnsi="Arial" w:cs="Arial"/>
          <w:color w:val="000000"/>
          <w:sz w:val="18"/>
          <w:szCs w:val="18"/>
        </w:rPr>
      </w:pPr>
    </w:p>
    <w:p w14:paraId="55C0223C" w14:textId="5B2B453F" w:rsidR="003E0547" w:rsidRPr="00D4108D" w:rsidRDefault="003E0547" w:rsidP="00D4108D">
      <w:pPr>
        <w:jc w:val="thaiDistribute"/>
        <w:rPr>
          <w:rFonts w:ascii="Arial" w:eastAsia="Arial" w:hAnsi="Arial" w:cs="Arial"/>
          <w:color w:val="000000"/>
          <w:sz w:val="18"/>
          <w:szCs w:val="18"/>
        </w:rPr>
      </w:pPr>
      <w:r w:rsidRPr="00D4108D">
        <w:rPr>
          <w:rFonts w:ascii="Arial" w:eastAsia="Arial" w:hAnsi="Arial" w:cs="Arial"/>
          <w:color w:val="000000"/>
          <w:sz w:val="18"/>
          <w:szCs w:val="18"/>
        </w:rPr>
        <w:t xml:space="preserve">The accounting policies used in the preparation of the interim financial information are consistent with those used in the annual financial statements for the year ended </w:t>
      </w:r>
      <w:r w:rsidR="0047174E" w:rsidRPr="00D4108D">
        <w:rPr>
          <w:rFonts w:ascii="Arial" w:eastAsia="Arial" w:hAnsi="Arial" w:cs="Arial"/>
          <w:color w:val="000000"/>
          <w:sz w:val="18"/>
          <w:szCs w:val="18"/>
          <w:lang w:val="en-GB"/>
        </w:rPr>
        <w:t>31</w:t>
      </w:r>
      <w:r w:rsidRPr="00D4108D">
        <w:rPr>
          <w:rFonts w:ascii="Arial" w:eastAsia="Arial" w:hAnsi="Arial" w:cs="Arial"/>
          <w:color w:val="000000"/>
          <w:sz w:val="18"/>
          <w:szCs w:val="18"/>
        </w:rPr>
        <w:t xml:space="preserve"> December </w:t>
      </w:r>
      <w:r w:rsidR="0047174E" w:rsidRPr="00D4108D">
        <w:rPr>
          <w:rFonts w:ascii="Arial" w:eastAsia="Arial" w:hAnsi="Arial" w:cs="Arial"/>
          <w:color w:val="000000"/>
          <w:sz w:val="18"/>
          <w:szCs w:val="18"/>
          <w:lang w:val="en-GB"/>
        </w:rPr>
        <w:t>2023</w:t>
      </w:r>
      <w:r w:rsidRPr="00D4108D">
        <w:rPr>
          <w:rFonts w:ascii="Arial" w:eastAsia="Arial" w:hAnsi="Arial" w:cs="Arial"/>
          <w:color w:val="000000"/>
          <w:sz w:val="18"/>
          <w:szCs w:val="18"/>
        </w:rPr>
        <w:t xml:space="preserve">. </w:t>
      </w:r>
    </w:p>
    <w:p w14:paraId="46EE2978" w14:textId="77777777" w:rsidR="003E0547" w:rsidRPr="00D4108D" w:rsidRDefault="003E0547" w:rsidP="00D46899">
      <w:pPr>
        <w:jc w:val="thaiDistribute"/>
        <w:rPr>
          <w:rFonts w:ascii="Arial" w:eastAsia="Arial" w:hAnsi="Arial" w:cs="Arial"/>
          <w:color w:val="000000"/>
          <w:sz w:val="18"/>
          <w:szCs w:val="18"/>
        </w:rPr>
      </w:pPr>
    </w:p>
    <w:p w14:paraId="1068E619" w14:textId="4E83109E" w:rsidR="003323B8" w:rsidRPr="00D4108D" w:rsidRDefault="003E0547" w:rsidP="00D46899">
      <w:pPr>
        <w:jc w:val="thaiDistribute"/>
        <w:rPr>
          <w:rFonts w:ascii="Arial" w:eastAsia="Arial" w:hAnsi="Arial" w:cs="Arial"/>
          <w:color w:val="000000"/>
          <w:sz w:val="18"/>
          <w:szCs w:val="18"/>
        </w:rPr>
      </w:pPr>
      <w:r w:rsidRPr="00AC0723">
        <w:rPr>
          <w:rFonts w:ascii="Arial" w:eastAsia="Arial" w:hAnsi="Arial" w:cs="Arial"/>
          <w:color w:val="000000"/>
          <w:spacing w:val="-8"/>
          <w:sz w:val="18"/>
          <w:szCs w:val="18"/>
        </w:rPr>
        <w:t xml:space="preserve">New and amended Thai Financial Reporting Standards effective for the accounting periods beginning on or after </w:t>
      </w:r>
      <w:r w:rsidR="0047174E" w:rsidRPr="00AC0723">
        <w:rPr>
          <w:rFonts w:ascii="Arial" w:eastAsia="Arial" w:hAnsi="Arial" w:cs="Arial"/>
          <w:color w:val="000000"/>
          <w:spacing w:val="-8"/>
          <w:sz w:val="18"/>
          <w:szCs w:val="18"/>
          <w:lang w:val="en-GB"/>
        </w:rPr>
        <w:t>1</w:t>
      </w:r>
      <w:r w:rsidRPr="00AC0723">
        <w:rPr>
          <w:rFonts w:ascii="Arial" w:eastAsia="Arial" w:hAnsi="Arial" w:cs="Arial"/>
          <w:color w:val="000000"/>
          <w:spacing w:val="-8"/>
          <w:sz w:val="18"/>
          <w:szCs w:val="18"/>
        </w:rPr>
        <w:t xml:space="preserve"> January </w:t>
      </w:r>
      <w:r w:rsidR="0047174E" w:rsidRPr="00AC0723">
        <w:rPr>
          <w:rFonts w:ascii="Arial" w:eastAsia="Arial" w:hAnsi="Arial" w:cs="Arial"/>
          <w:color w:val="000000"/>
          <w:spacing w:val="-8"/>
          <w:sz w:val="18"/>
          <w:szCs w:val="18"/>
          <w:lang w:val="en-GB"/>
        </w:rPr>
        <w:t>2024</w:t>
      </w:r>
      <w:r w:rsidR="00E7681A">
        <w:rPr>
          <w:rFonts w:ascii="Arial" w:eastAsia="Arial" w:hAnsi="Arial" w:cs="Arial"/>
          <w:color w:val="000000"/>
          <w:spacing w:val="-8"/>
          <w:sz w:val="18"/>
          <w:szCs w:val="18"/>
          <w:lang w:val="en-GB"/>
        </w:rPr>
        <w:t xml:space="preserve"> and 1 January 2025</w:t>
      </w:r>
      <w:r w:rsidRPr="00D4108D">
        <w:rPr>
          <w:rFonts w:ascii="Arial" w:eastAsia="Arial" w:hAnsi="Arial" w:cs="Arial"/>
          <w:color w:val="000000"/>
          <w:sz w:val="18"/>
          <w:szCs w:val="18"/>
        </w:rPr>
        <w:t xml:space="preserve"> do not have material impact on the Group.</w:t>
      </w:r>
    </w:p>
    <w:p w14:paraId="083951B9" w14:textId="37F1BF62" w:rsidR="002153DC" w:rsidRDefault="002153DC" w:rsidP="00D46899">
      <w:pPr>
        <w:tabs>
          <w:tab w:val="left" w:pos="709"/>
          <w:tab w:val="left" w:pos="9781"/>
        </w:tabs>
        <w:jc w:val="thaiDistribute"/>
        <w:rPr>
          <w:rFonts w:ascii="Arial" w:eastAsia="Arial" w:hAnsi="Arial"/>
          <w:color w:val="000000"/>
          <w:sz w:val="18"/>
          <w:szCs w:val="18"/>
        </w:rPr>
      </w:pPr>
    </w:p>
    <w:p w14:paraId="5047E34C" w14:textId="77777777" w:rsidR="005674D1" w:rsidRDefault="005674D1" w:rsidP="00D46899">
      <w:pPr>
        <w:tabs>
          <w:tab w:val="left" w:pos="709"/>
          <w:tab w:val="left" w:pos="9781"/>
        </w:tabs>
        <w:jc w:val="thaiDistribute"/>
        <w:rPr>
          <w:rFonts w:ascii="Arial" w:eastAsia="Arial" w:hAnsi="Arial"/>
          <w:color w:val="000000"/>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5CFDC916" w14:textId="77777777" w:rsidTr="00563D29">
        <w:trPr>
          <w:trHeight w:val="389"/>
        </w:trPr>
        <w:tc>
          <w:tcPr>
            <w:tcW w:w="9461" w:type="dxa"/>
            <w:shd w:val="clear" w:color="auto" w:fill="FFA543"/>
            <w:vAlign w:val="center"/>
          </w:tcPr>
          <w:p w14:paraId="5300B3C7" w14:textId="557A7869" w:rsidR="00E677AE" w:rsidRPr="0048401C" w:rsidRDefault="004E6D68" w:rsidP="00D46899">
            <w:pPr>
              <w:tabs>
                <w:tab w:val="left" w:pos="432"/>
              </w:tabs>
              <w:jc w:val="thaiDistribute"/>
              <w:rPr>
                <w:rFonts w:ascii="Arial" w:eastAsia="Arial" w:hAnsi="Arial" w:cs="Arial"/>
                <w:color w:val="FFFFFF"/>
                <w:sz w:val="18"/>
                <w:szCs w:val="18"/>
              </w:rPr>
            </w:pPr>
            <w:r w:rsidRPr="0048401C">
              <w:rPr>
                <w:rFonts w:ascii="Arial" w:eastAsia="Arial" w:hAnsi="Arial" w:cs="Arial"/>
                <w:color w:val="000000"/>
                <w:sz w:val="18"/>
                <w:szCs w:val="18"/>
              </w:rPr>
              <w:br w:type="page"/>
            </w:r>
            <w:r w:rsidR="009805F1">
              <w:rPr>
                <w:rFonts w:ascii="Arial" w:eastAsia="Arial" w:hAnsi="Arial" w:cs="Arial"/>
                <w:b/>
                <w:color w:val="FFFFFF"/>
                <w:sz w:val="18"/>
                <w:szCs w:val="18"/>
                <w:lang w:val="en-GB"/>
              </w:rPr>
              <w:t>3</w:t>
            </w:r>
            <w:r w:rsidR="00FC1D72" w:rsidRPr="0048401C">
              <w:rPr>
                <w:rFonts w:ascii="Arial" w:eastAsia="Arial" w:hAnsi="Arial" w:cs="Arial"/>
                <w:b/>
                <w:color w:val="FFFFFF"/>
                <w:sz w:val="18"/>
                <w:szCs w:val="18"/>
              </w:rPr>
              <w:tab/>
            </w:r>
            <w:r w:rsidR="00FD0305" w:rsidRPr="0048401C">
              <w:rPr>
                <w:rFonts w:ascii="Arial" w:eastAsia="Arial" w:hAnsi="Arial" w:cs="Arial"/>
                <w:b/>
                <w:color w:val="FFFFFF"/>
                <w:sz w:val="18"/>
                <w:szCs w:val="18"/>
              </w:rPr>
              <w:t>Accounting e</w:t>
            </w:r>
            <w:r w:rsidR="00FC1D72" w:rsidRPr="0048401C">
              <w:rPr>
                <w:rFonts w:ascii="Arial" w:eastAsia="Arial" w:hAnsi="Arial" w:cs="Arial"/>
                <w:b/>
                <w:color w:val="FFFFFF"/>
                <w:sz w:val="18"/>
                <w:szCs w:val="18"/>
              </w:rPr>
              <w:t>stimates</w:t>
            </w:r>
          </w:p>
        </w:tc>
      </w:tr>
    </w:tbl>
    <w:p w14:paraId="0F182B22" w14:textId="77777777" w:rsidR="00E677AE" w:rsidRPr="0048401C" w:rsidRDefault="00E677AE" w:rsidP="00D46899">
      <w:pPr>
        <w:jc w:val="thaiDistribute"/>
        <w:rPr>
          <w:rFonts w:ascii="Arial" w:eastAsia="Arial" w:hAnsi="Arial" w:cs="Arial"/>
          <w:color w:val="000000"/>
          <w:sz w:val="18"/>
          <w:szCs w:val="18"/>
        </w:rPr>
      </w:pPr>
    </w:p>
    <w:p w14:paraId="698F13D2" w14:textId="40932041" w:rsidR="009A05BB" w:rsidRPr="0048401C" w:rsidRDefault="00B064D6" w:rsidP="00D46899">
      <w:pPr>
        <w:jc w:val="thaiDistribute"/>
        <w:rPr>
          <w:rFonts w:ascii="Arial" w:eastAsia="Arial" w:hAnsi="Arial" w:cs="Arial"/>
          <w:color w:val="000000"/>
          <w:spacing w:val="-2"/>
          <w:sz w:val="18"/>
          <w:szCs w:val="18"/>
        </w:rPr>
      </w:pPr>
      <w:r w:rsidRPr="0048401C">
        <w:rPr>
          <w:rFonts w:ascii="Arial" w:eastAsia="Arial" w:hAnsi="Arial" w:cs="Arial"/>
          <w:color w:val="000000"/>
          <w:spacing w:val="-2"/>
          <w:sz w:val="18"/>
          <w:szCs w:val="18"/>
        </w:rPr>
        <w:t>The preparation of interim financial information requires management to make judgements, estimates and assumptions that affect the application of accounting policies and the reported amounts of assets and liabilities, income and expense. Actual results may differ from these estimates.</w:t>
      </w:r>
    </w:p>
    <w:p w14:paraId="791F7889" w14:textId="1E65F3B0" w:rsidR="00A4148F" w:rsidRDefault="00A4148F" w:rsidP="0025449A">
      <w:pPr>
        <w:ind w:right="9"/>
        <w:jc w:val="both"/>
        <w:rPr>
          <w:rFonts w:ascii="Arial" w:eastAsia="Arial" w:hAnsi="Arial" w:cs="Arial"/>
          <w:sz w:val="18"/>
          <w:szCs w:val="18"/>
        </w:rPr>
      </w:pPr>
    </w:p>
    <w:p w14:paraId="484270E4" w14:textId="77777777" w:rsidR="005674D1" w:rsidRPr="0048401C" w:rsidRDefault="005674D1" w:rsidP="0025449A">
      <w:pPr>
        <w:ind w:right="9"/>
        <w:jc w:val="both"/>
        <w:rPr>
          <w:rFonts w:ascii="Arial" w:eastAsia="Arial" w:hAnsi="Arial" w:cs="Arial"/>
          <w:sz w:val="18"/>
          <w:szCs w:val="18"/>
        </w:rPr>
      </w:pPr>
    </w:p>
    <w:tbl>
      <w:tblPr>
        <w:tblW w:w="9450" w:type="dxa"/>
        <w:tblInd w:w="108" w:type="dxa"/>
        <w:tblLayout w:type="fixed"/>
        <w:tblLook w:val="0000" w:firstRow="0" w:lastRow="0" w:firstColumn="0" w:lastColumn="0" w:noHBand="0" w:noVBand="0"/>
      </w:tblPr>
      <w:tblGrid>
        <w:gridCol w:w="9450"/>
      </w:tblGrid>
      <w:tr w:rsidR="00405033" w:rsidRPr="005674D1" w14:paraId="02B0931D" w14:textId="77777777" w:rsidTr="005674D1">
        <w:trPr>
          <w:trHeight w:val="389"/>
        </w:trPr>
        <w:tc>
          <w:tcPr>
            <w:tcW w:w="9450" w:type="dxa"/>
            <w:shd w:val="clear" w:color="auto" w:fill="FFA543"/>
            <w:vAlign w:val="center"/>
          </w:tcPr>
          <w:p w14:paraId="07347671" w14:textId="77777777" w:rsidR="00405033" w:rsidRPr="005674D1" w:rsidRDefault="00405033" w:rsidP="00544C88">
            <w:pPr>
              <w:tabs>
                <w:tab w:val="left" w:pos="432"/>
              </w:tabs>
              <w:rPr>
                <w:rFonts w:ascii="Arial" w:eastAsia="Arial" w:hAnsi="Arial" w:cs="Arial"/>
                <w:color w:val="FFFFFF"/>
                <w:sz w:val="18"/>
                <w:szCs w:val="18"/>
              </w:rPr>
            </w:pPr>
            <w:r w:rsidRPr="005674D1">
              <w:rPr>
                <w:rFonts w:ascii="Arial" w:eastAsia="Arial" w:hAnsi="Arial" w:cs="Arial"/>
                <w:color w:val="000000"/>
                <w:spacing w:val="-2"/>
                <w:sz w:val="18"/>
                <w:szCs w:val="18"/>
              </w:rPr>
              <w:br w:type="page"/>
            </w:r>
            <w:r w:rsidRPr="005674D1">
              <w:rPr>
                <w:rFonts w:ascii="Arial" w:eastAsia="Arial" w:hAnsi="Arial" w:cs="Arial"/>
                <w:color w:val="000000"/>
                <w:spacing w:val="-2"/>
                <w:sz w:val="18"/>
                <w:szCs w:val="18"/>
              </w:rPr>
              <w:br w:type="page"/>
            </w:r>
            <w:r w:rsidRPr="005674D1">
              <w:rPr>
                <w:rFonts w:ascii="Arial" w:eastAsia="Arial" w:hAnsi="Arial" w:cs="Arial"/>
                <w:color w:val="000000"/>
                <w:sz w:val="18"/>
                <w:szCs w:val="18"/>
              </w:rPr>
              <w:br w:type="page"/>
            </w:r>
            <w:r w:rsidRPr="005674D1">
              <w:rPr>
                <w:rFonts w:ascii="Arial" w:eastAsia="Arial" w:hAnsi="Arial" w:cs="Arial"/>
                <w:color w:val="000000"/>
                <w:sz w:val="18"/>
                <w:szCs w:val="18"/>
              </w:rPr>
              <w:br w:type="page"/>
            </w:r>
            <w:r w:rsidRPr="005674D1">
              <w:rPr>
                <w:rFonts w:ascii="Arial" w:eastAsia="Arial" w:hAnsi="Arial" w:cs="Arial"/>
                <w:b/>
                <w:color w:val="FFFFFF"/>
                <w:sz w:val="18"/>
                <w:szCs w:val="18"/>
                <w:lang w:val="en-GB"/>
              </w:rPr>
              <w:t>4</w:t>
            </w:r>
            <w:r w:rsidRPr="005674D1">
              <w:rPr>
                <w:rFonts w:ascii="Arial" w:eastAsia="Arial" w:hAnsi="Arial" w:cs="Arial"/>
                <w:b/>
                <w:color w:val="FFFFFF"/>
                <w:sz w:val="18"/>
                <w:szCs w:val="18"/>
              </w:rPr>
              <w:tab/>
              <w:t>Segment and revenue information</w:t>
            </w:r>
          </w:p>
        </w:tc>
      </w:tr>
    </w:tbl>
    <w:p w14:paraId="4B086CA4" w14:textId="77777777" w:rsidR="00405033" w:rsidRPr="005674D1" w:rsidRDefault="00405033" w:rsidP="00405033">
      <w:pPr>
        <w:tabs>
          <w:tab w:val="left" w:pos="1701"/>
        </w:tabs>
        <w:ind w:right="9"/>
        <w:jc w:val="both"/>
        <w:rPr>
          <w:rFonts w:ascii="Arial" w:eastAsia="Arial" w:hAnsi="Arial" w:cs="Arial"/>
          <w:sz w:val="18"/>
          <w:szCs w:val="18"/>
        </w:rPr>
      </w:pPr>
    </w:p>
    <w:p w14:paraId="1D3CB6C2" w14:textId="77777777"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Operating segment information is reported in a manner consistent with the internal reports that are regularly reviewed </w:t>
      </w:r>
      <w:r w:rsidRPr="005674D1">
        <w:rPr>
          <w:rFonts w:ascii="Arial" w:eastAsia="Arial" w:hAnsi="Arial" w:cs="Arial"/>
          <w:color w:val="000000"/>
          <w:spacing w:val="-4"/>
          <w:sz w:val="18"/>
          <w:szCs w:val="18"/>
        </w:rPr>
        <w:t>by the Chairman of Executive Committee and the Managing Director who make decisions about the allocation of resources</w:t>
      </w:r>
      <w:r w:rsidRPr="005674D1">
        <w:rPr>
          <w:rFonts w:ascii="Arial" w:eastAsia="Arial" w:hAnsi="Arial" w:cs="Arial"/>
          <w:color w:val="000000"/>
          <w:sz w:val="18"/>
          <w:szCs w:val="18"/>
        </w:rPr>
        <w:t xml:space="preserve"> to the segment and assess its performances.</w:t>
      </w:r>
    </w:p>
    <w:p w14:paraId="3D3BFF87" w14:textId="77777777" w:rsidR="00405033" w:rsidRPr="005674D1" w:rsidRDefault="00405033" w:rsidP="00405033">
      <w:pPr>
        <w:ind w:right="9"/>
        <w:jc w:val="both"/>
        <w:rPr>
          <w:rFonts w:ascii="Arial" w:eastAsia="Arial" w:hAnsi="Arial" w:cs="Arial"/>
          <w:color w:val="000000"/>
          <w:sz w:val="18"/>
          <w:szCs w:val="18"/>
          <w:cs/>
        </w:rPr>
      </w:pPr>
    </w:p>
    <w:p w14:paraId="41C6A9B9" w14:textId="760408F0" w:rsidR="00405033" w:rsidRPr="005674D1" w:rsidRDefault="00405033" w:rsidP="00405033">
      <w:pPr>
        <w:ind w:right="9"/>
        <w:jc w:val="both"/>
        <w:rPr>
          <w:rFonts w:ascii="Arial" w:eastAsia="Arial" w:hAnsi="Arial" w:cs="Arial"/>
          <w:color w:val="000000"/>
          <w:sz w:val="18"/>
          <w:szCs w:val="18"/>
        </w:rPr>
      </w:pPr>
      <w:r w:rsidRPr="005674D1">
        <w:rPr>
          <w:rFonts w:ascii="Arial" w:eastAsia="Arial" w:hAnsi="Arial" w:cs="Arial"/>
          <w:color w:val="000000"/>
          <w:sz w:val="18"/>
          <w:szCs w:val="18"/>
        </w:rPr>
        <w:t xml:space="preserve">The Group operates under </w:t>
      </w:r>
      <w:r w:rsidR="00346473">
        <w:rPr>
          <w:rFonts w:ascii="Arial" w:eastAsia="Arial" w:hAnsi="Arial" w:cs="Arial"/>
          <w:color w:val="000000"/>
          <w:sz w:val="18"/>
          <w:szCs w:val="18"/>
          <w:lang w:val="en-GB"/>
        </w:rPr>
        <w:t>3</w:t>
      </w:r>
      <w:r w:rsidRPr="005674D1">
        <w:rPr>
          <w:rFonts w:ascii="Arial" w:eastAsia="Arial" w:hAnsi="Arial" w:cs="Arial"/>
          <w:color w:val="000000"/>
          <w:sz w:val="18"/>
          <w:szCs w:val="18"/>
        </w:rPr>
        <w:t xml:space="preserve"> operating segments as follows:</w:t>
      </w:r>
    </w:p>
    <w:p w14:paraId="7D69E336" w14:textId="77777777" w:rsidR="00405033" w:rsidRPr="005674D1" w:rsidRDefault="00405033" w:rsidP="00405033">
      <w:pPr>
        <w:ind w:right="9"/>
        <w:jc w:val="both"/>
        <w:rPr>
          <w:rFonts w:ascii="Arial" w:eastAsia="Arial" w:hAnsi="Arial" w:cs="Arial"/>
          <w:color w:val="000000"/>
          <w:sz w:val="18"/>
          <w:szCs w:val="18"/>
        </w:rPr>
      </w:pPr>
    </w:p>
    <w:p w14:paraId="623E99FB"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lang w:val="en-GB"/>
        </w:rPr>
      </w:pPr>
      <w:r w:rsidRPr="005674D1">
        <w:rPr>
          <w:rFonts w:ascii="Arial" w:eastAsia="Arial" w:hAnsi="Arial" w:cs="Arial"/>
          <w:b/>
          <w:bCs/>
          <w:color w:val="CF4A02"/>
          <w:sz w:val="18"/>
          <w:szCs w:val="18"/>
          <w:lang w:val="en-GB"/>
        </w:rPr>
        <w:t>Services segment</w:t>
      </w:r>
    </w:p>
    <w:p w14:paraId="16A62CB2" w14:textId="77777777" w:rsidR="00405033" w:rsidRPr="005674D1" w:rsidRDefault="00405033" w:rsidP="00405033">
      <w:pPr>
        <w:ind w:right="9"/>
        <w:jc w:val="both"/>
        <w:rPr>
          <w:rFonts w:ascii="Arial" w:eastAsia="Arial" w:hAnsi="Arial" w:cs="Arial"/>
          <w:color w:val="000000"/>
          <w:sz w:val="18"/>
          <w:szCs w:val="18"/>
          <w:lang w:val="en-GB"/>
        </w:rPr>
      </w:pPr>
    </w:p>
    <w:p w14:paraId="000D5B78"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Services and construction of ventilation, and air conditioning systems, electricity systems and plumbing systems</w:t>
      </w:r>
    </w:p>
    <w:p w14:paraId="1B7AC3EB"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FBAC020"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Maintenance services</w:t>
      </w:r>
    </w:p>
    <w:p w14:paraId="4A69641D" w14:textId="77777777" w:rsidR="00405033" w:rsidRPr="005674D1" w:rsidRDefault="00405033" w:rsidP="00405033">
      <w:pPr>
        <w:ind w:left="990" w:right="9"/>
        <w:jc w:val="both"/>
        <w:rPr>
          <w:rFonts w:ascii="Arial" w:eastAsia="Arial" w:hAnsi="Arial" w:cs="Arial"/>
          <w:color w:val="000000"/>
          <w:spacing w:val="-4"/>
          <w:sz w:val="18"/>
          <w:szCs w:val="18"/>
          <w:lang w:val="en-GB"/>
        </w:rPr>
      </w:pPr>
    </w:p>
    <w:p w14:paraId="48329A3B" w14:textId="77777777" w:rsidR="00405033" w:rsidRPr="005674D1" w:rsidRDefault="00405033" w:rsidP="00405033">
      <w:pPr>
        <w:numPr>
          <w:ilvl w:val="1"/>
          <w:numId w:val="20"/>
        </w:numPr>
        <w:ind w:left="990" w:right="9" w:hanging="450"/>
        <w:jc w:val="both"/>
        <w:rPr>
          <w:rFonts w:ascii="Arial" w:eastAsia="Arial" w:hAnsi="Arial" w:cs="Arial"/>
          <w:color w:val="000000"/>
          <w:spacing w:val="-4"/>
          <w:sz w:val="18"/>
          <w:szCs w:val="18"/>
          <w:lang w:val="en-GB"/>
        </w:rPr>
      </w:pPr>
      <w:r w:rsidRPr="005674D1">
        <w:rPr>
          <w:rFonts w:ascii="Arial" w:eastAsia="Arial" w:hAnsi="Arial" w:cs="Arial"/>
          <w:color w:val="000000"/>
          <w:spacing w:val="-4"/>
          <w:sz w:val="18"/>
          <w:szCs w:val="18"/>
          <w:lang w:val="en-GB"/>
        </w:rPr>
        <w:t>Air conditioning system cleaning services</w:t>
      </w:r>
    </w:p>
    <w:p w14:paraId="5853A046" w14:textId="77777777" w:rsidR="00405033" w:rsidRPr="005674D1" w:rsidRDefault="00405033" w:rsidP="00405033">
      <w:pPr>
        <w:ind w:left="990" w:right="9"/>
        <w:jc w:val="both"/>
        <w:rPr>
          <w:rFonts w:ascii="Arial" w:eastAsia="Arial" w:hAnsi="Arial" w:cs="Arial"/>
          <w:color w:val="000000"/>
          <w:sz w:val="18"/>
          <w:szCs w:val="18"/>
        </w:rPr>
      </w:pPr>
    </w:p>
    <w:p w14:paraId="1B388B47" w14:textId="77777777" w:rsidR="00405033" w:rsidRPr="005674D1" w:rsidRDefault="00405033" w:rsidP="00405033">
      <w:pPr>
        <w:numPr>
          <w:ilvl w:val="0"/>
          <w:numId w:val="19"/>
        </w:numPr>
        <w:tabs>
          <w:tab w:val="left" w:pos="540"/>
        </w:tabs>
        <w:ind w:left="540" w:right="9" w:hanging="540"/>
        <w:jc w:val="both"/>
        <w:rPr>
          <w:rFonts w:ascii="Arial" w:eastAsia="Arial" w:hAnsi="Arial" w:cs="Arial"/>
          <w:b/>
          <w:bCs/>
          <w:color w:val="CF4A02"/>
          <w:sz w:val="18"/>
          <w:szCs w:val="18"/>
        </w:rPr>
      </w:pPr>
      <w:r w:rsidRPr="005674D1">
        <w:rPr>
          <w:rFonts w:ascii="Arial" w:eastAsia="Arial" w:hAnsi="Arial" w:cs="Arial"/>
          <w:b/>
          <w:bCs/>
          <w:color w:val="CF4A02"/>
          <w:sz w:val="18"/>
          <w:szCs w:val="18"/>
        </w:rPr>
        <w:t>Sales segment</w:t>
      </w:r>
    </w:p>
    <w:p w14:paraId="289A0327" w14:textId="77777777" w:rsidR="000701E1" w:rsidRDefault="000701E1" w:rsidP="00405033">
      <w:pPr>
        <w:ind w:left="990" w:right="9" w:hanging="450"/>
        <w:jc w:val="both"/>
        <w:rPr>
          <w:rFonts w:ascii="Arial" w:eastAsia="Arial" w:hAnsi="Arial" w:cs="Arial"/>
          <w:color w:val="000000"/>
          <w:spacing w:val="-4"/>
          <w:sz w:val="18"/>
          <w:szCs w:val="18"/>
          <w:lang w:val="en-GB"/>
        </w:rPr>
      </w:pPr>
    </w:p>
    <w:p w14:paraId="7D3259AD" w14:textId="5C47BB8E" w:rsidR="00FE58C3" w:rsidRDefault="00FE58C3" w:rsidP="00FE58C3">
      <w:pPr>
        <w:numPr>
          <w:ilvl w:val="1"/>
          <w:numId w:val="19"/>
        </w:numPr>
        <w:ind w:left="987" w:right="11" w:hanging="448"/>
        <w:jc w:val="both"/>
        <w:rPr>
          <w:rFonts w:ascii="Arial" w:eastAsia="Arial" w:hAnsi="Arial" w:cs="Arial"/>
          <w:color w:val="000000"/>
          <w:spacing w:val="-4"/>
          <w:sz w:val="18"/>
          <w:szCs w:val="18"/>
          <w:lang w:val="en-GB"/>
        </w:rPr>
      </w:pPr>
      <w:r w:rsidRPr="00FE58C3">
        <w:rPr>
          <w:rFonts w:ascii="Arial" w:eastAsia="Arial" w:hAnsi="Arial" w:cs="Arial"/>
          <w:color w:val="000000"/>
          <w:spacing w:val="-4"/>
          <w:sz w:val="18"/>
          <w:szCs w:val="18"/>
          <w:lang w:val="en-GB"/>
        </w:rPr>
        <w:t>Sales and installation of ventilation, and air conditioning, electricity systems and plumbing systems equipment</w:t>
      </w:r>
    </w:p>
    <w:p w14:paraId="6619E491" w14:textId="77777777" w:rsidR="00A860E5" w:rsidRDefault="00A860E5" w:rsidP="00A860E5">
      <w:pPr>
        <w:ind w:left="539" w:right="11"/>
        <w:jc w:val="both"/>
        <w:rPr>
          <w:rFonts w:ascii="Arial" w:eastAsia="Arial" w:hAnsi="Arial" w:cs="Arial"/>
          <w:color w:val="000000"/>
          <w:spacing w:val="-4"/>
          <w:sz w:val="18"/>
          <w:szCs w:val="18"/>
          <w:lang w:val="en-GB"/>
        </w:rPr>
      </w:pPr>
    </w:p>
    <w:p w14:paraId="27B41AF5" w14:textId="48ECB781" w:rsidR="00A860E5" w:rsidRPr="005674D1" w:rsidRDefault="00A860E5" w:rsidP="00A860E5">
      <w:pPr>
        <w:numPr>
          <w:ilvl w:val="0"/>
          <w:numId w:val="19"/>
        </w:numPr>
        <w:tabs>
          <w:tab w:val="left" w:pos="540"/>
        </w:tabs>
        <w:ind w:left="540" w:right="9" w:hanging="540"/>
        <w:jc w:val="both"/>
        <w:rPr>
          <w:rFonts w:ascii="Arial" w:eastAsia="Arial" w:hAnsi="Arial" w:cs="Arial"/>
          <w:b/>
          <w:bCs/>
          <w:color w:val="CF4A02"/>
          <w:sz w:val="18"/>
          <w:szCs w:val="18"/>
        </w:rPr>
      </w:pPr>
      <w:proofErr w:type="gramStart"/>
      <w:r>
        <w:rPr>
          <w:rFonts w:ascii="Arial" w:eastAsia="Arial" w:hAnsi="Arial" w:cs="Arial"/>
          <w:b/>
          <w:bCs/>
          <w:color w:val="CF4A02"/>
          <w:sz w:val="18"/>
          <w:szCs w:val="18"/>
        </w:rPr>
        <w:t>Other</w:t>
      </w:r>
      <w:proofErr w:type="gramEnd"/>
      <w:r w:rsidRPr="005674D1">
        <w:rPr>
          <w:rFonts w:ascii="Arial" w:eastAsia="Arial" w:hAnsi="Arial" w:cs="Arial"/>
          <w:b/>
          <w:bCs/>
          <w:color w:val="CF4A02"/>
          <w:sz w:val="18"/>
          <w:szCs w:val="18"/>
        </w:rPr>
        <w:t xml:space="preserve"> segment</w:t>
      </w:r>
    </w:p>
    <w:p w14:paraId="01E5015B" w14:textId="77777777" w:rsidR="00A860E5" w:rsidRDefault="00A860E5" w:rsidP="00A860E5">
      <w:pPr>
        <w:ind w:left="539" w:right="11"/>
        <w:jc w:val="both"/>
        <w:rPr>
          <w:rFonts w:ascii="Arial" w:eastAsia="Arial" w:hAnsi="Arial" w:cs="Arial"/>
          <w:color w:val="000000"/>
          <w:spacing w:val="-4"/>
          <w:sz w:val="18"/>
          <w:szCs w:val="18"/>
          <w:lang w:val="en-GB"/>
        </w:rPr>
      </w:pPr>
    </w:p>
    <w:p w14:paraId="54ED5CEC" w14:textId="77777777" w:rsidR="005674D1" w:rsidRDefault="005674D1" w:rsidP="0025449A">
      <w:pPr>
        <w:ind w:right="9"/>
        <w:jc w:val="both"/>
        <w:rPr>
          <w:rFonts w:ascii="Arial" w:eastAsia="Arial" w:hAnsi="Arial" w:cs="Angsana New"/>
          <w:sz w:val="18"/>
          <w:szCs w:val="18"/>
          <w:lang w:val="en-GB"/>
        </w:rPr>
      </w:pPr>
    </w:p>
    <w:p w14:paraId="0A91FD38" w14:textId="512A0ACE" w:rsidR="005674D1" w:rsidRPr="00405033" w:rsidRDefault="005674D1" w:rsidP="0025449A">
      <w:pPr>
        <w:ind w:right="9"/>
        <w:jc w:val="both"/>
        <w:rPr>
          <w:rFonts w:ascii="Arial" w:eastAsia="Arial" w:hAnsi="Arial" w:cs="Angsana New"/>
          <w:sz w:val="18"/>
          <w:szCs w:val="18"/>
          <w:lang w:val="en-GB"/>
        </w:rPr>
        <w:sectPr w:rsidR="005674D1" w:rsidRPr="00405033" w:rsidSect="000701E1">
          <w:headerReference w:type="default" r:id="rId8"/>
          <w:footerReference w:type="default" r:id="rId9"/>
          <w:pgSz w:w="11907" w:h="16840" w:code="9"/>
          <w:pgMar w:top="1440" w:right="720" w:bottom="720" w:left="1728" w:header="706" w:footer="706" w:gutter="0"/>
          <w:pgNumType w:start="10"/>
          <w:cols w:space="720"/>
        </w:sectPr>
      </w:pPr>
    </w:p>
    <w:p w14:paraId="7467DEBD" w14:textId="77777777" w:rsidR="00D46899" w:rsidRPr="00AC0723" w:rsidRDefault="00D46899" w:rsidP="00D46899">
      <w:pPr>
        <w:jc w:val="thaiDistribute"/>
        <w:rPr>
          <w:rFonts w:ascii="Arial" w:eastAsia="Arial" w:hAnsi="Arial" w:cs="Arial"/>
          <w:color w:val="000000"/>
          <w:spacing w:val="-2"/>
          <w:sz w:val="18"/>
          <w:szCs w:val="18"/>
        </w:rPr>
      </w:pPr>
    </w:p>
    <w:p w14:paraId="244DED81" w14:textId="50C73024" w:rsidR="00A85F54" w:rsidRDefault="00BD0343" w:rsidP="0025449A">
      <w:pPr>
        <w:ind w:right="9"/>
        <w:jc w:val="both"/>
        <w:rPr>
          <w:rFonts w:ascii="Arial" w:eastAsia="Arial" w:hAnsi="Arial"/>
          <w:sz w:val="18"/>
          <w:szCs w:val="18"/>
        </w:rPr>
      </w:pPr>
      <w:r w:rsidRPr="00AC0723">
        <w:rPr>
          <w:rFonts w:ascii="Arial" w:eastAsia="Arial" w:hAnsi="Arial" w:cs="Arial"/>
          <w:sz w:val="18"/>
          <w:szCs w:val="18"/>
        </w:rPr>
        <w:t>The material segments’ revenue and profits</w:t>
      </w:r>
      <w:r w:rsidR="007B1EB4" w:rsidRPr="00AC0723">
        <w:rPr>
          <w:rFonts w:ascii="Arial" w:eastAsia="Arial" w:hAnsi="Arial" w:cs="Arial"/>
          <w:sz w:val="18"/>
          <w:szCs w:val="18"/>
        </w:rPr>
        <w:t xml:space="preserve"> </w:t>
      </w:r>
      <w:r w:rsidR="005367FA" w:rsidRPr="00AC0723">
        <w:rPr>
          <w:rFonts w:ascii="Arial" w:eastAsia="Arial" w:hAnsi="Arial" w:cs="Arial"/>
          <w:sz w:val="18"/>
          <w:szCs w:val="18"/>
        </w:rPr>
        <w:t>for</w:t>
      </w:r>
      <w:r w:rsidR="007B1EB4" w:rsidRPr="00AC0723">
        <w:rPr>
          <w:rFonts w:ascii="Arial" w:eastAsia="Arial" w:hAnsi="Arial" w:cs="Arial"/>
          <w:sz w:val="18"/>
          <w:szCs w:val="18"/>
        </w:rPr>
        <w:t xml:space="preserve"> the Group</w:t>
      </w:r>
      <w:r w:rsidRPr="00AC0723">
        <w:rPr>
          <w:rFonts w:ascii="Arial" w:eastAsia="Arial" w:hAnsi="Arial" w:cs="Arial"/>
          <w:sz w:val="18"/>
          <w:szCs w:val="18"/>
        </w:rPr>
        <w:t xml:space="preserve"> are presented as follow:</w:t>
      </w:r>
    </w:p>
    <w:p w14:paraId="4DEEA14D" w14:textId="77777777" w:rsidR="00AC0723" w:rsidRDefault="00AC0723" w:rsidP="0025449A">
      <w:pPr>
        <w:ind w:right="9"/>
        <w:jc w:val="both"/>
        <w:rPr>
          <w:rFonts w:ascii="Arial" w:eastAsia="Arial" w:hAnsi="Arial"/>
          <w:sz w:val="18"/>
          <w:szCs w:val="18"/>
        </w:rPr>
      </w:pPr>
    </w:p>
    <w:tbl>
      <w:tblPr>
        <w:tblW w:w="15099" w:type="dxa"/>
        <w:tblInd w:w="108" w:type="dxa"/>
        <w:tblLayout w:type="fixed"/>
        <w:tblLook w:val="04A0" w:firstRow="1" w:lastRow="0" w:firstColumn="1" w:lastColumn="0" w:noHBand="0" w:noVBand="1"/>
      </w:tblPr>
      <w:tblGrid>
        <w:gridCol w:w="3837"/>
        <w:gridCol w:w="1405"/>
        <w:gridCol w:w="1409"/>
        <w:gridCol w:w="1404"/>
        <w:gridCol w:w="1409"/>
        <w:gridCol w:w="1407"/>
        <w:gridCol w:w="1407"/>
        <w:gridCol w:w="1404"/>
        <w:gridCol w:w="1417"/>
      </w:tblGrid>
      <w:tr w:rsidR="00E7681A" w:rsidRPr="00905AC8" w14:paraId="561D5892" w14:textId="77777777" w:rsidTr="00E7681A">
        <w:tc>
          <w:tcPr>
            <w:tcW w:w="3837" w:type="dxa"/>
            <w:shd w:val="clear" w:color="auto" w:fill="auto"/>
            <w:vAlign w:val="bottom"/>
          </w:tcPr>
          <w:p w14:paraId="25218C06" w14:textId="77777777" w:rsidR="00E7681A" w:rsidRPr="00905AC8" w:rsidRDefault="00E7681A" w:rsidP="00F61937">
            <w:pPr>
              <w:ind w:left="-105" w:right="-72"/>
              <w:rPr>
                <w:rFonts w:ascii="Arial" w:eastAsia="Arial Unicode MS" w:hAnsi="Arial" w:cs="Arial"/>
                <w:sz w:val="18"/>
                <w:szCs w:val="18"/>
                <w:lang w:eastAsia="en-US"/>
              </w:rPr>
            </w:pPr>
          </w:p>
        </w:tc>
        <w:tc>
          <w:tcPr>
            <w:tcW w:w="11262" w:type="dxa"/>
            <w:gridSpan w:val="8"/>
            <w:tcBorders>
              <w:top w:val="single" w:sz="4" w:space="0" w:color="auto"/>
              <w:bottom w:val="single" w:sz="4" w:space="0" w:color="auto"/>
            </w:tcBorders>
            <w:shd w:val="clear" w:color="auto" w:fill="auto"/>
            <w:vAlign w:val="bottom"/>
          </w:tcPr>
          <w:p w14:paraId="1305871E" w14:textId="6569285B" w:rsidR="00E7681A" w:rsidRPr="00905AC8" w:rsidRDefault="00E7681A" w:rsidP="00F61937">
            <w:pPr>
              <w:ind w:right="-72"/>
              <w:jc w:val="center"/>
              <w:rPr>
                <w:rFonts w:ascii="Arial" w:eastAsia="Arial Unicode MS" w:hAnsi="Arial" w:cs="Arial"/>
                <w:b/>
                <w:bCs/>
                <w:sz w:val="18"/>
                <w:szCs w:val="18"/>
                <w:cs/>
                <w:lang w:val="en-GB" w:eastAsia="en-US"/>
              </w:rPr>
            </w:pPr>
            <w:r w:rsidRPr="00E7681A">
              <w:rPr>
                <w:rFonts w:ascii="Arial" w:eastAsia="Arial Unicode MS" w:hAnsi="Arial" w:cs="Arial"/>
                <w:b/>
                <w:bCs/>
                <w:sz w:val="18"/>
                <w:szCs w:val="18"/>
                <w:lang w:val="en-GB" w:eastAsia="en-US"/>
              </w:rPr>
              <w:t>Consolidated financial information</w:t>
            </w:r>
          </w:p>
        </w:tc>
      </w:tr>
      <w:tr w:rsidR="00492399" w:rsidRPr="00905AC8" w14:paraId="7CDC28DF" w14:textId="77777777" w:rsidTr="00E7681A">
        <w:tc>
          <w:tcPr>
            <w:tcW w:w="3837" w:type="dxa"/>
            <w:shd w:val="clear" w:color="auto" w:fill="auto"/>
            <w:vAlign w:val="bottom"/>
          </w:tcPr>
          <w:p w14:paraId="010CBA61" w14:textId="77777777" w:rsidR="00492399" w:rsidRPr="00905AC8" w:rsidRDefault="00492399" w:rsidP="00F61937">
            <w:pPr>
              <w:ind w:left="-105" w:right="-72"/>
              <w:rPr>
                <w:rFonts w:ascii="Arial" w:eastAsia="Arial Unicode MS" w:hAnsi="Arial" w:cs="Arial"/>
                <w:sz w:val="18"/>
                <w:szCs w:val="18"/>
                <w:lang w:eastAsia="en-US"/>
              </w:rPr>
            </w:pPr>
            <w:bookmarkStart w:id="0" w:name="_Hlk28867716"/>
          </w:p>
        </w:tc>
        <w:tc>
          <w:tcPr>
            <w:tcW w:w="11262" w:type="dxa"/>
            <w:gridSpan w:val="8"/>
            <w:tcBorders>
              <w:top w:val="single" w:sz="4" w:space="0" w:color="auto"/>
              <w:bottom w:val="single" w:sz="4" w:space="0" w:color="auto"/>
            </w:tcBorders>
            <w:shd w:val="clear" w:color="auto" w:fill="auto"/>
            <w:vAlign w:val="bottom"/>
          </w:tcPr>
          <w:p w14:paraId="6056CBFA" w14:textId="7B86350B" w:rsidR="00492399" w:rsidRPr="00905AC8" w:rsidRDefault="00492399" w:rsidP="00F61937">
            <w:pPr>
              <w:ind w:right="-72"/>
              <w:jc w:val="center"/>
              <w:rPr>
                <w:rFonts w:ascii="Arial" w:eastAsia="Arial Unicode MS" w:hAnsi="Arial" w:cs="Arial"/>
                <w:b/>
                <w:bCs/>
                <w:sz w:val="18"/>
                <w:szCs w:val="18"/>
                <w:cs/>
                <w:lang w:val="en-GB" w:eastAsia="en-US"/>
              </w:rPr>
            </w:pPr>
            <w:r w:rsidRPr="00905AC8">
              <w:rPr>
                <w:rFonts w:ascii="Arial" w:eastAsia="Arial Unicode MS" w:hAnsi="Arial" w:cs="Arial"/>
                <w:b/>
                <w:bCs/>
                <w:sz w:val="18"/>
                <w:szCs w:val="18"/>
                <w:cs/>
                <w:lang w:val="en-GB" w:eastAsia="en-US"/>
              </w:rPr>
              <w:t xml:space="preserve">For the </w:t>
            </w:r>
            <w:r w:rsidRPr="00905AC8">
              <w:rPr>
                <w:rFonts w:ascii="Arial" w:eastAsia="Arial Unicode MS" w:hAnsi="Arial" w:cs="Arial"/>
                <w:b/>
                <w:bCs/>
                <w:sz w:val="18"/>
                <w:szCs w:val="18"/>
                <w:lang w:val="en-GB" w:eastAsia="en-US"/>
              </w:rPr>
              <w:t xml:space="preserve">three-month period </w:t>
            </w:r>
            <w:r w:rsidRPr="00905AC8">
              <w:rPr>
                <w:rFonts w:ascii="Arial" w:eastAsia="Arial Unicode MS" w:hAnsi="Arial" w:cs="Arial"/>
                <w:b/>
                <w:bCs/>
                <w:sz w:val="18"/>
                <w:szCs w:val="18"/>
                <w:cs/>
                <w:lang w:val="en-GB" w:eastAsia="en-US"/>
              </w:rPr>
              <w:t xml:space="preserve">ended </w:t>
            </w:r>
            <w:r w:rsidRPr="00905AC8">
              <w:rPr>
                <w:rFonts w:ascii="Arial" w:eastAsia="Arial Unicode MS" w:hAnsi="Arial" w:cs="Arial"/>
                <w:b/>
                <w:bCs/>
                <w:sz w:val="18"/>
                <w:szCs w:val="18"/>
                <w:lang w:val="en-GB" w:eastAsia="en-US"/>
              </w:rPr>
              <w:t>30</w:t>
            </w:r>
            <w:r w:rsidRPr="00905AC8">
              <w:rPr>
                <w:rFonts w:ascii="Arial" w:eastAsia="Arial Unicode MS" w:hAnsi="Arial" w:cs="Arial"/>
                <w:b/>
                <w:bCs/>
                <w:sz w:val="18"/>
                <w:szCs w:val="18"/>
                <w:cs/>
                <w:lang w:val="en-GB" w:eastAsia="en-US"/>
              </w:rPr>
              <w:t xml:space="preserve"> </w:t>
            </w:r>
            <w:r w:rsidRPr="00905AC8">
              <w:rPr>
                <w:rFonts w:ascii="Arial" w:eastAsia="Arial Unicode MS" w:hAnsi="Arial" w:cs="Arial"/>
                <w:b/>
                <w:bCs/>
                <w:sz w:val="18"/>
                <w:szCs w:val="18"/>
                <w:lang w:val="en-GB" w:eastAsia="en-US"/>
              </w:rPr>
              <w:t>September</w:t>
            </w:r>
          </w:p>
        </w:tc>
      </w:tr>
      <w:tr w:rsidR="00492399" w:rsidRPr="00905AC8" w14:paraId="48E94606" w14:textId="77777777" w:rsidTr="00905AC8">
        <w:tc>
          <w:tcPr>
            <w:tcW w:w="3837" w:type="dxa"/>
            <w:shd w:val="clear" w:color="auto" w:fill="auto"/>
            <w:vAlign w:val="bottom"/>
          </w:tcPr>
          <w:p w14:paraId="2518E80D" w14:textId="77777777" w:rsidR="00492399" w:rsidRPr="00905AC8" w:rsidRDefault="00492399" w:rsidP="00492399">
            <w:pPr>
              <w:ind w:left="-105" w:right="-72"/>
              <w:rPr>
                <w:rFonts w:ascii="Arial" w:eastAsia="Arial Unicode MS" w:hAnsi="Arial" w:cs="Arial"/>
                <w:sz w:val="18"/>
                <w:szCs w:val="18"/>
                <w:lang w:val="en-GB" w:eastAsia="en-US"/>
              </w:rPr>
            </w:pPr>
          </w:p>
        </w:tc>
        <w:tc>
          <w:tcPr>
            <w:tcW w:w="2814" w:type="dxa"/>
            <w:gridSpan w:val="2"/>
            <w:tcBorders>
              <w:top w:val="single" w:sz="4" w:space="0" w:color="auto"/>
              <w:bottom w:val="single" w:sz="4" w:space="0" w:color="auto"/>
            </w:tcBorders>
            <w:shd w:val="clear" w:color="auto" w:fill="auto"/>
            <w:vAlign w:val="bottom"/>
          </w:tcPr>
          <w:p w14:paraId="478B0A12" w14:textId="77777777" w:rsidR="00492399" w:rsidRPr="00905AC8" w:rsidRDefault="00492399" w:rsidP="00492399">
            <w:pPr>
              <w:ind w:right="-72"/>
              <w:jc w:val="center"/>
              <w:rPr>
                <w:rFonts w:ascii="Arial" w:eastAsia="Arial Unicode MS" w:hAnsi="Arial" w:cs="Arial"/>
                <w:b/>
                <w:bCs/>
                <w:sz w:val="18"/>
                <w:szCs w:val="18"/>
                <w:lang w:val="th-TH" w:eastAsia="en-US"/>
              </w:rPr>
            </w:pPr>
            <w:r w:rsidRPr="00905AC8">
              <w:rPr>
                <w:rFonts w:ascii="Arial" w:eastAsia="Arial Unicode MS" w:hAnsi="Arial" w:cs="Arial"/>
                <w:b/>
                <w:bCs/>
                <w:sz w:val="18"/>
                <w:szCs w:val="18"/>
                <w:lang w:val="th-TH" w:eastAsia="en-US"/>
              </w:rPr>
              <w:t>Services segment</w:t>
            </w:r>
          </w:p>
        </w:tc>
        <w:tc>
          <w:tcPr>
            <w:tcW w:w="2813" w:type="dxa"/>
            <w:gridSpan w:val="2"/>
            <w:tcBorders>
              <w:top w:val="single" w:sz="4" w:space="0" w:color="auto"/>
              <w:bottom w:val="single" w:sz="4" w:space="0" w:color="auto"/>
            </w:tcBorders>
            <w:shd w:val="clear" w:color="auto" w:fill="auto"/>
            <w:vAlign w:val="bottom"/>
          </w:tcPr>
          <w:p w14:paraId="3C0E3C17" w14:textId="77777777" w:rsidR="00492399" w:rsidRPr="00905AC8" w:rsidRDefault="00492399" w:rsidP="00492399">
            <w:pPr>
              <w:ind w:right="-72"/>
              <w:jc w:val="center"/>
              <w:rPr>
                <w:rFonts w:ascii="Arial" w:eastAsia="Arial Unicode MS" w:hAnsi="Arial" w:cs="Arial"/>
                <w:b/>
                <w:bCs/>
                <w:sz w:val="18"/>
                <w:szCs w:val="18"/>
                <w:lang w:val="th-TH" w:eastAsia="en-US"/>
              </w:rPr>
            </w:pPr>
            <w:r w:rsidRPr="00905AC8">
              <w:rPr>
                <w:rFonts w:ascii="Arial" w:eastAsia="Arial Unicode MS" w:hAnsi="Arial" w:cs="Arial"/>
                <w:b/>
                <w:bCs/>
                <w:sz w:val="18"/>
                <w:szCs w:val="18"/>
                <w:lang w:val="th-TH" w:eastAsia="en-US"/>
              </w:rPr>
              <w:t>Sales segment</w:t>
            </w:r>
          </w:p>
        </w:tc>
        <w:tc>
          <w:tcPr>
            <w:tcW w:w="2814" w:type="dxa"/>
            <w:gridSpan w:val="2"/>
            <w:tcBorders>
              <w:top w:val="single" w:sz="4" w:space="0" w:color="auto"/>
              <w:bottom w:val="single" w:sz="4" w:space="0" w:color="auto"/>
            </w:tcBorders>
            <w:vAlign w:val="bottom"/>
          </w:tcPr>
          <w:p w14:paraId="37D57296" w14:textId="3758012A" w:rsidR="00492399" w:rsidRPr="00905AC8" w:rsidRDefault="00492399" w:rsidP="00492399">
            <w:pPr>
              <w:ind w:right="-72"/>
              <w:jc w:val="center"/>
              <w:rPr>
                <w:rFonts w:ascii="Arial" w:eastAsia="Arial Unicode MS" w:hAnsi="Arial" w:cs="Arial"/>
                <w:b/>
                <w:bCs/>
                <w:sz w:val="18"/>
                <w:szCs w:val="18"/>
                <w:lang w:val="th-TH" w:eastAsia="en-US"/>
              </w:rPr>
            </w:pPr>
            <w:r w:rsidRPr="00905AC8">
              <w:rPr>
                <w:rFonts w:ascii="Arial" w:eastAsia="Arial Unicode MS" w:hAnsi="Arial" w:cs="Arial"/>
                <w:b/>
                <w:bCs/>
                <w:sz w:val="18"/>
                <w:szCs w:val="18"/>
                <w:lang w:val="th-TH" w:eastAsia="en-US"/>
              </w:rPr>
              <w:t>Other segment</w:t>
            </w:r>
          </w:p>
        </w:tc>
        <w:tc>
          <w:tcPr>
            <w:tcW w:w="2821" w:type="dxa"/>
            <w:gridSpan w:val="2"/>
            <w:tcBorders>
              <w:top w:val="single" w:sz="4" w:space="0" w:color="auto"/>
              <w:bottom w:val="single" w:sz="4" w:space="0" w:color="auto"/>
            </w:tcBorders>
            <w:shd w:val="clear" w:color="auto" w:fill="auto"/>
            <w:vAlign w:val="bottom"/>
          </w:tcPr>
          <w:p w14:paraId="0924193F" w14:textId="16117C2C" w:rsidR="00492399" w:rsidRPr="00905AC8" w:rsidRDefault="00492399" w:rsidP="00492399">
            <w:pPr>
              <w:ind w:right="-72"/>
              <w:jc w:val="center"/>
              <w:rPr>
                <w:rFonts w:ascii="Arial" w:eastAsia="Arial Unicode MS" w:hAnsi="Arial" w:cs="Arial"/>
                <w:b/>
                <w:bCs/>
                <w:sz w:val="18"/>
                <w:szCs w:val="18"/>
                <w:lang w:val="th-TH" w:eastAsia="en-US"/>
              </w:rPr>
            </w:pPr>
            <w:r w:rsidRPr="00905AC8">
              <w:rPr>
                <w:rFonts w:ascii="Arial" w:eastAsia="Arial Unicode MS" w:hAnsi="Arial" w:cs="Arial"/>
                <w:b/>
                <w:bCs/>
                <w:sz w:val="18"/>
                <w:szCs w:val="18"/>
                <w:lang w:val="th-TH" w:eastAsia="en-US"/>
              </w:rPr>
              <w:t>Total</w:t>
            </w:r>
          </w:p>
        </w:tc>
      </w:tr>
      <w:tr w:rsidR="00492399" w:rsidRPr="00905AC8" w14:paraId="490D6DC9" w14:textId="77777777" w:rsidTr="00E7681A">
        <w:tc>
          <w:tcPr>
            <w:tcW w:w="3837" w:type="dxa"/>
            <w:shd w:val="clear" w:color="auto" w:fill="auto"/>
            <w:vAlign w:val="bottom"/>
          </w:tcPr>
          <w:p w14:paraId="3830409A" w14:textId="77777777" w:rsidR="00492399" w:rsidRPr="00905AC8" w:rsidRDefault="00492399" w:rsidP="00492399">
            <w:pPr>
              <w:ind w:left="-105" w:right="-72"/>
              <w:rPr>
                <w:rFonts w:ascii="Arial" w:eastAsia="Arial Unicode MS" w:hAnsi="Arial" w:cs="Arial"/>
                <w:sz w:val="18"/>
                <w:szCs w:val="18"/>
                <w:lang w:val="th-TH" w:eastAsia="en-US"/>
              </w:rPr>
            </w:pPr>
          </w:p>
        </w:tc>
        <w:tc>
          <w:tcPr>
            <w:tcW w:w="1405" w:type="dxa"/>
            <w:tcBorders>
              <w:top w:val="single" w:sz="4" w:space="0" w:color="auto"/>
            </w:tcBorders>
            <w:shd w:val="clear" w:color="auto" w:fill="auto"/>
            <w:vAlign w:val="bottom"/>
          </w:tcPr>
          <w:p w14:paraId="2E2B276B"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c>
          <w:tcPr>
            <w:tcW w:w="1409" w:type="dxa"/>
            <w:tcBorders>
              <w:top w:val="single" w:sz="4" w:space="0" w:color="auto"/>
            </w:tcBorders>
            <w:shd w:val="clear" w:color="auto" w:fill="auto"/>
            <w:vAlign w:val="bottom"/>
          </w:tcPr>
          <w:p w14:paraId="4893F4AF"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c>
          <w:tcPr>
            <w:tcW w:w="1404" w:type="dxa"/>
            <w:tcBorders>
              <w:top w:val="single" w:sz="4" w:space="0" w:color="auto"/>
            </w:tcBorders>
            <w:shd w:val="clear" w:color="auto" w:fill="auto"/>
            <w:vAlign w:val="bottom"/>
          </w:tcPr>
          <w:p w14:paraId="6F1EBBFB"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c>
          <w:tcPr>
            <w:tcW w:w="1409" w:type="dxa"/>
            <w:tcBorders>
              <w:top w:val="single" w:sz="4" w:space="0" w:color="auto"/>
            </w:tcBorders>
            <w:shd w:val="clear" w:color="auto" w:fill="auto"/>
            <w:vAlign w:val="bottom"/>
          </w:tcPr>
          <w:p w14:paraId="091E874B"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c>
          <w:tcPr>
            <w:tcW w:w="1407" w:type="dxa"/>
            <w:tcBorders>
              <w:top w:val="single" w:sz="4" w:space="0" w:color="auto"/>
            </w:tcBorders>
            <w:vAlign w:val="bottom"/>
          </w:tcPr>
          <w:p w14:paraId="043EC837" w14:textId="5256F029"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07" w:type="dxa"/>
            <w:tcBorders>
              <w:top w:val="single" w:sz="4" w:space="0" w:color="auto"/>
            </w:tcBorders>
            <w:vAlign w:val="bottom"/>
          </w:tcPr>
          <w:p w14:paraId="2C8412F2" w14:textId="6C484476"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04" w:type="dxa"/>
            <w:tcBorders>
              <w:top w:val="single" w:sz="4" w:space="0" w:color="auto"/>
            </w:tcBorders>
            <w:shd w:val="clear" w:color="auto" w:fill="auto"/>
            <w:vAlign w:val="bottom"/>
          </w:tcPr>
          <w:p w14:paraId="73390C81" w14:textId="1299ACBA"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c>
          <w:tcPr>
            <w:tcW w:w="1417" w:type="dxa"/>
            <w:tcBorders>
              <w:top w:val="single" w:sz="4" w:space="0" w:color="auto"/>
            </w:tcBorders>
            <w:shd w:val="clear" w:color="auto" w:fill="auto"/>
            <w:vAlign w:val="bottom"/>
          </w:tcPr>
          <w:p w14:paraId="6EA19CE8"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en-GB" w:eastAsia="en-US"/>
              </w:rPr>
              <w:t>Unaudited</w:t>
            </w:r>
          </w:p>
        </w:tc>
      </w:tr>
      <w:tr w:rsidR="00492399" w:rsidRPr="00905AC8" w14:paraId="3A2355FB" w14:textId="77777777" w:rsidTr="00E7681A">
        <w:tc>
          <w:tcPr>
            <w:tcW w:w="3837" w:type="dxa"/>
            <w:shd w:val="clear" w:color="auto" w:fill="auto"/>
            <w:vAlign w:val="bottom"/>
          </w:tcPr>
          <w:p w14:paraId="23399B74" w14:textId="77777777" w:rsidR="00492399" w:rsidRPr="00905AC8" w:rsidRDefault="00492399" w:rsidP="00492399">
            <w:pPr>
              <w:ind w:left="-105" w:right="-72"/>
              <w:rPr>
                <w:rFonts w:ascii="Arial" w:eastAsia="Arial Unicode MS" w:hAnsi="Arial" w:cs="Arial"/>
                <w:sz w:val="18"/>
                <w:szCs w:val="18"/>
                <w:lang w:val="th-TH" w:eastAsia="en-US"/>
              </w:rPr>
            </w:pPr>
            <w:bookmarkStart w:id="1" w:name="_Hlk144731090"/>
          </w:p>
        </w:tc>
        <w:tc>
          <w:tcPr>
            <w:tcW w:w="1405" w:type="dxa"/>
            <w:shd w:val="clear" w:color="auto" w:fill="auto"/>
            <w:vAlign w:val="bottom"/>
          </w:tcPr>
          <w:p w14:paraId="740D660A" w14:textId="00797E08"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09" w:type="dxa"/>
            <w:shd w:val="clear" w:color="auto" w:fill="auto"/>
            <w:vAlign w:val="bottom"/>
          </w:tcPr>
          <w:p w14:paraId="4110709D" w14:textId="115A2CED"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04" w:type="dxa"/>
            <w:shd w:val="clear" w:color="auto" w:fill="auto"/>
            <w:vAlign w:val="bottom"/>
          </w:tcPr>
          <w:p w14:paraId="2EBD0EED" w14:textId="2B5A289B"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09" w:type="dxa"/>
            <w:shd w:val="clear" w:color="auto" w:fill="auto"/>
            <w:vAlign w:val="bottom"/>
          </w:tcPr>
          <w:p w14:paraId="25F27669" w14:textId="41EA8153"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07" w:type="dxa"/>
            <w:vAlign w:val="bottom"/>
          </w:tcPr>
          <w:p w14:paraId="74C36B8D" w14:textId="2B774E77"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07" w:type="dxa"/>
            <w:vAlign w:val="bottom"/>
          </w:tcPr>
          <w:p w14:paraId="24E1BB9D" w14:textId="1B09FEC7"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04" w:type="dxa"/>
            <w:shd w:val="clear" w:color="auto" w:fill="auto"/>
            <w:vAlign w:val="bottom"/>
          </w:tcPr>
          <w:p w14:paraId="61B56B97" w14:textId="61D78A4E"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17" w:type="dxa"/>
            <w:shd w:val="clear" w:color="auto" w:fill="auto"/>
            <w:vAlign w:val="bottom"/>
          </w:tcPr>
          <w:p w14:paraId="07ED6AB5" w14:textId="11905B19" w:rsidR="00492399" w:rsidRPr="00905AC8" w:rsidRDefault="00492399" w:rsidP="00492399">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r>
      <w:bookmarkEnd w:id="1"/>
      <w:tr w:rsidR="00492399" w:rsidRPr="00905AC8" w14:paraId="50B7636A" w14:textId="77777777" w:rsidTr="00E7681A">
        <w:tc>
          <w:tcPr>
            <w:tcW w:w="3837" w:type="dxa"/>
            <w:shd w:val="clear" w:color="auto" w:fill="auto"/>
            <w:vAlign w:val="bottom"/>
          </w:tcPr>
          <w:p w14:paraId="78A648CF" w14:textId="77777777" w:rsidR="00492399" w:rsidRPr="00905AC8" w:rsidRDefault="00492399" w:rsidP="00492399">
            <w:pPr>
              <w:ind w:left="-105" w:right="-72"/>
              <w:rPr>
                <w:rFonts w:ascii="Arial" w:eastAsia="Arial Unicode MS" w:hAnsi="Arial" w:cs="Arial"/>
                <w:sz w:val="18"/>
                <w:szCs w:val="18"/>
                <w:lang w:val="th-TH" w:eastAsia="en-US"/>
              </w:rPr>
            </w:pPr>
          </w:p>
        </w:tc>
        <w:tc>
          <w:tcPr>
            <w:tcW w:w="1405" w:type="dxa"/>
            <w:tcBorders>
              <w:bottom w:val="single" w:sz="4" w:space="0" w:color="auto"/>
            </w:tcBorders>
            <w:shd w:val="clear" w:color="auto" w:fill="auto"/>
            <w:vAlign w:val="bottom"/>
          </w:tcPr>
          <w:p w14:paraId="1E442A1B" w14:textId="77777777" w:rsidR="00492399" w:rsidRPr="00905AC8" w:rsidRDefault="00492399" w:rsidP="00492399">
            <w:pPr>
              <w:ind w:right="-72"/>
              <w:jc w:val="right"/>
              <w:rPr>
                <w:rFonts w:ascii="Arial" w:eastAsia="Arial Unicode MS" w:hAnsi="Arial" w:cs="Arial"/>
                <w:b/>
                <w:bCs/>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9" w:type="dxa"/>
            <w:tcBorders>
              <w:bottom w:val="single" w:sz="4" w:space="0" w:color="auto"/>
            </w:tcBorders>
            <w:shd w:val="clear" w:color="auto" w:fill="auto"/>
            <w:vAlign w:val="bottom"/>
          </w:tcPr>
          <w:p w14:paraId="38101FDB"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4" w:type="dxa"/>
            <w:tcBorders>
              <w:bottom w:val="single" w:sz="4" w:space="0" w:color="auto"/>
            </w:tcBorders>
            <w:shd w:val="clear" w:color="auto" w:fill="auto"/>
            <w:vAlign w:val="bottom"/>
          </w:tcPr>
          <w:p w14:paraId="5DA2EA6D"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9" w:type="dxa"/>
            <w:tcBorders>
              <w:bottom w:val="single" w:sz="4" w:space="0" w:color="auto"/>
            </w:tcBorders>
            <w:shd w:val="clear" w:color="auto" w:fill="auto"/>
            <w:vAlign w:val="bottom"/>
          </w:tcPr>
          <w:p w14:paraId="4E083795"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7" w:type="dxa"/>
            <w:tcBorders>
              <w:bottom w:val="single" w:sz="4" w:space="0" w:color="auto"/>
            </w:tcBorders>
            <w:vAlign w:val="bottom"/>
          </w:tcPr>
          <w:p w14:paraId="4FC02861" w14:textId="697FE012" w:rsidR="00492399" w:rsidRPr="00905AC8" w:rsidRDefault="00492399" w:rsidP="00492399">
            <w:pPr>
              <w:ind w:right="-72"/>
              <w:jc w:val="right"/>
              <w:rPr>
                <w:rFonts w:ascii="Arial" w:eastAsia="Arial Unicode MS" w:hAnsi="Arial" w:cs="Arial"/>
                <w:b/>
                <w:bCs/>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7" w:type="dxa"/>
            <w:tcBorders>
              <w:bottom w:val="single" w:sz="4" w:space="0" w:color="auto"/>
            </w:tcBorders>
            <w:vAlign w:val="bottom"/>
          </w:tcPr>
          <w:p w14:paraId="7A5E2AAE" w14:textId="69C41330" w:rsidR="00492399" w:rsidRPr="00905AC8" w:rsidRDefault="00492399" w:rsidP="00492399">
            <w:pPr>
              <w:ind w:right="-72"/>
              <w:jc w:val="right"/>
              <w:rPr>
                <w:rFonts w:ascii="Arial" w:eastAsia="Arial Unicode MS" w:hAnsi="Arial" w:cs="Arial"/>
                <w:b/>
                <w:bCs/>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04" w:type="dxa"/>
            <w:tcBorders>
              <w:bottom w:val="single" w:sz="4" w:space="0" w:color="auto"/>
            </w:tcBorders>
            <w:shd w:val="clear" w:color="auto" w:fill="auto"/>
            <w:vAlign w:val="bottom"/>
          </w:tcPr>
          <w:p w14:paraId="2C491CC2" w14:textId="02E73162"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th-TH" w:eastAsia="en-US"/>
              </w:rPr>
              <w:t>Baht</w:t>
            </w:r>
          </w:p>
        </w:tc>
        <w:tc>
          <w:tcPr>
            <w:tcW w:w="1417" w:type="dxa"/>
            <w:tcBorders>
              <w:bottom w:val="single" w:sz="4" w:space="0" w:color="auto"/>
            </w:tcBorders>
            <w:shd w:val="clear" w:color="auto" w:fill="auto"/>
            <w:vAlign w:val="bottom"/>
          </w:tcPr>
          <w:p w14:paraId="0BE0F8D9" w14:textId="77777777" w:rsidR="00492399" w:rsidRPr="00905AC8" w:rsidRDefault="00492399" w:rsidP="00492399">
            <w:pPr>
              <w:ind w:right="-72"/>
              <w:jc w:val="right"/>
              <w:rPr>
                <w:rFonts w:ascii="Arial" w:eastAsia="Arial Unicode MS" w:hAnsi="Arial" w:cs="Arial"/>
                <w:spacing w:val="-2"/>
                <w:sz w:val="18"/>
                <w:szCs w:val="18"/>
                <w:lang w:val="th-TH" w:eastAsia="en-US"/>
              </w:rPr>
            </w:pPr>
            <w:r w:rsidRPr="00905AC8">
              <w:rPr>
                <w:rFonts w:ascii="Arial" w:eastAsia="Arial Unicode MS" w:hAnsi="Arial" w:cs="Arial"/>
                <w:b/>
                <w:bCs/>
                <w:spacing w:val="-2"/>
                <w:sz w:val="18"/>
                <w:szCs w:val="18"/>
                <w:lang w:val="th-TH" w:eastAsia="en-US"/>
              </w:rPr>
              <w:t>Baht</w:t>
            </w:r>
          </w:p>
        </w:tc>
      </w:tr>
      <w:tr w:rsidR="00492399" w:rsidRPr="00905AC8" w14:paraId="0C601E52" w14:textId="77777777" w:rsidTr="00E7681A">
        <w:tc>
          <w:tcPr>
            <w:tcW w:w="3837" w:type="dxa"/>
            <w:shd w:val="clear" w:color="auto" w:fill="auto"/>
            <w:vAlign w:val="bottom"/>
          </w:tcPr>
          <w:p w14:paraId="266DB765" w14:textId="77777777" w:rsidR="00492399" w:rsidRPr="00905AC8" w:rsidRDefault="00492399" w:rsidP="00F61937">
            <w:pPr>
              <w:ind w:left="-105"/>
              <w:rPr>
                <w:rFonts w:ascii="Arial" w:eastAsia="Times New Roman" w:hAnsi="Arial" w:cs="Arial"/>
                <w:b/>
                <w:bCs/>
                <w:sz w:val="18"/>
                <w:szCs w:val="18"/>
                <w:lang w:val="th-TH" w:eastAsia="en-US"/>
              </w:rPr>
            </w:pPr>
          </w:p>
        </w:tc>
        <w:tc>
          <w:tcPr>
            <w:tcW w:w="1405" w:type="dxa"/>
            <w:tcBorders>
              <w:top w:val="single" w:sz="4" w:space="0" w:color="auto"/>
            </w:tcBorders>
            <w:shd w:val="clear" w:color="auto" w:fill="FAFAFA"/>
            <w:vAlign w:val="bottom"/>
          </w:tcPr>
          <w:p w14:paraId="5A216805"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9" w:type="dxa"/>
            <w:tcBorders>
              <w:top w:val="single" w:sz="4" w:space="0" w:color="auto"/>
            </w:tcBorders>
            <w:shd w:val="clear" w:color="auto" w:fill="auto"/>
            <w:vAlign w:val="bottom"/>
          </w:tcPr>
          <w:p w14:paraId="4EA068D9"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4" w:type="dxa"/>
            <w:tcBorders>
              <w:top w:val="single" w:sz="4" w:space="0" w:color="auto"/>
            </w:tcBorders>
            <w:shd w:val="clear" w:color="auto" w:fill="FAFAFA"/>
            <w:vAlign w:val="bottom"/>
          </w:tcPr>
          <w:p w14:paraId="7AE32F49"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9" w:type="dxa"/>
            <w:tcBorders>
              <w:top w:val="single" w:sz="4" w:space="0" w:color="auto"/>
            </w:tcBorders>
            <w:shd w:val="clear" w:color="auto" w:fill="auto"/>
            <w:vAlign w:val="bottom"/>
          </w:tcPr>
          <w:p w14:paraId="7899F748"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7" w:type="dxa"/>
            <w:tcBorders>
              <w:top w:val="single" w:sz="4" w:space="0" w:color="auto"/>
            </w:tcBorders>
            <w:shd w:val="clear" w:color="auto" w:fill="FAFAFA"/>
            <w:vAlign w:val="bottom"/>
          </w:tcPr>
          <w:p w14:paraId="58474DFF"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7" w:type="dxa"/>
            <w:tcBorders>
              <w:top w:val="single" w:sz="4" w:space="0" w:color="auto"/>
            </w:tcBorders>
            <w:shd w:val="clear" w:color="auto" w:fill="auto"/>
            <w:vAlign w:val="bottom"/>
          </w:tcPr>
          <w:p w14:paraId="32655F87"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c>
          <w:tcPr>
            <w:tcW w:w="1404" w:type="dxa"/>
            <w:tcBorders>
              <w:top w:val="single" w:sz="4" w:space="0" w:color="auto"/>
            </w:tcBorders>
            <w:shd w:val="clear" w:color="auto" w:fill="FAFAFA"/>
            <w:vAlign w:val="bottom"/>
          </w:tcPr>
          <w:p w14:paraId="45B0776C" w14:textId="09984A41" w:rsidR="00492399" w:rsidRPr="00905AC8" w:rsidRDefault="00492399" w:rsidP="00F61937">
            <w:pPr>
              <w:ind w:right="-72"/>
              <w:jc w:val="right"/>
              <w:rPr>
                <w:rFonts w:ascii="Arial" w:eastAsia="Arial Unicode MS" w:hAnsi="Arial" w:cs="Arial"/>
                <w:spacing w:val="-2"/>
                <w:sz w:val="18"/>
                <w:szCs w:val="18"/>
                <w:lang w:val="th-TH" w:eastAsia="en-US"/>
              </w:rPr>
            </w:pPr>
          </w:p>
        </w:tc>
        <w:tc>
          <w:tcPr>
            <w:tcW w:w="1417" w:type="dxa"/>
            <w:tcBorders>
              <w:top w:val="single" w:sz="4" w:space="0" w:color="auto"/>
            </w:tcBorders>
            <w:shd w:val="clear" w:color="auto" w:fill="auto"/>
            <w:vAlign w:val="bottom"/>
          </w:tcPr>
          <w:p w14:paraId="1DE2443A" w14:textId="77777777" w:rsidR="00492399" w:rsidRPr="00905AC8" w:rsidRDefault="00492399" w:rsidP="00F61937">
            <w:pPr>
              <w:ind w:right="-72"/>
              <w:jc w:val="right"/>
              <w:rPr>
                <w:rFonts w:ascii="Arial" w:eastAsia="Arial Unicode MS" w:hAnsi="Arial" w:cs="Arial"/>
                <w:spacing w:val="-2"/>
                <w:sz w:val="18"/>
                <w:szCs w:val="18"/>
                <w:lang w:val="th-TH" w:eastAsia="en-US"/>
              </w:rPr>
            </w:pPr>
          </w:p>
        </w:tc>
      </w:tr>
      <w:tr w:rsidR="00677698" w:rsidRPr="00905AC8" w14:paraId="1BCD72E8" w14:textId="77777777" w:rsidTr="00DC7095">
        <w:tc>
          <w:tcPr>
            <w:tcW w:w="3837" w:type="dxa"/>
            <w:shd w:val="clear" w:color="auto" w:fill="auto"/>
            <w:vAlign w:val="bottom"/>
          </w:tcPr>
          <w:p w14:paraId="5E77DA92" w14:textId="77777777" w:rsidR="00677698" w:rsidRPr="00905AC8" w:rsidRDefault="00677698" w:rsidP="00677698">
            <w:pPr>
              <w:ind w:left="-105"/>
              <w:rPr>
                <w:rFonts w:ascii="Arial" w:eastAsia="Times New Roman" w:hAnsi="Arial" w:cs="Arial"/>
                <w:b/>
                <w:bCs/>
                <w:sz w:val="18"/>
                <w:szCs w:val="18"/>
                <w:cs/>
                <w:lang w:eastAsia="en-US"/>
              </w:rPr>
            </w:pPr>
            <w:r w:rsidRPr="00905AC8">
              <w:rPr>
                <w:rFonts w:ascii="Arial" w:eastAsia="Times New Roman" w:hAnsi="Arial" w:cs="Arial"/>
                <w:sz w:val="18"/>
                <w:szCs w:val="18"/>
                <w:lang w:eastAsia="en-US"/>
              </w:rPr>
              <w:t>Revenue from sales and</w:t>
            </w:r>
            <w:r w:rsidRPr="00905AC8">
              <w:rPr>
                <w:rFonts w:ascii="Arial" w:eastAsia="Times New Roman" w:hAnsi="Arial" w:cs="Arial"/>
                <w:sz w:val="18"/>
                <w:szCs w:val="18"/>
                <w:cs/>
                <w:lang w:val="th-TH" w:eastAsia="en-US"/>
              </w:rPr>
              <w:t xml:space="preserve"> </w:t>
            </w:r>
            <w:r w:rsidRPr="00905AC8">
              <w:rPr>
                <w:rFonts w:ascii="Arial" w:eastAsia="Times New Roman" w:hAnsi="Arial" w:cs="Arial"/>
                <w:sz w:val="18"/>
                <w:szCs w:val="18"/>
                <w:lang w:eastAsia="en-US"/>
              </w:rPr>
              <w:t>rendering services</w:t>
            </w:r>
          </w:p>
        </w:tc>
        <w:tc>
          <w:tcPr>
            <w:tcW w:w="1405" w:type="dxa"/>
            <w:tcBorders>
              <w:top w:val="nil"/>
              <w:left w:val="nil"/>
              <w:bottom w:val="nil"/>
              <w:right w:val="nil"/>
            </w:tcBorders>
            <w:shd w:val="clear" w:color="auto" w:fill="FAFAFA"/>
            <w:vAlign w:val="bottom"/>
          </w:tcPr>
          <w:p w14:paraId="37090861" w14:textId="39EABE2E"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129,002,542</w:t>
            </w:r>
          </w:p>
        </w:tc>
        <w:tc>
          <w:tcPr>
            <w:tcW w:w="1409" w:type="dxa"/>
            <w:tcBorders>
              <w:top w:val="nil"/>
              <w:left w:val="nil"/>
              <w:bottom w:val="nil"/>
              <w:right w:val="nil"/>
            </w:tcBorders>
            <w:shd w:val="clear" w:color="auto" w:fill="auto"/>
            <w:vAlign w:val="bottom"/>
          </w:tcPr>
          <w:p w14:paraId="709335F2" w14:textId="69144706"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80,047,457</w:t>
            </w:r>
          </w:p>
        </w:tc>
        <w:tc>
          <w:tcPr>
            <w:tcW w:w="1404" w:type="dxa"/>
            <w:tcBorders>
              <w:top w:val="nil"/>
              <w:left w:val="nil"/>
              <w:bottom w:val="nil"/>
              <w:right w:val="nil"/>
            </w:tcBorders>
            <w:shd w:val="clear" w:color="auto" w:fill="FAFAFA"/>
            <w:vAlign w:val="bottom"/>
          </w:tcPr>
          <w:p w14:paraId="5A897468" w14:textId="6C72CA05"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101,182,808</w:t>
            </w:r>
          </w:p>
        </w:tc>
        <w:tc>
          <w:tcPr>
            <w:tcW w:w="1409" w:type="dxa"/>
            <w:tcBorders>
              <w:top w:val="nil"/>
              <w:left w:val="nil"/>
              <w:bottom w:val="nil"/>
              <w:right w:val="nil"/>
            </w:tcBorders>
            <w:shd w:val="clear" w:color="auto" w:fill="auto"/>
            <w:vAlign w:val="bottom"/>
          </w:tcPr>
          <w:p w14:paraId="66439E68" w14:textId="129B84EA"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81,826,800</w:t>
            </w:r>
          </w:p>
        </w:tc>
        <w:tc>
          <w:tcPr>
            <w:tcW w:w="1407" w:type="dxa"/>
            <w:tcBorders>
              <w:top w:val="nil"/>
              <w:left w:val="nil"/>
              <w:bottom w:val="nil"/>
              <w:right w:val="nil"/>
            </w:tcBorders>
            <w:shd w:val="clear" w:color="auto" w:fill="FAFAFA"/>
            <w:vAlign w:val="bottom"/>
          </w:tcPr>
          <w:p w14:paraId="7A0B2607" w14:textId="7C6ACFD8"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6,493,255</w:t>
            </w:r>
          </w:p>
        </w:tc>
        <w:tc>
          <w:tcPr>
            <w:tcW w:w="1407" w:type="dxa"/>
            <w:tcBorders>
              <w:top w:val="nil"/>
              <w:left w:val="nil"/>
              <w:bottom w:val="nil"/>
              <w:right w:val="nil"/>
            </w:tcBorders>
            <w:shd w:val="clear" w:color="auto" w:fill="auto"/>
            <w:vAlign w:val="bottom"/>
          </w:tcPr>
          <w:p w14:paraId="288C6EC9" w14:textId="302E9D49"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w:t>
            </w:r>
          </w:p>
        </w:tc>
        <w:tc>
          <w:tcPr>
            <w:tcW w:w="1404" w:type="dxa"/>
            <w:tcBorders>
              <w:top w:val="nil"/>
              <w:left w:val="nil"/>
              <w:bottom w:val="nil"/>
              <w:right w:val="nil"/>
            </w:tcBorders>
            <w:shd w:val="clear" w:color="auto" w:fill="FAFAFA"/>
            <w:vAlign w:val="bottom"/>
          </w:tcPr>
          <w:p w14:paraId="4B20F9CF" w14:textId="5D1A9822" w:rsidR="00677698" w:rsidRPr="00E7681A"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236,678,605</w:t>
            </w:r>
          </w:p>
        </w:tc>
        <w:tc>
          <w:tcPr>
            <w:tcW w:w="1417" w:type="dxa"/>
            <w:tcBorders>
              <w:top w:val="nil"/>
              <w:left w:val="nil"/>
              <w:bottom w:val="nil"/>
              <w:right w:val="nil"/>
            </w:tcBorders>
            <w:shd w:val="clear" w:color="auto" w:fill="auto"/>
          </w:tcPr>
          <w:p w14:paraId="4B1C67F8" w14:textId="56B2BFFD" w:rsidR="00677698" w:rsidRPr="00E7681A" w:rsidRDefault="00677698" w:rsidP="00677698">
            <w:pPr>
              <w:ind w:right="-72"/>
              <w:jc w:val="right"/>
              <w:rPr>
                <w:rFonts w:ascii="Arial" w:eastAsia="Times New Roman" w:hAnsi="Arial" w:cs="Arial"/>
                <w:spacing w:val="-2"/>
                <w:sz w:val="18"/>
                <w:szCs w:val="18"/>
                <w:lang w:val="en-GB" w:eastAsia="en-US"/>
              </w:rPr>
            </w:pPr>
            <w:r w:rsidRPr="00E7681A">
              <w:rPr>
                <w:rFonts w:ascii="Arial" w:eastAsia="Times New Roman" w:hAnsi="Arial" w:cs="Arial"/>
                <w:spacing w:val="-2"/>
                <w:sz w:val="18"/>
                <w:szCs w:val="18"/>
                <w:lang w:val="en-GB" w:eastAsia="en-US"/>
              </w:rPr>
              <w:t>161,874,257</w:t>
            </w:r>
          </w:p>
        </w:tc>
      </w:tr>
      <w:tr w:rsidR="00677698" w:rsidRPr="00905AC8" w14:paraId="4D29C404" w14:textId="77777777" w:rsidTr="00DC7095">
        <w:tc>
          <w:tcPr>
            <w:tcW w:w="3837" w:type="dxa"/>
            <w:shd w:val="clear" w:color="auto" w:fill="auto"/>
            <w:vAlign w:val="bottom"/>
          </w:tcPr>
          <w:p w14:paraId="33BDF1A5" w14:textId="77777777" w:rsidR="00677698" w:rsidRPr="00905AC8" w:rsidRDefault="00677698" w:rsidP="00677698">
            <w:pPr>
              <w:ind w:left="-105"/>
              <w:rPr>
                <w:rFonts w:ascii="Arial" w:eastAsia="Times New Roman" w:hAnsi="Arial" w:cs="Arial"/>
                <w:sz w:val="18"/>
                <w:szCs w:val="18"/>
                <w:lang w:val="en-GB"/>
              </w:rPr>
            </w:pPr>
            <w:r w:rsidRPr="00905AC8">
              <w:rPr>
                <w:rFonts w:ascii="Arial" w:eastAsia="Times New Roman" w:hAnsi="Arial" w:cs="Arial"/>
                <w:sz w:val="18"/>
                <w:szCs w:val="18"/>
                <w:lang w:eastAsia="en-US"/>
              </w:rPr>
              <w:t>Cost of sales and</w:t>
            </w:r>
            <w:r w:rsidRPr="00905AC8">
              <w:rPr>
                <w:rFonts w:ascii="Arial" w:eastAsia="Times New Roman" w:hAnsi="Arial" w:cs="Arial"/>
                <w:sz w:val="18"/>
                <w:szCs w:val="18"/>
                <w:cs/>
                <w:lang w:val="th-TH" w:eastAsia="en-US"/>
              </w:rPr>
              <w:t xml:space="preserve"> </w:t>
            </w:r>
            <w:r w:rsidRPr="00905AC8">
              <w:rPr>
                <w:rFonts w:ascii="Arial" w:eastAsia="Times New Roman" w:hAnsi="Arial" w:cs="Arial"/>
                <w:sz w:val="18"/>
                <w:szCs w:val="18"/>
                <w:lang w:eastAsia="en-US"/>
              </w:rPr>
              <w:t>rendering services</w:t>
            </w:r>
          </w:p>
        </w:tc>
        <w:tc>
          <w:tcPr>
            <w:tcW w:w="1405" w:type="dxa"/>
            <w:tcBorders>
              <w:top w:val="nil"/>
              <w:left w:val="nil"/>
              <w:bottom w:val="single" w:sz="8" w:space="0" w:color="000000"/>
              <w:right w:val="nil"/>
            </w:tcBorders>
            <w:shd w:val="clear" w:color="auto" w:fill="FAFAFA"/>
            <w:vAlign w:val="bottom"/>
          </w:tcPr>
          <w:p w14:paraId="18EC05BC" w14:textId="42BD5C03" w:rsidR="00677698" w:rsidRPr="00905AC8" w:rsidRDefault="00677698" w:rsidP="00677698">
            <w:pPr>
              <w:ind w:right="-72"/>
              <w:jc w:val="right"/>
              <w:rPr>
                <w:rFonts w:ascii="Arial" w:eastAsia="Times New Roman" w:hAnsi="Arial" w:cs="Arial"/>
                <w:spacing w:val="-2"/>
                <w:sz w:val="18"/>
                <w:szCs w:val="18"/>
                <w:cs/>
                <w:lang w:val="en-GB" w:eastAsia="en-US"/>
              </w:rPr>
            </w:pPr>
            <w:r w:rsidRPr="00677698">
              <w:rPr>
                <w:rFonts w:ascii="Arial" w:eastAsia="Times New Roman" w:hAnsi="Arial" w:cs="Arial"/>
                <w:spacing w:val="-2"/>
                <w:sz w:val="18"/>
                <w:szCs w:val="18"/>
                <w:lang w:val="en-GB" w:eastAsia="en-US"/>
              </w:rPr>
              <w:t>(121,049,853)</w:t>
            </w:r>
          </w:p>
        </w:tc>
        <w:tc>
          <w:tcPr>
            <w:tcW w:w="1409" w:type="dxa"/>
            <w:tcBorders>
              <w:top w:val="nil"/>
              <w:left w:val="nil"/>
              <w:bottom w:val="single" w:sz="8" w:space="0" w:color="000000"/>
              <w:right w:val="nil"/>
            </w:tcBorders>
            <w:shd w:val="clear" w:color="auto" w:fill="auto"/>
            <w:vAlign w:val="bottom"/>
          </w:tcPr>
          <w:p w14:paraId="31A4B904" w14:textId="3D6550F9" w:rsidR="00677698" w:rsidRPr="00905AC8" w:rsidRDefault="00677698" w:rsidP="00677698">
            <w:pPr>
              <w:ind w:right="-72"/>
              <w:jc w:val="right"/>
              <w:rPr>
                <w:rFonts w:ascii="Arial" w:eastAsia="Times New Roman" w:hAnsi="Arial" w:cs="Arial"/>
                <w:spacing w:val="-2"/>
                <w:sz w:val="18"/>
                <w:szCs w:val="18"/>
                <w:cs/>
                <w:lang w:val="en-GB" w:eastAsia="en-US"/>
              </w:rPr>
            </w:pPr>
            <w:r w:rsidRPr="00677698">
              <w:rPr>
                <w:rFonts w:ascii="Arial" w:eastAsia="Times New Roman" w:hAnsi="Arial" w:cs="Arial"/>
                <w:spacing w:val="-2"/>
                <w:sz w:val="18"/>
                <w:szCs w:val="18"/>
                <w:lang w:val="en-GB" w:eastAsia="en-US"/>
              </w:rPr>
              <w:t>(112,376,136)</w:t>
            </w:r>
          </w:p>
        </w:tc>
        <w:tc>
          <w:tcPr>
            <w:tcW w:w="1404" w:type="dxa"/>
            <w:tcBorders>
              <w:top w:val="nil"/>
              <w:left w:val="nil"/>
              <w:bottom w:val="single" w:sz="8" w:space="0" w:color="000000"/>
              <w:right w:val="nil"/>
            </w:tcBorders>
            <w:shd w:val="clear" w:color="auto" w:fill="FAFAFA"/>
            <w:vAlign w:val="bottom"/>
          </w:tcPr>
          <w:p w14:paraId="175A9F61" w14:textId="1ED8CAE8" w:rsidR="00677698" w:rsidRPr="00905AC8"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(89,075,714)</w:t>
            </w:r>
          </w:p>
        </w:tc>
        <w:tc>
          <w:tcPr>
            <w:tcW w:w="1409" w:type="dxa"/>
            <w:tcBorders>
              <w:top w:val="nil"/>
              <w:left w:val="nil"/>
              <w:bottom w:val="single" w:sz="8" w:space="0" w:color="000000"/>
              <w:right w:val="nil"/>
            </w:tcBorders>
            <w:shd w:val="clear" w:color="auto" w:fill="auto"/>
            <w:vAlign w:val="bottom"/>
          </w:tcPr>
          <w:p w14:paraId="0AA10650" w14:textId="026AB927" w:rsidR="00677698" w:rsidRPr="00905AC8"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(69,542,809)</w:t>
            </w:r>
          </w:p>
        </w:tc>
        <w:tc>
          <w:tcPr>
            <w:tcW w:w="1407" w:type="dxa"/>
            <w:tcBorders>
              <w:top w:val="nil"/>
              <w:left w:val="nil"/>
              <w:bottom w:val="single" w:sz="8" w:space="0" w:color="000000"/>
              <w:right w:val="nil"/>
            </w:tcBorders>
            <w:shd w:val="clear" w:color="auto" w:fill="FAFAFA"/>
            <w:vAlign w:val="bottom"/>
          </w:tcPr>
          <w:p w14:paraId="6E533244" w14:textId="68D8CC21" w:rsidR="00677698" w:rsidRPr="00905AC8"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(4,220,240)</w:t>
            </w:r>
          </w:p>
        </w:tc>
        <w:tc>
          <w:tcPr>
            <w:tcW w:w="1407" w:type="dxa"/>
            <w:tcBorders>
              <w:top w:val="nil"/>
              <w:left w:val="nil"/>
              <w:bottom w:val="single" w:sz="8" w:space="0" w:color="000000"/>
              <w:right w:val="nil"/>
            </w:tcBorders>
            <w:shd w:val="clear" w:color="auto" w:fill="auto"/>
            <w:vAlign w:val="bottom"/>
          </w:tcPr>
          <w:p w14:paraId="6C29EC99" w14:textId="2F731E4F" w:rsidR="00677698" w:rsidRPr="00905AC8"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w:t>
            </w:r>
          </w:p>
        </w:tc>
        <w:tc>
          <w:tcPr>
            <w:tcW w:w="1404" w:type="dxa"/>
            <w:tcBorders>
              <w:top w:val="nil"/>
              <w:left w:val="nil"/>
              <w:bottom w:val="single" w:sz="8" w:space="0" w:color="000000"/>
              <w:right w:val="nil"/>
            </w:tcBorders>
            <w:shd w:val="clear" w:color="auto" w:fill="FAFAFA"/>
            <w:vAlign w:val="bottom"/>
          </w:tcPr>
          <w:p w14:paraId="5E7BD5C5" w14:textId="3DE19C62" w:rsidR="00677698" w:rsidRPr="00905AC8" w:rsidRDefault="00677698" w:rsidP="00677698">
            <w:pPr>
              <w:ind w:right="-72"/>
              <w:jc w:val="right"/>
              <w:rPr>
                <w:rFonts w:ascii="Arial" w:eastAsia="Times New Roman" w:hAnsi="Arial" w:cs="Arial"/>
                <w:spacing w:val="-2"/>
                <w:sz w:val="18"/>
                <w:szCs w:val="18"/>
                <w:lang w:val="en-GB" w:eastAsia="en-US"/>
              </w:rPr>
            </w:pPr>
            <w:r w:rsidRPr="00677698">
              <w:rPr>
                <w:rFonts w:ascii="Arial" w:eastAsia="Times New Roman" w:hAnsi="Arial" w:cs="Arial"/>
                <w:spacing w:val="-2"/>
                <w:sz w:val="18"/>
                <w:szCs w:val="18"/>
                <w:lang w:val="en-GB" w:eastAsia="en-US"/>
              </w:rPr>
              <w:t>(214,345,807)</w:t>
            </w:r>
          </w:p>
        </w:tc>
        <w:tc>
          <w:tcPr>
            <w:tcW w:w="1417" w:type="dxa"/>
            <w:tcBorders>
              <w:top w:val="nil"/>
              <w:left w:val="nil"/>
              <w:bottom w:val="single" w:sz="8" w:space="0" w:color="000000"/>
              <w:right w:val="nil"/>
            </w:tcBorders>
            <w:shd w:val="clear" w:color="auto" w:fill="auto"/>
          </w:tcPr>
          <w:p w14:paraId="4FC4D4EF" w14:textId="2C9C71E8" w:rsidR="00677698" w:rsidRPr="00905AC8" w:rsidRDefault="00677698" w:rsidP="00677698">
            <w:pPr>
              <w:ind w:right="-72"/>
              <w:jc w:val="right"/>
              <w:rPr>
                <w:rFonts w:ascii="Arial" w:eastAsia="Times New Roman" w:hAnsi="Arial" w:cs="Arial"/>
                <w:spacing w:val="-2"/>
                <w:sz w:val="18"/>
                <w:szCs w:val="18"/>
                <w:lang w:val="en-GB" w:eastAsia="en-US"/>
              </w:rPr>
            </w:pPr>
            <w:r w:rsidRPr="00E7681A">
              <w:rPr>
                <w:rFonts w:ascii="Arial" w:eastAsia="Times New Roman" w:hAnsi="Arial" w:cs="Arial"/>
                <w:spacing w:val="-2"/>
                <w:sz w:val="18"/>
                <w:szCs w:val="18"/>
                <w:lang w:val="en-GB" w:eastAsia="en-US"/>
              </w:rPr>
              <w:t>(181,918,945)</w:t>
            </w:r>
          </w:p>
        </w:tc>
      </w:tr>
      <w:tr w:rsidR="006E659B" w:rsidRPr="00905AC8" w14:paraId="4D97DE27" w14:textId="77777777" w:rsidTr="00E7681A">
        <w:tc>
          <w:tcPr>
            <w:tcW w:w="3837" w:type="dxa"/>
            <w:shd w:val="clear" w:color="auto" w:fill="auto"/>
            <w:vAlign w:val="bottom"/>
          </w:tcPr>
          <w:p w14:paraId="5651BC92" w14:textId="77777777" w:rsidR="006E659B" w:rsidRPr="00905AC8" w:rsidRDefault="006E659B" w:rsidP="006E659B">
            <w:pPr>
              <w:ind w:left="-105" w:right="-72"/>
              <w:rPr>
                <w:rFonts w:ascii="Arial" w:eastAsia="Arial Unicode MS" w:hAnsi="Arial" w:cs="Arial"/>
                <w:sz w:val="18"/>
                <w:szCs w:val="18"/>
                <w:lang w:eastAsia="en-US"/>
              </w:rPr>
            </w:pPr>
          </w:p>
        </w:tc>
        <w:tc>
          <w:tcPr>
            <w:tcW w:w="1405" w:type="dxa"/>
            <w:tcBorders>
              <w:top w:val="single" w:sz="4" w:space="0" w:color="auto"/>
            </w:tcBorders>
            <w:shd w:val="clear" w:color="auto" w:fill="FAFAFA"/>
            <w:vAlign w:val="bottom"/>
          </w:tcPr>
          <w:p w14:paraId="18BC153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tcBorders>
              <w:top w:val="single" w:sz="4" w:space="0" w:color="auto"/>
            </w:tcBorders>
            <w:shd w:val="clear" w:color="auto" w:fill="auto"/>
            <w:vAlign w:val="bottom"/>
          </w:tcPr>
          <w:p w14:paraId="0285BEB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5FF211A6"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tcBorders>
              <w:top w:val="single" w:sz="4" w:space="0" w:color="auto"/>
            </w:tcBorders>
            <w:shd w:val="clear" w:color="auto" w:fill="auto"/>
            <w:vAlign w:val="bottom"/>
          </w:tcPr>
          <w:p w14:paraId="649BFCB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tcBorders>
              <w:top w:val="single" w:sz="4" w:space="0" w:color="auto"/>
            </w:tcBorders>
            <w:shd w:val="clear" w:color="auto" w:fill="FAFAFA"/>
            <w:vAlign w:val="bottom"/>
          </w:tcPr>
          <w:p w14:paraId="38D397D3"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tcBorders>
              <w:top w:val="single" w:sz="4" w:space="0" w:color="auto"/>
            </w:tcBorders>
            <w:shd w:val="clear" w:color="auto" w:fill="auto"/>
            <w:vAlign w:val="bottom"/>
          </w:tcPr>
          <w:p w14:paraId="3CEEBF6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4F3B39DF" w14:textId="1F6691A9" w:rsidR="006E659B" w:rsidRPr="00905AC8" w:rsidRDefault="006E659B" w:rsidP="006E659B">
            <w:pPr>
              <w:ind w:right="-72"/>
              <w:jc w:val="right"/>
              <w:rPr>
                <w:rFonts w:ascii="Arial" w:eastAsia="Times New Roman" w:hAnsi="Arial" w:cs="Arial"/>
                <w:spacing w:val="-2"/>
                <w:sz w:val="18"/>
                <w:szCs w:val="18"/>
                <w:lang w:val="en-GB" w:eastAsia="en-US"/>
              </w:rPr>
            </w:pPr>
          </w:p>
        </w:tc>
        <w:tc>
          <w:tcPr>
            <w:tcW w:w="1417" w:type="dxa"/>
            <w:tcBorders>
              <w:top w:val="single" w:sz="4" w:space="0" w:color="auto"/>
            </w:tcBorders>
            <w:shd w:val="clear" w:color="auto" w:fill="auto"/>
            <w:vAlign w:val="bottom"/>
          </w:tcPr>
          <w:p w14:paraId="2E27F2B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77698" w:rsidRPr="00905AC8" w14:paraId="4F49FA09" w14:textId="77777777" w:rsidTr="00CA48C6">
        <w:tc>
          <w:tcPr>
            <w:tcW w:w="3837" w:type="dxa"/>
            <w:shd w:val="clear" w:color="auto" w:fill="auto"/>
            <w:vAlign w:val="bottom"/>
          </w:tcPr>
          <w:p w14:paraId="56325F6D" w14:textId="4D2BEE50" w:rsidR="00677698" w:rsidRPr="00905AC8" w:rsidRDefault="00677698" w:rsidP="00677698">
            <w:pPr>
              <w:ind w:left="-105" w:right="-72"/>
              <w:rPr>
                <w:rFonts w:ascii="Arial" w:eastAsia="Arial Unicode MS" w:hAnsi="Arial" w:cs="Arial"/>
                <w:sz w:val="18"/>
                <w:szCs w:val="18"/>
                <w:lang w:val="en-GB" w:eastAsia="en-US"/>
              </w:rPr>
            </w:pPr>
            <w:r w:rsidRPr="00905AC8">
              <w:rPr>
                <w:rFonts w:ascii="Arial" w:eastAsia="Arial Unicode MS" w:hAnsi="Arial" w:cs="Arial"/>
                <w:sz w:val="18"/>
                <w:szCs w:val="18"/>
                <w:lang w:val="th-TH" w:eastAsia="en-US"/>
              </w:rPr>
              <w:t>Gross</w:t>
            </w:r>
            <w:r w:rsidRPr="00905AC8">
              <w:rPr>
                <w:rFonts w:ascii="Arial" w:eastAsia="Arial Unicode MS" w:hAnsi="Arial" w:cs="Arial"/>
                <w:sz w:val="18"/>
                <w:szCs w:val="18"/>
                <w:cs/>
                <w:lang w:val="th-TH" w:eastAsia="en-US"/>
              </w:rPr>
              <w:t xml:space="preserve"> </w:t>
            </w:r>
            <w:r w:rsidRPr="00905AC8">
              <w:rPr>
                <w:rFonts w:ascii="Arial" w:eastAsia="Arial Unicode MS" w:hAnsi="Arial" w:cs="Arial"/>
                <w:sz w:val="18"/>
                <w:szCs w:val="18"/>
                <w:lang w:val="th-TH" w:eastAsia="en-US"/>
              </w:rPr>
              <w:t>profit</w:t>
            </w:r>
            <w:r w:rsidRPr="00905AC8">
              <w:rPr>
                <w:rFonts w:ascii="Arial" w:eastAsia="Arial Unicode MS" w:hAnsi="Arial" w:cs="Arial"/>
                <w:sz w:val="18"/>
                <w:szCs w:val="18"/>
                <w:lang w:val="en-GB" w:eastAsia="en-US"/>
              </w:rPr>
              <w:t xml:space="preserve"> (loss)</w:t>
            </w:r>
          </w:p>
        </w:tc>
        <w:tc>
          <w:tcPr>
            <w:tcW w:w="1405" w:type="dxa"/>
            <w:tcBorders>
              <w:top w:val="nil"/>
              <w:left w:val="nil"/>
              <w:bottom w:val="nil"/>
              <w:right w:val="nil"/>
            </w:tcBorders>
            <w:shd w:val="clear" w:color="auto" w:fill="FAFAFA"/>
            <w:vAlign w:val="bottom"/>
          </w:tcPr>
          <w:p w14:paraId="6583A998" w14:textId="2C7AB335"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7,952,689</w:t>
            </w:r>
          </w:p>
        </w:tc>
        <w:tc>
          <w:tcPr>
            <w:tcW w:w="1409" w:type="dxa"/>
            <w:tcBorders>
              <w:top w:val="nil"/>
              <w:left w:val="nil"/>
              <w:bottom w:val="nil"/>
              <w:right w:val="nil"/>
            </w:tcBorders>
            <w:shd w:val="clear" w:color="auto" w:fill="auto"/>
            <w:vAlign w:val="bottom"/>
          </w:tcPr>
          <w:p w14:paraId="070E13A0" w14:textId="163B0008"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(32,328,679)</w:t>
            </w:r>
          </w:p>
        </w:tc>
        <w:tc>
          <w:tcPr>
            <w:tcW w:w="1404" w:type="dxa"/>
            <w:tcBorders>
              <w:top w:val="nil"/>
              <w:left w:val="nil"/>
              <w:bottom w:val="nil"/>
              <w:right w:val="nil"/>
            </w:tcBorders>
            <w:shd w:val="clear" w:color="auto" w:fill="FAFAFA"/>
            <w:vAlign w:val="bottom"/>
          </w:tcPr>
          <w:p w14:paraId="421387B7" w14:textId="0664E3D3"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12,107,094</w:t>
            </w:r>
          </w:p>
        </w:tc>
        <w:tc>
          <w:tcPr>
            <w:tcW w:w="1409" w:type="dxa"/>
            <w:tcBorders>
              <w:top w:val="nil"/>
              <w:left w:val="nil"/>
              <w:bottom w:val="nil"/>
              <w:right w:val="nil"/>
            </w:tcBorders>
            <w:shd w:val="clear" w:color="auto" w:fill="auto"/>
            <w:vAlign w:val="bottom"/>
          </w:tcPr>
          <w:p w14:paraId="024A3FDE" w14:textId="6B8F4F62"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12,283,991</w:t>
            </w:r>
          </w:p>
        </w:tc>
        <w:tc>
          <w:tcPr>
            <w:tcW w:w="1407" w:type="dxa"/>
            <w:tcBorders>
              <w:top w:val="nil"/>
              <w:left w:val="nil"/>
              <w:bottom w:val="nil"/>
              <w:right w:val="nil"/>
            </w:tcBorders>
            <w:shd w:val="clear" w:color="auto" w:fill="FAFAFA"/>
            <w:vAlign w:val="bottom"/>
          </w:tcPr>
          <w:p w14:paraId="11A57B18" w14:textId="3F99A6C7"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2,273,015</w:t>
            </w:r>
          </w:p>
        </w:tc>
        <w:tc>
          <w:tcPr>
            <w:tcW w:w="1407" w:type="dxa"/>
            <w:tcBorders>
              <w:top w:val="nil"/>
              <w:left w:val="nil"/>
              <w:bottom w:val="nil"/>
              <w:right w:val="nil"/>
            </w:tcBorders>
            <w:shd w:val="clear" w:color="auto" w:fill="auto"/>
            <w:vAlign w:val="bottom"/>
          </w:tcPr>
          <w:p w14:paraId="4CC81D20" w14:textId="05F01730" w:rsidR="00677698" w:rsidRPr="00677698" w:rsidRDefault="00677698" w:rsidP="00677698">
            <w:pPr>
              <w:ind w:right="-72"/>
              <w:jc w:val="right"/>
              <w:rPr>
                <w:rFonts w:ascii="Arial" w:hAnsi="Arial" w:cs="Arial"/>
                <w:color w:val="000000"/>
                <w:sz w:val="18"/>
                <w:szCs w:val="18"/>
              </w:rPr>
            </w:pPr>
            <w:r w:rsidRPr="00677698">
              <w:rPr>
                <w:rFonts w:ascii="Arial" w:hAnsi="Arial" w:cs="Arial"/>
                <w:color w:val="000000"/>
                <w:sz w:val="18"/>
                <w:szCs w:val="18"/>
              </w:rPr>
              <w:t>-</w:t>
            </w:r>
          </w:p>
        </w:tc>
        <w:tc>
          <w:tcPr>
            <w:tcW w:w="1404" w:type="dxa"/>
            <w:tcBorders>
              <w:top w:val="nil"/>
              <w:left w:val="nil"/>
              <w:bottom w:val="nil"/>
              <w:right w:val="nil"/>
            </w:tcBorders>
            <w:shd w:val="clear" w:color="auto" w:fill="FAFAFA"/>
          </w:tcPr>
          <w:p w14:paraId="7580C697" w14:textId="6360374D" w:rsidR="00677698" w:rsidRPr="00E7681A" w:rsidRDefault="00677698" w:rsidP="00677698">
            <w:pPr>
              <w:ind w:right="-72"/>
              <w:jc w:val="right"/>
              <w:rPr>
                <w:rFonts w:ascii="Arial" w:hAnsi="Arial" w:cs="Arial"/>
                <w:color w:val="000000"/>
                <w:sz w:val="18"/>
                <w:szCs w:val="18"/>
              </w:rPr>
            </w:pPr>
            <w:r w:rsidRPr="00016474">
              <w:rPr>
                <w:rFonts w:ascii="Arial" w:hAnsi="Arial" w:cs="Arial"/>
                <w:color w:val="000000"/>
                <w:sz w:val="18"/>
                <w:szCs w:val="18"/>
              </w:rPr>
              <w:t>22,332,798</w:t>
            </w:r>
          </w:p>
        </w:tc>
        <w:tc>
          <w:tcPr>
            <w:tcW w:w="1417" w:type="dxa"/>
            <w:tcBorders>
              <w:top w:val="nil"/>
              <w:left w:val="nil"/>
              <w:bottom w:val="nil"/>
              <w:right w:val="nil"/>
            </w:tcBorders>
            <w:shd w:val="clear" w:color="auto" w:fill="auto"/>
          </w:tcPr>
          <w:p w14:paraId="684F8FBB" w14:textId="2F6F0338" w:rsidR="00677698" w:rsidRPr="00E7681A" w:rsidRDefault="00677698" w:rsidP="00677698">
            <w:pPr>
              <w:ind w:right="-72"/>
              <w:jc w:val="right"/>
              <w:rPr>
                <w:rFonts w:ascii="Arial" w:hAnsi="Arial" w:cs="Arial"/>
                <w:color w:val="000000"/>
                <w:sz w:val="18"/>
                <w:szCs w:val="18"/>
              </w:rPr>
            </w:pPr>
            <w:r w:rsidRPr="00E7681A">
              <w:rPr>
                <w:rFonts w:ascii="Arial" w:hAnsi="Arial" w:cs="Arial"/>
                <w:color w:val="000000"/>
                <w:sz w:val="18"/>
                <w:szCs w:val="18"/>
              </w:rPr>
              <w:t>(20,044,688)</w:t>
            </w:r>
          </w:p>
        </w:tc>
      </w:tr>
      <w:tr w:rsidR="006E659B" w:rsidRPr="00905AC8" w14:paraId="10D894CB" w14:textId="77777777" w:rsidTr="00C5460D">
        <w:tc>
          <w:tcPr>
            <w:tcW w:w="3837" w:type="dxa"/>
            <w:shd w:val="clear" w:color="auto" w:fill="auto"/>
            <w:vAlign w:val="bottom"/>
          </w:tcPr>
          <w:p w14:paraId="640A03D5" w14:textId="77777777" w:rsidR="006E659B" w:rsidRPr="00905AC8" w:rsidRDefault="006E659B" w:rsidP="006E659B">
            <w:pPr>
              <w:ind w:left="-105"/>
              <w:rPr>
                <w:rFonts w:ascii="Arial" w:eastAsia="Times New Roman" w:hAnsi="Arial" w:cs="Arial"/>
                <w:sz w:val="18"/>
                <w:szCs w:val="18"/>
                <w:lang w:val="en-GB"/>
              </w:rPr>
            </w:pPr>
            <w:r w:rsidRPr="00905AC8">
              <w:rPr>
                <w:rFonts w:ascii="Arial" w:eastAsia="Times New Roman" w:hAnsi="Arial" w:cs="Arial"/>
                <w:sz w:val="18"/>
                <w:szCs w:val="18"/>
                <w:lang w:val="th-TH" w:eastAsia="en-US"/>
              </w:rPr>
              <w:t>Other income</w:t>
            </w:r>
          </w:p>
        </w:tc>
        <w:tc>
          <w:tcPr>
            <w:tcW w:w="1405" w:type="dxa"/>
            <w:shd w:val="clear" w:color="auto" w:fill="FAFAFA"/>
          </w:tcPr>
          <w:p w14:paraId="6F41F70A"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50AF33B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tcPr>
          <w:p w14:paraId="6C5FE1B3"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3562714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tcPr>
          <w:p w14:paraId="2A09BC0D"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tcPr>
          <w:p w14:paraId="39B56F95" w14:textId="77777777" w:rsidR="006E659B" w:rsidRPr="00905AC8" w:rsidRDefault="006E659B" w:rsidP="006E659B">
            <w:pPr>
              <w:ind w:right="-72"/>
              <w:rPr>
                <w:rFonts w:ascii="Arial" w:hAnsi="Arial" w:cs="Arial"/>
                <w:color w:val="000000"/>
                <w:sz w:val="18"/>
                <w:szCs w:val="18"/>
              </w:rPr>
            </w:pPr>
          </w:p>
        </w:tc>
        <w:tc>
          <w:tcPr>
            <w:tcW w:w="1404" w:type="dxa"/>
            <w:tcBorders>
              <w:top w:val="nil"/>
              <w:left w:val="nil"/>
              <w:bottom w:val="nil"/>
              <w:right w:val="nil"/>
            </w:tcBorders>
            <w:shd w:val="clear" w:color="auto" w:fill="FAFAFA"/>
          </w:tcPr>
          <w:p w14:paraId="1CA0CEAB" w14:textId="085189E8" w:rsidR="006E659B" w:rsidRPr="00905AC8"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229,646</w:t>
            </w:r>
          </w:p>
        </w:tc>
        <w:tc>
          <w:tcPr>
            <w:tcW w:w="1417" w:type="dxa"/>
            <w:tcBorders>
              <w:top w:val="nil"/>
              <w:left w:val="nil"/>
              <w:bottom w:val="nil"/>
              <w:right w:val="nil"/>
            </w:tcBorders>
            <w:shd w:val="clear" w:color="auto" w:fill="auto"/>
          </w:tcPr>
          <w:p w14:paraId="60254518" w14:textId="78BA2A74"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1,249,903</w:t>
            </w:r>
          </w:p>
        </w:tc>
      </w:tr>
      <w:tr w:rsidR="006E659B" w:rsidRPr="00905AC8" w14:paraId="33A54D99" w14:textId="77777777" w:rsidTr="00C5460D">
        <w:tc>
          <w:tcPr>
            <w:tcW w:w="3837" w:type="dxa"/>
            <w:shd w:val="clear" w:color="auto" w:fill="auto"/>
            <w:vAlign w:val="bottom"/>
          </w:tcPr>
          <w:p w14:paraId="5FD0F8E0" w14:textId="77777777" w:rsidR="006E659B" w:rsidRPr="00905AC8" w:rsidRDefault="006E659B" w:rsidP="006E659B">
            <w:pPr>
              <w:ind w:left="-105"/>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Selling expenses</w:t>
            </w:r>
          </w:p>
        </w:tc>
        <w:tc>
          <w:tcPr>
            <w:tcW w:w="1405" w:type="dxa"/>
            <w:shd w:val="clear" w:color="auto" w:fill="FAFAFA"/>
          </w:tcPr>
          <w:p w14:paraId="6EE88E00"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6A9C940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tcPr>
          <w:p w14:paraId="13E7BE7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3C82A09D"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tcPr>
          <w:p w14:paraId="12027A20"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tcPr>
          <w:p w14:paraId="429E60CF"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nil"/>
              <w:right w:val="nil"/>
            </w:tcBorders>
            <w:shd w:val="clear" w:color="auto" w:fill="FAFAFA"/>
          </w:tcPr>
          <w:p w14:paraId="7A588883" w14:textId="0A5DC464"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(464,066)</w:t>
            </w:r>
          </w:p>
        </w:tc>
        <w:tc>
          <w:tcPr>
            <w:tcW w:w="1417" w:type="dxa"/>
            <w:tcBorders>
              <w:top w:val="nil"/>
              <w:left w:val="nil"/>
              <w:bottom w:val="nil"/>
              <w:right w:val="nil"/>
            </w:tcBorders>
            <w:shd w:val="clear" w:color="auto" w:fill="auto"/>
          </w:tcPr>
          <w:p w14:paraId="317A15DB" w14:textId="283C9662"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(1,261,207)</w:t>
            </w:r>
          </w:p>
        </w:tc>
      </w:tr>
      <w:tr w:rsidR="006E659B" w:rsidRPr="00905AC8" w14:paraId="540C4D48" w14:textId="77777777" w:rsidTr="00C5460D">
        <w:tc>
          <w:tcPr>
            <w:tcW w:w="3837" w:type="dxa"/>
            <w:shd w:val="clear" w:color="auto" w:fill="auto"/>
            <w:vAlign w:val="bottom"/>
          </w:tcPr>
          <w:p w14:paraId="679EB4A8" w14:textId="77777777" w:rsidR="006E659B" w:rsidRPr="00905AC8" w:rsidRDefault="006E659B" w:rsidP="006E659B">
            <w:pPr>
              <w:ind w:left="-105"/>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Administrative expenses</w:t>
            </w:r>
          </w:p>
        </w:tc>
        <w:tc>
          <w:tcPr>
            <w:tcW w:w="1405" w:type="dxa"/>
            <w:shd w:val="clear" w:color="auto" w:fill="FAFAFA"/>
          </w:tcPr>
          <w:p w14:paraId="4E857536"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70EE6CD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tcPr>
          <w:p w14:paraId="05D22DE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6B36C603"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tcPr>
          <w:p w14:paraId="06F08821"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tcPr>
          <w:p w14:paraId="59575400"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nil"/>
              <w:right w:val="nil"/>
            </w:tcBorders>
            <w:shd w:val="clear" w:color="auto" w:fill="FAFAFA"/>
          </w:tcPr>
          <w:p w14:paraId="2F57408D" w14:textId="42FB974E"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(17,848,757)</w:t>
            </w:r>
          </w:p>
        </w:tc>
        <w:tc>
          <w:tcPr>
            <w:tcW w:w="1417" w:type="dxa"/>
            <w:tcBorders>
              <w:top w:val="nil"/>
              <w:left w:val="nil"/>
              <w:bottom w:val="nil"/>
              <w:right w:val="nil"/>
            </w:tcBorders>
            <w:shd w:val="clear" w:color="auto" w:fill="auto"/>
          </w:tcPr>
          <w:p w14:paraId="41542495" w14:textId="1795147A"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(15,816,894)</w:t>
            </w:r>
          </w:p>
        </w:tc>
      </w:tr>
      <w:tr w:rsidR="006E659B" w:rsidRPr="00905AC8" w14:paraId="0F768C4B" w14:textId="77777777" w:rsidTr="00C5460D">
        <w:tc>
          <w:tcPr>
            <w:tcW w:w="3837" w:type="dxa"/>
            <w:shd w:val="clear" w:color="auto" w:fill="auto"/>
            <w:vAlign w:val="bottom"/>
          </w:tcPr>
          <w:p w14:paraId="02E77309" w14:textId="7E312CBE" w:rsidR="006E659B" w:rsidRPr="00905AC8" w:rsidRDefault="006E659B" w:rsidP="006E659B">
            <w:pPr>
              <w:ind w:left="-105"/>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Expected credit loss</w:t>
            </w:r>
          </w:p>
        </w:tc>
        <w:tc>
          <w:tcPr>
            <w:tcW w:w="1405" w:type="dxa"/>
            <w:shd w:val="clear" w:color="auto" w:fill="FAFAFA"/>
          </w:tcPr>
          <w:p w14:paraId="0434CC1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7886E540"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tcPr>
          <w:p w14:paraId="6A15B6F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5E19BE1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tcPr>
          <w:p w14:paraId="1C9E11FC"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tcPr>
          <w:p w14:paraId="7724A8AA"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nil"/>
              <w:right w:val="nil"/>
            </w:tcBorders>
            <w:shd w:val="clear" w:color="auto" w:fill="FAFAFA"/>
          </w:tcPr>
          <w:p w14:paraId="546783D5" w14:textId="11C3C127" w:rsidR="006E659B" w:rsidRPr="00905AC8"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(246,151,977)</w:t>
            </w:r>
          </w:p>
        </w:tc>
        <w:tc>
          <w:tcPr>
            <w:tcW w:w="1417" w:type="dxa"/>
            <w:tcBorders>
              <w:top w:val="nil"/>
              <w:left w:val="nil"/>
              <w:bottom w:val="nil"/>
              <w:right w:val="nil"/>
            </w:tcBorders>
            <w:shd w:val="clear" w:color="auto" w:fill="auto"/>
          </w:tcPr>
          <w:p w14:paraId="223968CF" w14:textId="27240597"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w:t>
            </w:r>
          </w:p>
        </w:tc>
      </w:tr>
      <w:tr w:rsidR="006E659B" w:rsidRPr="00905AC8" w14:paraId="015A3471" w14:textId="77777777" w:rsidTr="00C5460D">
        <w:tc>
          <w:tcPr>
            <w:tcW w:w="3837" w:type="dxa"/>
            <w:shd w:val="clear" w:color="auto" w:fill="auto"/>
            <w:vAlign w:val="bottom"/>
          </w:tcPr>
          <w:p w14:paraId="76FDA53C" w14:textId="74357D7F" w:rsidR="006E659B" w:rsidRPr="00905AC8" w:rsidRDefault="006E659B" w:rsidP="006E659B">
            <w:pPr>
              <w:ind w:left="-105"/>
              <w:rPr>
                <w:rFonts w:ascii="Arial" w:eastAsia="Times New Roman" w:hAnsi="Arial" w:cs="Arial"/>
                <w:sz w:val="18"/>
                <w:szCs w:val="18"/>
                <w:lang w:val="en-GB" w:eastAsia="en-US"/>
              </w:rPr>
            </w:pPr>
            <w:r w:rsidRPr="00905AC8">
              <w:rPr>
                <w:rFonts w:ascii="Arial" w:eastAsia="Times New Roman" w:hAnsi="Arial" w:cs="Arial"/>
                <w:sz w:val="18"/>
                <w:szCs w:val="18"/>
                <w:lang w:val="th-TH" w:eastAsia="en-US"/>
              </w:rPr>
              <w:t>Finance cost</w:t>
            </w:r>
          </w:p>
        </w:tc>
        <w:tc>
          <w:tcPr>
            <w:tcW w:w="1405" w:type="dxa"/>
            <w:shd w:val="clear" w:color="auto" w:fill="FAFAFA"/>
          </w:tcPr>
          <w:p w14:paraId="7BB8E614"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7F5F940F"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tcPr>
          <w:p w14:paraId="10BFFAF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tcPr>
          <w:p w14:paraId="300B7E6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tcPr>
          <w:p w14:paraId="101CEAD3"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tcPr>
          <w:p w14:paraId="21A89285"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single" w:sz="8" w:space="0" w:color="000000"/>
              <w:right w:val="nil"/>
            </w:tcBorders>
            <w:shd w:val="clear" w:color="auto" w:fill="FAFAFA"/>
          </w:tcPr>
          <w:p w14:paraId="43FD9A8C" w14:textId="48A9E2A3"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(1,025,871)</w:t>
            </w:r>
          </w:p>
        </w:tc>
        <w:tc>
          <w:tcPr>
            <w:tcW w:w="1417" w:type="dxa"/>
            <w:tcBorders>
              <w:top w:val="nil"/>
              <w:left w:val="nil"/>
              <w:bottom w:val="single" w:sz="8" w:space="0" w:color="000000"/>
              <w:right w:val="nil"/>
            </w:tcBorders>
            <w:shd w:val="clear" w:color="auto" w:fill="auto"/>
          </w:tcPr>
          <w:p w14:paraId="731ED83B" w14:textId="19A1EDC4" w:rsidR="006E659B" w:rsidRPr="00E7681A" w:rsidRDefault="006E659B" w:rsidP="006E659B">
            <w:pPr>
              <w:ind w:right="-72"/>
              <w:jc w:val="right"/>
              <w:rPr>
                <w:rFonts w:ascii="Arial" w:hAnsi="Arial" w:cs="Arial"/>
                <w:color w:val="000000"/>
                <w:sz w:val="18"/>
                <w:szCs w:val="18"/>
              </w:rPr>
            </w:pPr>
            <w:r w:rsidRPr="00E7681A">
              <w:rPr>
                <w:rFonts w:ascii="Arial" w:hAnsi="Arial" w:cs="Arial"/>
                <w:color w:val="000000"/>
                <w:sz w:val="18"/>
                <w:szCs w:val="18"/>
              </w:rPr>
              <w:t>(1,271,876)</w:t>
            </w:r>
          </w:p>
        </w:tc>
      </w:tr>
      <w:tr w:rsidR="006E659B" w:rsidRPr="00905AC8" w14:paraId="697DC8EA" w14:textId="77777777" w:rsidTr="00E7681A">
        <w:tc>
          <w:tcPr>
            <w:tcW w:w="3837" w:type="dxa"/>
            <w:shd w:val="clear" w:color="auto" w:fill="auto"/>
            <w:vAlign w:val="bottom"/>
          </w:tcPr>
          <w:p w14:paraId="7C9A80D4" w14:textId="77777777" w:rsidR="006E659B" w:rsidRPr="00905AC8" w:rsidRDefault="006E659B" w:rsidP="006E659B">
            <w:pPr>
              <w:ind w:left="-105" w:right="-72"/>
              <w:rPr>
                <w:rFonts w:ascii="Arial" w:eastAsia="Arial Unicode MS" w:hAnsi="Arial" w:cs="Arial"/>
                <w:sz w:val="18"/>
                <w:szCs w:val="18"/>
                <w:lang w:val="th-TH" w:eastAsia="en-US"/>
              </w:rPr>
            </w:pPr>
          </w:p>
        </w:tc>
        <w:tc>
          <w:tcPr>
            <w:tcW w:w="1405" w:type="dxa"/>
            <w:shd w:val="clear" w:color="auto" w:fill="FAFAFA"/>
            <w:vAlign w:val="bottom"/>
          </w:tcPr>
          <w:p w14:paraId="4E4D448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054B73B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3AA330E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2198370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268D87FA"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auto"/>
            <w:vAlign w:val="bottom"/>
          </w:tcPr>
          <w:p w14:paraId="2182A93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67840652" w14:textId="5B09C976" w:rsidR="006E659B" w:rsidRPr="00905AC8" w:rsidRDefault="006E659B" w:rsidP="006E659B">
            <w:pPr>
              <w:ind w:right="-72"/>
              <w:jc w:val="right"/>
              <w:rPr>
                <w:rFonts w:ascii="Arial" w:eastAsia="Times New Roman" w:hAnsi="Arial" w:cs="Arial"/>
                <w:spacing w:val="-2"/>
                <w:sz w:val="18"/>
                <w:szCs w:val="18"/>
                <w:lang w:val="en-GB" w:eastAsia="en-US"/>
              </w:rPr>
            </w:pPr>
          </w:p>
        </w:tc>
        <w:tc>
          <w:tcPr>
            <w:tcW w:w="1417" w:type="dxa"/>
            <w:tcBorders>
              <w:top w:val="single" w:sz="4" w:space="0" w:color="auto"/>
            </w:tcBorders>
            <w:shd w:val="clear" w:color="auto" w:fill="auto"/>
            <w:vAlign w:val="bottom"/>
          </w:tcPr>
          <w:p w14:paraId="4EF35E84"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5EBD2A22" w14:textId="77777777" w:rsidTr="008A60EE">
        <w:tc>
          <w:tcPr>
            <w:tcW w:w="3837" w:type="dxa"/>
            <w:shd w:val="clear" w:color="auto" w:fill="auto"/>
            <w:vAlign w:val="bottom"/>
          </w:tcPr>
          <w:p w14:paraId="1991A67B" w14:textId="0FE1AD18" w:rsidR="006E659B" w:rsidRPr="00905AC8" w:rsidRDefault="006E659B" w:rsidP="006E659B">
            <w:pPr>
              <w:ind w:left="-105" w:right="-72"/>
              <w:rPr>
                <w:rFonts w:ascii="Arial" w:eastAsia="Arial Unicode MS" w:hAnsi="Arial" w:cs="Arial"/>
                <w:sz w:val="18"/>
                <w:szCs w:val="18"/>
                <w:cs/>
                <w:lang w:eastAsia="en-US"/>
              </w:rPr>
            </w:pPr>
            <w:r w:rsidRPr="00905AC8">
              <w:rPr>
                <w:rFonts w:ascii="Arial" w:eastAsia="Arial Unicode MS" w:hAnsi="Arial" w:cs="Arial"/>
                <w:sz w:val="18"/>
                <w:szCs w:val="18"/>
                <w:lang w:eastAsia="en-US"/>
              </w:rPr>
              <w:t>Net loss before</w:t>
            </w:r>
            <w:r w:rsidRPr="00905AC8">
              <w:rPr>
                <w:rFonts w:ascii="Arial" w:eastAsia="Arial Unicode MS" w:hAnsi="Arial" w:cs="Arial"/>
                <w:sz w:val="18"/>
                <w:szCs w:val="18"/>
                <w:cs/>
                <w:lang w:val="th-TH" w:eastAsia="en-US"/>
              </w:rPr>
              <w:t xml:space="preserve"> </w:t>
            </w:r>
            <w:r w:rsidRPr="00905AC8">
              <w:rPr>
                <w:rFonts w:ascii="Arial" w:eastAsia="Arial Unicode MS" w:hAnsi="Arial" w:cs="Arial"/>
                <w:sz w:val="18"/>
                <w:szCs w:val="18"/>
                <w:lang w:eastAsia="en-US"/>
              </w:rPr>
              <w:t>income tax</w:t>
            </w:r>
          </w:p>
        </w:tc>
        <w:tc>
          <w:tcPr>
            <w:tcW w:w="1405" w:type="dxa"/>
            <w:shd w:val="clear" w:color="auto" w:fill="FAFAFA"/>
            <w:vAlign w:val="bottom"/>
          </w:tcPr>
          <w:p w14:paraId="03AC7EA0"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0B826D9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25B3B6F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7A7EEB88"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6D3169EC"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vAlign w:val="bottom"/>
          </w:tcPr>
          <w:p w14:paraId="61F13EDC"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nil"/>
              <w:right w:val="nil"/>
            </w:tcBorders>
            <w:shd w:val="clear" w:color="auto" w:fill="FAFAFA"/>
          </w:tcPr>
          <w:p w14:paraId="721EBD62" w14:textId="397F09A1" w:rsidR="006E659B" w:rsidRPr="00905AC8" w:rsidRDefault="006E659B" w:rsidP="006E659B">
            <w:pPr>
              <w:ind w:right="-72"/>
              <w:jc w:val="right"/>
              <w:rPr>
                <w:rFonts w:ascii="Arial" w:eastAsia="Times New Roman" w:hAnsi="Arial" w:cs="Arial"/>
                <w:spacing w:val="-2"/>
                <w:sz w:val="18"/>
                <w:szCs w:val="18"/>
                <w:lang w:val="en-GB" w:eastAsia="en-US"/>
              </w:rPr>
            </w:pPr>
            <w:r w:rsidRPr="00016474">
              <w:rPr>
                <w:rFonts w:ascii="Arial" w:eastAsia="Times New Roman" w:hAnsi="Arial" w:cs="Arial"/>
                <w:spacing w:val="-2"/>
                <w:sz w:val="18"/>
                <w:szCs w:val="18"/>
                <w:lang w:val="en-GB" w:eastAsia="en-US"/>
              </w:rPr>
              <w:t>(242,928,227)</w:t>
            </w:r>
          </w:p>
        </w:tc>
        <w:tc>
          <w:tcPr>
            <w:tcW w:w="1417" w:type="dxa"/>
            <w:tcBorders>
              <w:top w:val="nil"/>
              <w:left w:val="nil"/>
              <w:bottom w:val="nil"/>
              <w:right w:val="nil"/>
            </w:tcBorders>
            <w:shd w:val="clear" w:color="auto" w:fill="auto"/>
            <w:vAlign w:val="bottom"/>
          </w:tcPr>
          <w:p w14:paraId="205457E8" w14:textId="1B157F09"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(37,144,762)</w:t>
            </w:r>
          </w:p>
        </w:tc>
      </w:tr>
      <w:tr w:rsidR="006E659B" w:rsidRPr="00905AC8" w14:paraId="42BDA18F" w14:textId="77777777" w:rsidTr="008A60EE">
        <w:tc>
          <w:tcPr>
            <w:tcW w:w="3837" w:type="dxa"/>
            <w:shd w:val="clear" w:color="auto" w:fill="auto"/>
            <w:vAlign w:val="bottom"/>
          </w:tcPr>
          <w:p w14:paraId="1A0645CD" w14:textId="784D3C7B" w:rsidR="006E659B" w:rsidRPr="00905AC8" w:rsidRDefault="006E659B" w:rsidP="006E659B">
            <w:pPr>
              <w:ind w:left="-105" w:right="-72"/>
              <w:rPr>
                <w:rFonts w:ascii="Arial" w:eastAsia="Arial Unicode MS" w:hAnsi="Arial" w:cs="Arial"/>
                <w:sz w:val="18"/>
                <w:szCs w:val="18"/>
                <w:cs/>
                <w:lang w:val="th-TH" w:eastAsia="en-US"/>
              </w:rPr>
            </w:pPr>
            <w:r w:rsidRPr="00905AC8">
              <w:rPr>
                <w:rFonts w:ascii="Arial" w:eastAsia="Arial Unicode MS" w:hAnsi="Arial" w:cs="Arial"/>
                <w:sz w:val="18"/>
                <w:szCs w:val="18"/>
                <w:lang w:eastAsia="en-US"/>
              </w:rPr>
              <w:t>Income ta</w:t>
            </w:r>
            <w:r w:rsidRPr="00905AC8">
              <w:rPr>
                <w:rFonts w:ascii="Arial" w:eastAsia="Arial Unicode MS" w:hAnsi="Arial" w:cs="Arial"/>
                <w:sz w:val="18"/>
                <w:szCs w:val="18"/>
                <w:cs/>
                <w:lang w:eastAsia="en-US"/>
              </w:rPr>
              <w:t xml:space="preserve">x </w:t>
            </w:r>
          </w:p>
        </w:tc>
        <w:tc>
          <w:tcPr>
            <w:tcW w:w="1405" w:type="dxa"/>
            <w:shd w:val="clear" w:color="auto" w:fill="FAFAFA"/>
            <w:vAlign w:val="bottom"/>
          </w:tcPr>
          <w:p w14:paraId="7DB08F14"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796DE8A6"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08832836"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2AAA557E"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31F31BA2"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vAlign w:val="bottom"/>
          </w:tcPr>
          <w:p w14:paraId="0CA292E4"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single" w:sz="8" w:space="0" w:color="000000"/>
              <w:right w:val="nil"/>
            </w:tcBorders>
            <w:shd w:val="clear" w:color="auto" w:fill="FAFAFA"/>
          </w:tcPr>
          <w:p w14:paraId="639E8D40" w14:textId="680E8B4C" w:rsidR="006E659B" w:rsidRPr="00905AC8" w:rsidRDefault="006E659B" w:rsidP="006E659B">
            <w:pPr>
              <w:ind w:right="-72"/>
              <w:jc w:val="right"/>
              <w:rPr>
                <w:rFonts w:ascii="Arial" w:eastAsia="Times New Roman" w:hAnsi="Arial" w:cs="Arial"/>
                <w:spacing w:val="-2"/>
                <w:sz w:val="18"/>
                <w:szCs w:val="18"/>
                <w:lang w:val="en-GB" w:eastAsia="en-US"/>
              </w:rPr>
            </w:pPr>
            <w:r w:rsidRPr="00E7681A">
              <w:rPr>
                <w:rFonts w:ascii="Arial" w:eastAsia="Times New Roman" w:hAnsi="Arial" w:cs="Arial"/>
                <w:spacing w:val="-2"/>
                <w:sz w:val="18"/>
                <w:szCs w:val="18"/>
                <w:lang w:val="en-GB" w:eastAsia="en-US"/>
              </w:rPr>
              <w:t>48,497,042</w:t>
            </w:r>
          </w:p>
        </w:tc>
        <w:tc>
          <w:tcPr>
            <w:tcW w:w="1417" w:type="dxa"/>
            <w:tcBorders>
              <w:top w:val="nil"/>
              <w:left w:val="nil"/>
              <w:bottom w:val="single" w:sz="8" w:space="0" w:color="000000"/>
              <w:right w:val="nil"/>
            </w:tcBorders>
            <w:shd w:val="clear" w:color="auto" w:fill="auto"/>
            <w:vAlign w:val="bottom"/>
          </w:tcPr>
          <w:p w14:paraId="549DBF38" w14:textId="36C9D6FA"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7,437,108</w:t>
            </w:r>
          </w:p>
        </w:tc>
      </w:tr>
      <w:tr w:rsidR="006E659B" w:rsidRPr="00905AC8" w14:paraId="2C40CDC9" w14:textId="77777777" w:rsidTr="008A60EE">
        <w:tc>
          <w:tcPr>
            <w:tcW w:w="3837" w:type="dxa"/>
            <w:shd w:val="clear" w:color="auto" w:fill="auto"/>
            <w:vAlign w:val="bottom"/>
          </w:tcPr>
          <w:p w14:paraId="7FEBB919" w14:textId="77777777" w:rsidR="006E659B" w:rsidRPr="00905AC8" w:rsidRDefault="006E659B" w:rsidP="006E659B">
            <w:pPr>
              <w:ind w:left="-105" w:right="-72"/>
              <w:rPr>
                <w:rFonts w:ascii="Arial" w:eastAsia="Arial Unicode MS" w:hAnsi="Arial" w:cs="Arial"/>
                <w:sz w:val="18"/>
                <w:szCs w:val="18"/>
                <w:cs/>
                <w:lang w:val="th-TH" w:eastAsia="en-US"/>
              </w:rPr>
            </w:pPr>
          </w:p>
        </w:tc>
        <w:tc>
          <w:tcPr>
            <w:tcW w:w="1405" w:type="dxa"/>
            <w:shd w:val="clear" w:color="auto" w:fill="FAFAFA"/>
            <w:vAlign w:val="bottom"/>
          </w:tcPr>
          <w:p w14:paraId="1128DF3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6808AAAE"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2F88C3A8"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2CC6D3D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530AC146"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auto"/>
            <w:vAlign w:val="bottom"/>
          </w:tcPr>
          <w:p w14:paraId="5284275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8" w:space="0" w:color="000000"/>
            </w:tcBorders>
            <w:shd w:val="clear" w:color="auto" w:fill="FAFAFA"/>
          </w:tcPr>
          <w:p w14:paraId="62B95703" w14:textId="53E9FC62" w:rsidR="006E659B" w:rsidRPr="00905AC8" w:rsidRDefault="006E659B" w:rsidP="006E659B">
            <w:pPr>
              <w:ind w:right="-72"/>
              <w:jc w:val="right"/>
              <w:rPr>
                <w:rFonts w:ascii="Arial" w:eastAsia="Times New Roman" w:hAnsi="Arial" w:cs="Arial"/>
                <w:spacing w:val="-2"/>
                <w:sz w:val="18"/>
                <w:szCs w:val="18"/>
                <w:lang w:val="en-GB" w:eastAsia="en-US"/>
              </w:rPr>
            </w:pPr>
          </w:p>
        </w:tc>
        <w:tc>
          <w:tcPr>
            <w:tcW w:w="1417" w:type="dxa"/>
            <w:tcBorders>
              <w:top w:val="single" w:sz="8" w:space="0" w:color="000000"/>
            </w:tcBorders>
            <w:shd w:val="clear" w:color="auto" w:fill="auto"/>
            <w:vAlign w:val="bottom"/>
          </w:tcPr>
          <w:p w14:paraId="7B4BF69D"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6605CAEA" w14:textId="77777777" w:rsidTr="008A60EE">
        <w:tc>
          <w:tcPr>
            <w:tcW w:w="3837" w:type="dxa"/>
            <w:shd w:val="clear" w:color="auto" w:fill="auto"/>
            <w:vAlign w:val="bottom"/>
          </w:tcPr>
          <w:p w14:paraId="4D236F76" w14:textId="39463801" w:rsidR="006E659B" w:rsidRPr="00905AC8" w:rsidRDefault="006E659B" w:rsidP="006E659B">
            <w:pPr>
              <w:ind w:left="-105" w:right="-72"/>
              <w:rPr>
                <w:rFonts w:ascii="Arial" w:eastAsia="Arial Unicode MS" w:hAnsi="Arial" w:cs="Arial"/>
                <w:sz w:val="18"/>
                <w:szCs w:val="18"/>
                <w:cs/>
                <w:lang w:val="en-GB" w:eastAsia="en-US"/>
              </w:rPr>
            </w:pPr>
            <w:r w:rsidRPr="00905AC8">
              <w:rPr>
                <w:rFonts w:ascii="Arial" w:eastAsia="Arial Unicode MS" w:hAnsi="Arial" w:cs="Arial"/>
                <w:sz w:val="18"/>
                <w:szCs w:val="18"/>
                <w:lang w:val="en-GB" w:eastAsia="en-US"/>
              </w:rPr>
              <w:t>Net loss for the period</w:t>
            </w:r>
          </w:p>
        </w:tc>
        <w:tc>
          <w:tcPr>
            <w:tcW w:w="1405" w:type="dxa"/>
            <w:shd w:val="clear" w:color="auto" w:fill="FAFAFA"/>
            <w:vAlign w:val="bottom"/>
          </w:tcPr>
          <w:p w14:paraId="6377DAB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080F221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479C4E6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5278DB80"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0C05B145" w14:textId="77777777" w:rsidR="006E659B" w:rsidRPr="00905AC8" w:rsidRDefault="006E659B" w:rsidP="006E659B">
            <w:pPr>
              <w:ind w:right="-72"/>
              <w:jc w:val="right"/>
              <w:rPr>
                <w:rFonts w:ascii="Arial" w:hAnsi="Arial" w:cs="Arial"/>
                <w:color w:val="000000"/>
                <w:sz w:val="18"/>
                <w:szCs w:val="18"/>
              </w:rPr>
            </w:pPr>
          </w:p>
        </w:tc>
        <w:tc>
          <w:tcPr>
            <w:tcW w:w="1407" w:type="dxa"/>
            <w:shd w:val="clear" w:color="auto" w:fill="auto"/>
            <w:vAlign w:val="bottom"/>
          </w:tcPr>
          <w:p w14:paraId="4B69AB77" w14:textId="77777777" w:rsidR="006E659B" w:rsidRPr="00905AC8" w:rsidRDefault="006E659B" w:rsidP="006E659B">
            <w:pPr>
              <w:ind w:right="-72"/>
              <w:jc w:val="right"/>
              <w:rPr>
                <w:rFonts w:ascii="Arial" w:hAnsi="Arial" w:cs="Arial"/>
                <w:color w:val="000000"/>
                <w:sz w:val="18"/>
                <w:szCs w:val="18"/>
              </w:rPr>
            </w:pPr>
          </w:p>
        </w:tc>
        <w:tc>
          <w:tcPr>
            <w:tcW w:w="1404" w:type="dxa"/>
            <w:tcBorders>
              <w:top w:val="nil"/>
              <w:left w:val="nil"/>
              <w:bottom w:val="single" w:sz="4" w:space="0" w:color="auto"/>
              <w:right w:val="nil"/>
            </w:tcBorders>
            <w:shd w:val="clear" w:color="auto" w:fill="FAFAFA"/>
          </w:tcPr>
          <w:p w14:paraId="018990AD" w14:textId="2476CA12" w:rsidR="006E659B" w:rsidRPr="00905AC8" w:rsidRDefault="006E659B" w:rsidP="006E659B">
            <w:pPr>
              <w:ind w:right="-72"/>
              <w:jc w:val="right"/>
              <w:rPr>
                <w:rFonts w:ascii="Arial" w:eastAsia="Times New Roman" w:hAnsi="Arial" w:cs="Arial"/>
                <w:spacing w:val="-2"/>
                <w:sz w:val="18"/>
                <w:szCs w:val="18"/>
                <w:cs/>
                <w:lang w:val="en-GB" w:eastAsia="en-US"/>
              </w:rPr>
            </w:pPr>
            <w:r w:rsidRPr="00016474">
              <w:rPr>
                <w:rFonts w:ascii="Arial" w:eastAsia="Times New Roman" w:hAnsi="Arial" w:cs="Arial"/>
                <w:spacing w:val="-2"/>
                <w:sz w:val="18"/>
                <w:szCs w:val="18"/>
                <w:lang w:val="en-GB" w:eastAsia="en-US"/>
              </w:rPr>
              <w:t>(194,431,185)</w:t>
            </w:r>
          </w:p>
        </w:tc>
        <w:tc>
          <w:tcPr>
            <w:tcW w:w="1417" w:type="dxa"/>
            <w:tcBorders>
              <w:top w:val="nil"/>
              <w:left w:val="nil"/>
              <w:bottom w:val="single" w:sz="4" w:space="0" w:color="auto"/>
              <w:right w:val="nil"/>
            </w:tcBorders>
            <w:shd w:val="clear" w:color="auto" w:fill="auto"/>
            <w:vAlign w:val="bottom"/>
          </w:tcPr>
          <w:p w14:paraId="157FE1CA" w14:textId="45CAF51F" w:rsidR="006E659B" w:rsidRPr="00905AC8" w:rsidRDefault="006E659B" w:rsidP="006E659B">
            <w:pPr>
              <w:ind w:right="-72"/>
              <w:jc w:val="right"/>
              <w:rPr>
                <w:rFonts w:ascii="Arial" w:eastAsia="Times New Roman" w:hAnsi="Arial" w:cs="Arial"/>
                <w:spacing w:val="-2"/>
                <w:sz w:val="18"/>
                <w:szCs w:val="18"/>
                <w:cs/>
                <w:lang w:val="en-GB" w:eastAsia="en-US"/>
              </w:rPr>
            </w:pPr>
            <w:r w:rsidRPr="00905AC8">
              <w:rPr>
                <w:rFonts w:ascii="Arial" w:eastAsia="Times New Roman" w:hAnsi="Arial" w:cs="Arial"/>
                <w:spacing w:val="-2"/>
                <w:sz w:val="18"/>
                <w:szCs w:val="18"/>
                <w:lang w:val="en-GB" w:eastAsia="en-US"/>
              </w:rPr>
              <w:t>(29,707,654)</w:t>
            </w:r>
          </w:p>
        </w:tc>
      </w:tr>
      <w:tr w:rsidR="006E659B" w:rsidRPr="00905AC8" w14:paraId="03F890C0" w14:textId="77777777" w:rsidTr="00E7681A">
        <w:tc>
          <w:tcPr>
            <w:tcW w:w="3837" w:type="dxa"/>
            <w:shd w:val="clear" w:color="auto" w:fill="auto"/>
            <w:vAlign w:val="bottom"/>
          </w:tcPr>
          <w:p w14:paraId="074651C2" w14:textId="77777777" w:rsidR="006E659B" w:rsidRPr="00905AC8" w:rsidRDefault="006E659B" w:rsidP="006E659B">
            <w:pPr>
              <w:ind w:left="-105" w:right="-72"/>
              <w:rPr>
                <w:rFonts w:ascii="Arial" w:eastAsia="Arial Unicode MS" w:hAnsi="Arial" w:cs="Arial"/>
                <w:sz w:val="18"/>
                <w:szCs w:val="18"/>
                <w:lang w:val="en-GB" w:eastAsia="en-US"/>
              </w:rPr>
            </w:pPr>
          </w:p>
        </w:tc>
        <w:tc>
          <w:tcPr>
            <w:tcW w:w="1405" w:type="dxa"/>
            <w:shd w:val="clear" w:color="auto" w:fill="FAFAFA"/>
            <w:vAlign w:val="bottom"/>
          </w:tcPr>
          <w:p w14:paraId="2FBB3A12"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3CAFA007"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389AFE1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2D119DA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0FAE71D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auto"/>
            <w:vAlign w:val="bottom"/>
          </w:tcPr>
          <w:p w14:paraId="51935824"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17D8FFF5" w14:textId="2FE3CF45" w:rsidR="006E659B" w:rsidRPr="00905AC8" w:rsidRDefault="006E659B" w:rsidP="006E659B">
            <w:pPr>
              <w:ind w:right="-72"/>
              <w:jc w:val="right"/>
              <w:rPr>
                <w:rFonts w:ascii="Arial" w:eastAsia="Times New Roman" w:hAnsi="Arial" w:cs="Arial"/>
                <w:spacing w:val="-2"/>
                <w:sz w:val="18"/>
                <w:szCs w:val="18"/>
                <w:lang w:val="en-GB" w:eastAsia="en-US"/>
              </w:rPr>
            </w:pPr>
          </w:p>
        </w:tc>
        <w:tc>
          <w:tcPr>
            <w:tcW w:w="1417" w:type="dxa"/>
            <w:tcBorders>
              <w:top w:val="single" w:sz="4" w:space="0" w:color="auto"/>
            </w:tcBorders>
            <w:shd w:val="clear" w:color="auto" w:fill="auto"/>
            <w:vAlign w:val="bottom"/>
          </w:tcPr>
          <w:p w14:paraId="7AE0250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557444D3" w14:textId="77777777" w:rsidTr="00E7681A">
        <w:tc>
          <w:tcPr>
            <w:tcW w:w="3837" w:type="dxa"/>
            <w:shd w:val="clear" w:color="auto" w:fill="auto"/>
            <w:vAlign w:val="bottom"/>
          </w:tcPr>
          <w:p w14:paraId="71D5D31D" w14:textId="77777777" w:rsidR="006E659B" w:rsidRPr="00905AC8" w:rsidRDefault="006E659B" w:rsidP="006E659B">
            <w:pPr>
              <w:ind w:left="-105" w:right="-78"/>
              <w:rPr>
                <w:rFonts w:ascii="Arial" w:eastAsia="Arial Unicode MS" w:hAnsi="Arial" w:cs="Arial"/>
                <w:sz w:val="18"/>
                <w:szCs w:val="18"/>
                <w:lang w:val="th-TH" w:eastAsia="en-US"/>
              </w:rPr>
            </w:pPr>
            <w:r w:rsidRPr="00905AC8">
              <w:rPr>
                <w:rFonts w:ascii="Arial" w:eastAsia="Arial Unicode MS" w:hAnsi="Arial" w:cs="Arial"/>
                <w:sz w:val="18"/>
                <w:szCs w:val="18"/>
                <w:lang w:val="th-TH" w:eastAsia="en-US"/>
              </w:rPr>
              <w:t>Timing of revenue recognition:</w:t>
            </w:r>
          </w:p>
        </w:tc>
        <w:tc>
          <w:tcPr>
            <w:tcW w:w="1405" w:type="dxa"/>
            <w:shd w:val="clear" w:color="auto" w:fill="FAFAFA"/>
            <w:vAlign w:val="bottom"/>
          </w:tcPr>
          <w:p w14:paraId="3310F6A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2CD3F722"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shd w:val="clear" w:color="auto" w:fill="FAFAFA"/>
            <w:vAlign w:val="bottom"/>
          </w:tcPr>
          <w:p w14:paraId="5ABC943D"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shd w:val="clear" w:color="auto" w:fill="auto"/>
            <w:vAlign w:val="bottom"/>
          </w:tcPr>
          <w:p w14:paraId="0F8FCD8B"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shd w:val="clear" w:color="auto" w:fill="FAFAFA"/>
            <w:vAlign w:val="bottom"/>
          </w:tcPr>
          <w:p w14:paraId="23D61F29" w14:textId="77777777" w:rsidR="006E659B" w:rsidRPr="00905AC8" w:rsidRDefault="006E659B" w:rsidP="006E659B">
            <w:pPr>
              <w:ind w:right="-72"/>
              <w:jc w:val="right"/>
              <w:rPr>
                <w:rFonts w:ascii="Arial" w:eastAsia="Times New Roman" w:hAnsi="Arial" w:cs="Arial"/>
                <w:spacing w:val="-2"/>
                <w:sz w:val="18"/>
                <w:szCs w:val="18"/>
                <w:cs/>
                <w:lang w:val="en-GB" w:eastAsia="en-US"/>
              </w:rPr>
            </w:pPr>
          </w:p>
        </w:tc>
        <w:tc>
          <w:tcPr>
            <w:tcW w:w="1407" w:type="dxa"/>
            <w:shd w:val="clear" w:color="auto" w:fill="auto"/>
            <w:vAlign w:val="bottom"/>
          </w:tcPr>
          <w:p w14:paraId="24395533" w14:textId="77777777" w:rsidR="006E659B" w:rsidRPr="00905AC8" w:rsidRDefault="006E659B" w:rsidP="006E659B">
            <w:pPr>
              <w:ind w:right="-72"/>
              <w:jc w:val="right"/>
              <w:rPr>
                <w:rFonts w:ascii="Arial" w:eastAsia="Times New Roman" w:hAnsi="Arial" w:cs="Arial"/>
                <w:spacing w:val="-2"/>
                <w:sz w:val="18"/>
                <w:szCs w:val="18"/>
                <w:cs/>
                <w:lang w:val="en-GB" w:eastAsia="en-US"/>
              </w:rPr>
            </w:pPr>
          </w:p>
        </w:tc>
        <w:tc>
          <w:tcPr>
            <w:tcW w:w="1404" w:type="dxa"/>
            <w:shd w:val="clear" w:color="auto" w:fill="FAFAFA"/>
            <w:vAlign w:val="bottom"/>
          </w:tcPr>
          <w:p w14:paraId="1ACCF7C2" w14:textId="1CA94142" w:rsidR="006E659B" w:rsidRPr="00905AC8" w:rsidRDefault="006E659B" w:rsidP="006E659B">
            <w:pPr>
              <w:ind w:right="-72"/>
              <w:jc w:val="right"/>
              <w:rPr>
                <w:rFonts w:ascii="Arial" w:eastAsia="Times New Roman" w:hAnsi="Arial" w:cs="Arial"/>
                <w:spacing w:val="-2"/>
                <w:sz w:val="18"/>
                <w:szCs w:val="18"/>
                <w:cs/>
                <w:lang w:val="en-GB" w:eastAsia="en-US"/>
              </w:rPr>
            </w:pPr>
          </w:p>
        </w:tc>
        <w:tc>
          <w:tcPr>
            <w:tcW w:w="1417" w:type="dxa"/>
            <w:shd w:val="clear" w:color="auto" w:fill="auto"/>
            <w:vAlign w:val="bottom"/>
          </w:tcPr>
          <w:p w14:paraId="44499209" w14:textId="77777777" w:rsidR="006E659B" w:rsidRPr="00905AC8" w:rsidRDefault="006E659B" w:rsidP="006E659B">
            <w:pPr>
              <w:ind w:right="-72"/>
              <w:jc w:val="right"/>
              <w:rPr>
                <w:rFonts w:ascii="Arial" w:eastAsia="Times New Roman" w:hAnsi="Arial" w:cs="Arial"/>
                <w:spacing w:val="-2"/>
                <w:sz w:val="18"/>
                <w:szCs w:val="18"/>
                <w:cs/>
                <w:lang w:val="en-GB" w:eastAsia="en-US"/>
              </w:rPr>
            </w:pPr>
          </w:p>
        </w:tc>
      </w:tr>
      <w:tr w:rsidR="006E659B" w:rsidRPr="00905AC8" w14:paraId="2FD14836" w14:textId="77777777" w:rsidTr="00821A9B">
        <w:tc>
          <w:tcPr>
            <w:tcW w:w="3837" w:type="dxa"/>
            <w:shd w:val="clear" w:color="auto" w:fill="auto"/>
            <w:vAlign w:val="bottom"/>
          </w:tcPr>
          <w:p w14:paraId="68813F85" w14:textId="77777777" w:rsidR="006E659B" w:rsidRPr="00905AC8" w:rsidRDefault="006E659B" w:rsidP="006E659B">
            <w:pPr>
              <w:ind w:left="-105" w:right="-72"/>
              <w:rPr>
                <w:rFonts w:ascii="Arial" w:eastAsia="Arial Unicode MS" w:hAnsi="Arial" w:cs="Arial"/>
                <w:sz w:val="18"/>
                <w:szCs w:val="18"/>
                <w:lang w:val="en-GB" w:eastAsia="en-US"/>
              </w:rPr>
            </w:pPr>
            <w:r w:rsidRPr="00905AC8">
              <w:rPr>
                <w:rFonts w:ascii="Arial" w:eastAsia="Arial Unicode MS" w:hAnsi="Arial" w:cs="Arial"/>
                <w:sz w:val="18"/>
                <w:szCs w:val="18"/>
                <w:lang w:val="en-GB" w:eastAsia="en-US"/>
              </w:rPr>
              <w:t>At a point in time</w:t>
            </w:r>
          </w:p>
        </w:tc>
        <w:tc>
          <w:tcPr>
            <w:tcW w:w="1405" w:type="dxa"/>
            <w:tcBorders>
              <w:top w:val="nil"/>
              <w:left w:val="nil"/>
              <w:bottom w:val="nil"/>
              <w:right w:val="nil"/>
            </w:tcBorders>
            <w:shd w:val="clear" w:color="auto" w:fill="FAFAFA"/>
            <w:vAlign w:val="bottom"/>
          </w:tcPr>
          <w:p w14:paraId="416ECE99" w14:textId="77E8B275"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w:t>
            </w:r>
          </w:p>
        </w:tc>
        <w:tc>
          <w:tcPr>
            <w:tcW w:w="1409" w:type="dxa"/>
            <w:tcBorders>
              <w:top w:val="nil"/>
              <w:left w:val="nil"/>
              <w:bottom w:val="nil"/>
              <w:right w:val="nil"/>
            </w:tcBorders>
            <w:shd w:val="clear" w:color="auto" w:fill="auto"/>
            <w:vAlign w:val="bottom"/>
          </w:tcPr>
          <w:p w14:paraId="52F89208" w14:textId="3D3F537C"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 xml:space="preserve">-   </w:t>
            </w:r>
          </w:p>
        </w:tc>
        <w:tc>
          <w:tcPr>
            <w:tcW w:w="1404" w:type="dxa"/>
            <w:tcBorders>
              <w:top w:val="nil"/>
              <w:left w:val="nil"/>
              <w:bottom w:val="nil"/>
              <w:right w:val="nil"/>
            </w:tcBorders>
            <w:shd w:val="clear" w:color="auto" w:fill="FAFAFA"/>
            <w:vAlign w:val="bottom"/>
          </w:tcPr>
          <w:p w14:paraId="25071D91" w14:textId="611B7799"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101,182,808</w:t>
            </w:r>
          </w:p>
        </w:tc>
        <w:tc>
          <w:tcPr>
            <w:tcW w:w="1409" w:type="dxa"/>
            <w:tcBorders>
              <w:top w:val="nil"/>
              <w:left w:val="nil"/>
              <w:bottom w:val="nil"/>
              <w:right w:val="nil"/>
            </w:tcBorders>
            <w:shd w:val="clear" w:color="auto" w:fill="auto"/>
            <w:vAlign w:val="bottom"/>
          </w:tcPr>
          <w:p w14:paraId="1D06034B" w14:textId="14C9DE24"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81,826,800</w:t>
            </w:r>
          </w:p>
        </w:tc>
        <w:tc>
          <w:tcPr>
            <w:tcW w:w="1407" w:type="dxa"/>
            <w:tcBorders>
              <w:top w:val="nil"/>
              <w:left w:val="nil"/>
              <w:bottom w:val="nil"/>
              <w:right w:val="nil"/>
            </w:tcBorders>
            <w:shd w:val="clear" w:color="auto" w:fill="FAFAFA"/>
          </w:tcPr>
          <w:p w14:paraId="18BF5DC3" w14:textId="218CB283" w:rsidR="006E659B" w:rsidRPr="00905AC8" w:rsidRDefault="006E659B" w:rsidP="006E659B">
            <w:pPr>
              <w:ind w:right="-72"/>
              <w:jc w:val="right"/>
              <w:rPr>
                <w:rFonts w:ascii="Arial" w:hAnsi="Arial" w:cs="Arial"/>
                <w:color w:val="000000"/>
                <w:sz w:val="18"/>
                <w:szCs w:val="18"/>
              </w:rPr>
            </w:pPr>
            <w:r w:rsidRPr="001804E3">
              <w:rPr>
                <w:rFonts w:ascii="Arial" w:eastAsia="Times New Roman" w:hAnsi="Arial" w:cs="Arial"/>
                <w:spacing w:val="-2"/>
                <w:sz w:val="18"/>
                <w:szCs w:val="18"/>
                <w:lang w:val="en-GB" w:eastAsia="en-US"/>
              </w:rPr>
              <w:t xml:space="preserve"> 6,145,560 </w:t>
            </w:r>
          </w:p>
        </w:tc>
        <w:tc>
          <w:tcPr>
            <w:tcW w:w="1407" w:type="dxa"/>
            <w:tcBorders>
              <w:top w:val="nil"/>
              <w:left w:val="nil"/>
              <w:bottom w:val="nil"/>
              <w:right w:val="nil"/>
            </w:tcBorders>
            <w:shd w:val="clear" w:color="auto" w:fill="auto"/>
            <w:vAlign w:val="bottom"/>
          </w:tcPr>
          <w:p w14:paraId="2737222C" w14:textId="4C054A88" w:rsidR="006E659B" w:rsidRPr="00905AC8" w:rsidRDefault="006E659B" w:rsidP="006E659B">
            <w:pPr>
              <w:ind w:right="-72"/>
              <w:jc w:val="right"/>
              <w:rPr>
                <w:rFonts w:ascii="Arial" w:hAnsi="Arial" w:cs="Arial"/>
                <w:color w:val="000000"/>
                <w:sz w:val="18"/>
                <w:szCs w:val="18"/>
              </w:rPr>
            </w:pPr>
            <w:r w:rsidRPr="00905AC8">
              <w:rPr>
                <w:rFonts w:ascii="Arial" w:hAnsi="Arial" w:cs="Arial"/>
                <w:color w:val="000000"/>
                <w:sz w:val="18"/>
                <w:szCs w:val="18"/>
              </w:rPr>
              <w:t>-</w:t>
            </w:r>
          </w:p>
        </w:tc>
        <w:tc>
          <w:tcPr>
            <w:tcW w:w="1404" w:type="dxa"/>
            <w:tcBorders>
              <w:top w:val="nil"/>
              <w:left w:val="nil"/>
              <w:bottom w:val="nil"/>
              <w:right w:val="nil"/>
            </w:tcBorders>
            <w:shd w:val="clear" w:color="auto" w:fill="FAFAFA"/>
            <w:vAlign w:val="bottom"/>
          </w:tcPr>
          <w:p w14:paraId="0AB90FE5" w14:textId="31F61418" w:rsidR="006E659B" w:rsidRPr="00905AC8" w:rsidRDefault="006E659B" w:rsidP="006E659B">
            <w:pPr>
              <w:ind w:right="-72"/>
              <w:jc w:val="right"/>
              <w:rPr>
                <w:rFonts w:ascii="Arial" w:eastAsia="Times New Roman" w:hAnsi="Arial" w:cs="Arial"/>
                <w:spacing w:val="-2"/>
                <w:sz w:val="18"/>
                <w:szCs w:val="18"/>
                <w:lang w:val="en-GB" w:eastAsia="en-US"/>
              </w:rPr>
            </w:pPr>
            <w:r w:rsidRPr="001804E3">
              <w:rPr>
                <w:rFonts w:ascii="Arial" w:hAnsi="Arial" w:cs="Arial"/>
                <w:color w:val="000000"/>
                <w:sz w:val="18"/>
                <w:szCs w:val="18"/>
              </w:rPr>
              <w:t>107,328,368</w:t>
            </w:r>
          </w:p>
        </w:tc>
        <w:tc>
          <w:tcPr>
            <w:tcW w:w="1417" w:type="dxa"/>
            <w:tcBorders>
              <w:top w:val="nil"/>
              <w:left w:val="nil"/>
              <w:bottom w:val="nil"/>
              <w:right w:val="nil"/>
            </w:tcBorders>
            <w:shd w:val="clear" w:color="auto" w:fill="auto"/>
            <w:vAlign w:val="bottom"/>
          </w:tcPr>
          <w:p w14:paraId="78A367C7" w14:textId="34746F74"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81,826,800</w:t>
            </w:r>
          </w:p>
        </w:tc>
      </w:tr>
      <w:tr w:rsidR="006E659B" w:rsidRPr="00905AC8" w14:paraId="6EF6BA1F" w14:textId="77777777" w:rsidTr="00821A9B">
        <w:tc>
          <w:tcPr>
            <w:tcW w:w="3837" w:type="dxa"/>
            <w:shd w:val="clear" w:color="auto" w:fill="auto"/>
            <w:vAlign w:val="bottom"/>
          </w:tcPr>
          <w:p w14:paraId="0ACC1078" w14:textId="77777777" w:rsidR="006E659B" w:rsidRPr="00905AC8" w:rsidRDefault="006E659B" w:rsidP="006E659B">
            <w:pPr>
              <w:ind w:left="-105" w:right="-72"/>
              <w:rPr>
                <w:rFonts w:ascii="Arial" w:eastAsia="Arial Unicode MS" w:hAnsi="Arial" w:cs="Arial"/>
                <w:sz w:val="18"/>
                <w:szCs w:val="18"/>
                <w:lang w:val="th-TH" w:eastAsia="en-US"/>
              </w:rPr>
            </w:pPr>
            <w:r w:rsidRPr="00905AC8">
              <w:rPr>
                <w:rFonts w:ascii="Arial" w:eastAsia="Arial Unicode MS" w:hAnsi="Arial" w:cs="Arial"/>
                <w:sz w:val="18"/>
                <w:szCs w:val="18"/>
                <w:lang w:val="th-TH" w:eastAsia="en-US"/>
              </w:rPr>
              <w:t>Over time</w:t>
            </w:r>
          </w:p>
        </w:tc>
        <w:tc>
          <w:tcPr>
            <w:tcW w:w="1405" w:type="dxa"/>
            <w:tcBorders>
              <w:top w:val="nil"/>
              <w:left w:val="nil"/>
              <w:bottom w:val="single" w:sz="8" w:space="0" w:color="000000"/>
              <w:right w:val="nil"/>
            </w:tcBorders>
            <w:shd w:val="clear" w:color="auto" w:fill="FAFAFA"/>
            <w:vAlign w:val="bottom"/>
          </w:tcPr>
          <w:p w14:paraId="51A07EB2" w14:textId="652C08EF" w:rsidR="006E659B" w:rsidRPr="00905AC8" w:rsidRDefault="006E659B" w:rsidP="006E659B">
            <w:pPr>
              <w:ind w:right="-72"/>
              <w:jc w:val="right"/>
              <w:rPr>
                <w:rFonts w:ascii="Arial" w:eastAsia="Times New Roman" w:hAnsi="Arial" w:cs="Arial"/>
                <w:spacing w:val="-2"/>
                <w:sz w:val="18"/>
                <w:szCs w:val="18"/>
                <w:lang w:val="en-GB" w:eastAsia="en-US"/>
              </w:rPr>
            </w:pPr>
            <w:r w:rsidRPr="001804E3">
              <w:rPr>
                <w:rFonts w:ascii="Arial" w:eastAsia="Times New Roman" w:hAnsi="Arial" w:cs="Arial"/>
                <w:spacing w:val="-2"/>
                <w:sz w:val="18"/>
                <w:szCs w:val="18"/>
                <w:lang w:val="en-GB" w:eastAsia="en-US"/>
              </w:rPr>
              <w:t>129,002,542</w:t>
            </w:r>
          </w:p>
        </w:tc>
        <w:tc>
          <w:tcPr>
            <w:tcW w:w="1409" w:type="dxa"/>
            <w:tcBorders>
              <w:top w:val="nil"/>
              <w:left w:val="nil"/>
              <w:bottom w:val="single" w:sz="8" w:space="0" w:color="000000"/>
              <w:right w:val="nil"/>
            </w:tcBorders>
            <w:shd w:val="clear" w:color="auto" w:fill="auto"/>
            <w:vAlign w:val="bottom"/>
          </w:tcPr>
          <w:p w14:paraId="152947DC" w14:textId="241095CE"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80,047,457</w:t>
            </w:r>
          </w:p>
        </w:tc>
        <w:tc>
          <w:tcPr>
            <w:tcW w:w="1404" w:type="dxa"/>
            <w:tcBorders>
              <w:top w:val="nil"/>
              <w:left w:val="nil"/>
              <w:bottom w:val="single" w:sz="8" w:space="0" w:color="000000"/>
              <w:right w:val="nil"/>
            </w:tcBorders>
            <w:shd w:val="clear" w:color="auto" w:fill="FAFAFA"/>
            <w:vAlign w:val="bottom"/>
          </w:tcPr>
          <w:p w14:paraId="6BB68A8D" w14:textId="2C680CAF"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w:t>
            </w:r>
          </w:p>
        </w:tc>
        <w:tc>
          <w:tcPr>
            <w:tcW w:w="1409" w:type="dxa"/>
            <w:tcBorders>
              <w:top w:val="nil"/>
              <w:left w:val="nil"/>
              <w:bottom w:val="single" w:sz="8" w:space="0" w:color="000000"/>
              <w:right w:val="nil"/>
            </w:tcBorders>
            <w:shd w:val="clear" w:color="auto" w:fill="auto"/>
            <w:vAlign w:val="bottom"/>
          </w:tcPr>
          <w:p w14:paraId="54EE35F0" w14:textId="64A02A5B"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 xml:space="preserve">-   </w:t>
            </w:r>
          </w:p>
        </w:tc>
        <w:tc>
          <w:tcPr>
            <w:tcW w:w="1407" w:type="dxa"/>
            <w:tcBorders>
              <w:top w:val="nil"/>
              <w:left w:val="nil"/>
              <w:bottom w:val="single" w:sz="8" w:space="0" w:color="000000"/>
              <w:right w:val="nil"/>
            </w:tcBorders>
            <w:shd w:val="clear" w:color="auto" w:fill="FAFAFA"/>
          </w:tcPr>
          <w:p w14:paraId="4A9B1DBA" w14:textId="7A2A0184" w:rsidR="006E659B" w:rsidRPr="00905AC8" w:rsidRDefault="006E659B" w:rsidP="006E659B">
            <w:pPr>
              <w:ind w:right="-72"/>
              <w:jc w:val="right"/>
              <w:rPr>
                <w:rFonts w:ascii="Arial" w:hAnsi="Arial" w:cs="Arial"/>
                <w:color w:val="000000"/>
                <w:sz w:val="18"/>
                <w:szCs w:val="18"/>
              </w:rPr>
            </w:pPr>
            <w:r w:rsidRPr="001804E3">
              <w:rPr>
                <w:rFonts w:ascii="Arial" w:eastAsia="Times New Roman" w:hAnsi="Arial" w:cs="Arial"/>
                <w:spacing w:val="-2"/>
                <w:sz w:val="18"/>
                <w:szCs w:val="18"/>
                <w:lang w:val="en-GB" w:eastAsia="en-US"/>
              </w:rPr>
              <w:t xml:space="preserve"> 347,695 </w:t>
            </w:r>
          </w:p>
        </w:tc>
        <w:tc>
          <w:tcPr>
            <w:tcW w:w="1407" w:type="dxa"/>
            <w:tcBorders>
              <w:top w:val="nil"/>
              <w:left w:val="nil"/>
              <w:bottom w:val="single" w:sz="8" w:space="0" w:color="000000"/>
              <w:right w:val="nil"/>
            </w:tcBorders>
            <w:shd w:val="clear" w:color="auto" w:fill="auto"/>
            <w:vAlign w:val="bottom"/>
          </w:tcPr>
          <w:p w14:paraId="303271A7" w14:textId="7E18DBA8" w:rsidR="006E659B" w:rsidRPr="00905AC8" w:rsidRDefault="006E659B" w:rsidP="006E659B">
            <w:pPr>
              <w:ind w:right="-72"/>
              <w:jc w:val="right"/>
              <w:rPr>
                <w:rFonts w:ascii="Arial" w:hAnsi="Arial" w:cs="Arial"/>
                <w:color w:val="000000"/>
                <w:sz w:val="18"/>
                <w:szCs w:val="18"/>
              </w:rPr>
            </w:pPr>
            <w:r w:rsidRPr="00905AC8">
              <w:rPr>
                <w:rFonts w:ascii="Arial" w:hAnsi="Arial" w:cs="Arial"/>
                <w:color w:val="000000"/>
                <w:sz w:val="18"/>
                <w:szCs w:val="18"/>
              </w:rPr>
              <w:t>-</w:t>
            </w:r>
          </w:p>
        </w:tc>
        <w:tc>
          <w:tcPr>
            <w:tcW w:w="1404" w:type="dxa"/>
            <w:tcBorders>
              <w:top w:val="nil"/>
              <w:left w:val="nil"/>
              <w:bottom w:val="single" w:sz="8" w:space="0" w:color="000000"/>
              <w:right w:val="nil"/>
            </w:tcBorders>
            <w:shd w:val="clear" w:color="auto" w:fill="FAFAFA"/>
            <w:vAlign w:val="bottom"/>
          </w:tcPr>
          <w:p w14:paraId="5198159F" w14:textId="6350B60E" w:rsidR="006E659B" w:rsidRPr="00905AC8" w:rsidRDefault="006E659B" w:rsidP="006E659B">
            <w:pPr>
              <w:ind w:right="-72"/>
              <w:jc w:val="right"/>
              <w:rPr>
                <w:rFonts w:ascii="Arial" w:eastAsia="Times New Roman" w:hAnsi="Arial" w:cs="Arial"/>
                <w:spacing w:val="-2"/>
                <w:sz w:val="18"/>
                <w:szCs w:val="18"/>
                <w:lang w:val="en-GB" w:eastAsia="en-US"/>
              </w:rPr>
            </w:pPr>
            <w:r w:rsidRPr="001804E3">
              <w:rPr>
                <w:rFonts w:ascii="Arial" w:hAnsi="Arial" w:cs="Arial"/>
                <w:color w:val="000000"/>
                <w:sz w:val="18"/>
                <w:szCs w:val="18"/>
              </w:rPr>
              <w:t>129,350,237</w:t>
            </w:r>
          </w:p>
        </w:tc>
        <w:tc>
          <w:tcPr>
            <w:tcW w:w="1417" w:type="dxa"/>
            <w:tcBorders>
              <w:top w:val="nil"/>
              <w:left w:val="nil"/>
              <w:bottom w:val="single" w:sz="8" w:space="0" w:color="000000"/>
              <w:right w:val="nil"/>
            </w:tcBorders>
            <w:shd w:val="clear" w:color="auto" w:fill="auto"/>
            <w:vAlign w:val="bottom"/>
          </w:tcPr>
          <w:p w14:paraId="52826202" w14:textId="067D1547"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80,047,457</w:t>
            </w:r>
          </w:p>
        </w:tc>
      </w:tr>
      <w:tr w:rsidR="006E659B" w:rsidRPr="00905AC8" w14:paraId="3BE80501" w14:textId="77777777" w:rsidTr="00E7681A">
        <w:tc>
          <w:tcPr>
            <w:tcW w:w="3837" w:type="dxa"/>
            <w:shd w:val="clear" w:color="auto" w:fill="auto"/>
            <w:vAlign w:val="bottom"/>
          </w:tcPr>
          <w:p w14:paraId="0A4F1779" w14:textId="77777777" w:rsidR="006E659B" w:rsidRPr="00905AC8" w:rsidRDefault="006E659B" w:rsidP="006E659B">
            <w:pPr>
              <w:ind w:left="-105" w:right="-72"/>
              <w:rPr>
                <w:rFonts w:ascii="Arial" w:eastAsia="Arial Unicode MS" w:hAnsi="Arial" w:cs="Arial"/>
                <w:sz w:val="18"/>
                <w:szCs w:val="18"/>
                <w:lang w:val="th-TH" w:eastAsia="en-US"/>
              </w:rPr>
            </w:pPr>
          </w:p>
        </w:tc>
        <w:tc>
          <w:tcPr>
            <w:tcW w:w="1405" w:type="dxa"/>
            <w:tcBorders>
              <w:top w:val="single" w:sz="4" w:space="0" w:color="auto"/>
            </w:tcBorders>
            <w:shd w:val="clear" w:color="auto" w:fill="FAFAFA"/>
            <w:vAlign w:val="bottom"/>
          </w:tcPr>
          <w:p w14:paraId="1744392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tcBorders>
              <w:top w:val="single" w:sz="4" w:space="0" w:color="auto"/>
            </w:tcBorders>
            <w:shd w:val="clear" w:color="auto" w:fill="auto"/>
            <w:vAlign w:val="bottom"/>
          </w:tcPr>
          <w:p w14:paraId="2F5054FF"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37D98258"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9" w:type="dxa"/>
            <w:tcBorders>
              <w:top w:val="single" w:sz="4" w:space="0" w:color="auto"/>
            </w:tcBorders>
            <w:shd w:val="clear" w:color="auto" w:fill="auto"/>
            <w:vAlign w:val="bottom"/>
          </w:tcPr>
          <w:p w14:paraId="2E6A3D4A"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tcBorders>
              <w:top w:val="single" w:sz="4" w:space="0" w:color="auto"/>
            </w:tcBorders>
            <w:shd w:val="clear" w:color="auto" w:fill="FAFAFA"/>
            <w:vAlign w:val="bottom"/>
          </w:tcPr>
          <w:p w14:paraId="41709DAF"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7" w:type="dxa"/>
            <w:tcBorders>
              <w:top w:val="single" w:sz="4" w:space="0" w:color="auto"/>
            </w:tcBorders>
            <w:shd w:val="clear" w:color="auto" w:fill="auto"/>
            <w:vAlign w:val="bottom"/>
          </w:tcPr>
          <w:p w14:paraId="7AB76B11" w14:textId="77777777" w:rsidR="006E659B" w:rsidRPr="00905AC8" w:rsidRDefault="006E659B" w:rsidP="006E659B">
            <w:pPr>
              <w:ind w:right="-72"/>
              <w:jc w:val="right"/>
              <w:rPr>
                <w:rFonts w:ascii="Arial" w:eastAsia="Times New Roman" w:hAnsi="Arial" w:cs="Arial"/>
                <w:spacing w:val="-2"/>
                <w:sz w:val="18"/>
                <w:szCs w:val="18"/>
                <w:lang w:val="en-GB" w:eastAsia="en-US"/>
              </w:rPr>
            </w:pPr>
          </w:p>
        </w:tc>
        <w:tc>
          <w:tcPr>
            <w:tcW w:w="1404" w:type="dxa"/>
            <w:tcBorders>
              <w:top w:val="single" w:sz="4" w:space="0" w:color="auto"/>
            </w:tcBorders>
            <w:shd w:val="clear" w:color="auto" w:fill="FAFAFA"/>
            <w:vAlign w:val="bottom"/>
          </w:tcPr>
          <w:p w14:paraId="3CBE191F" w14:textId="1A3EEA83" w:rsidR="006E659B" w:rsidRPr="00905AC8" w:rsidRDefault="006E659B" w:rsidP="006E659B">
            <w:pPr>
              <w:ind w:right="-72"/>
              <w:jc w:val="right"/>
              <w:rPr>
                <w:rFonts w:ascii="Arial" w:eastAsia="Times New Roman" w:hAnsi="Arial" w:cs="Arial"/>
                <w:spacing w:val="-2"/>
                <w:sz w:val="18"/>
                <w:szCs w:val="18"/>
                <w:lang w:val="en-GB" w:eastAsia="en-US"/>
              </w:rPr>
            </w:pPr>
          </w:p>
        </w:tc>
        <w:tc>
          <w:tcPr>
            <w:tcW w:w="1417" w:type="dxa"/>
            <w:tcBorders>
              <w:top w:val="single" w:sz="4" w:space="0" w:color="auto"/>
            </w:tcBorders>
            <w:shd w:val="clear" w:color="auto" w:fill="auto"/>
            <w:vAlign w:val="bottom"/>
          </w:tcPr>
          <w:p w14:paraId="63D6A0E9"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0443AAAC" w14:textId="77777777" w:rsidTr="00E7681A">
        <w:tc>
          <w:tcPr>
            <w:tcW w:w="3837" w:type="dxa"/>
            <w:shd w:val="clear" w:color="auto" w:fill="auto"/>
            <w:vAlign w:val="bottom"/>
          </w:tcPr>
          <w:p w14:paraId="4F14C297" w14:textId="77777777" w:rsidR="006E659B" w:rsidRPr="00905AC8" w:rsidRDefault="006E659B" w:rsidP="006E659B">
            <w:pPr>
              <w:ind w:left="-105" w:right="-72"/>
              <w:rPr>
                <w:rFonts w:ascii="Arial" w:eastAsia="Arial Unicode MS" w:hAnsi="Arial" w:cs="Arial"/>
                <w:sz w:val="18"/>
                <w:szCs w:val="18"/>
                <w:lang w:val="th-TH" w:eastAsia="en-US"/>
              </w:rPr>
            </w:pPr>
          </w:p>
        </w:tc>
        <w:tc>
          <w:tcPr>
            <w:tcW w:w="1405" w:type="dxa"/>
            <w:tcBorders>
              <w:top w:val="nil"/>
              <w:left w:val="nil"/>
              <w:bottom w:val="single" w:sz="8" w:space="0" w:color="000000"/>
              <w:right w:val="nil"/>
            </w:tcBorders>
            <w:shd w:val="clear" w:color="auto" w:fill="FAFAFA"/>
            <w:vAlign w:val="bottom"/>
          </w:tcPr>
          <w:p w14:paraId="6A7A02C7" w14:textId="03803445" w:rsidR="006E659B" w:rsidRPr="00905AC8" w:rsidRDefault="006E659B" w:rsidP="006E659B">
            <w:pPr>
              <w:ind w:right="-72"/>
              <w:jc w:val="right"/>
              <w:rPr>
                <w:rFonts w:ascii="Arial" w:eastAsia="Times New Roman" w:hAnsi="Arial" w:cs="Arial"/>
                <w:spacing w:val="-2"/>
                <w:sz w:val="18"/>
                <w:szCs w:val="18"/>
                <w:lang w:val="en-GB" w:eastAsia="en-US"/>
              </w:rPr>
            </w:pPr>
            <w:r w:rsidRPr="001804E3">
              <w:rPr>
                <w:rFonts w:ascii="Arial" w:eastAsia="Times New Roman" w:hAnsi="Arial" w:cs="Arial"/>
                <w:spacing w:val="-2"/>
                <w:sz w:val="18"/>
                <w:szCs w:val="18"/>
                <w:lang w:val="en-GB" w:eastAsia="en-US"/>
              </w:rPr>
              <w:t>129,002,542</w:t>
            </w:r>
          </w:p>
        </w:tc>
        <w:tc>
          <w:tcPr>
            <w:tcW w:w="1409" w:type="dxa"/>
            <w:tcBorders>
              <w:top w:val="nil"/>
              <w:left w:val="nil"/>
              <w:bottom w:val="single" w:sz="8" w:space="0" w:color="000000"/>
              <w:right w:val="nil"/>
            </w:tcBorders>
            <w:shd w:val="clear" w:color="auto" w:fill="auto"/>
            <w:vAlign w:val="bottom"/>
          </w:tcPr>
          <w:p w14:paraId="65C98A05" w14:textId="113CAE55"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80,047,457</w:t>
            </w:r>
          </w:p>
        </w:tc>
        <w:tc>
          <w:tcPr>
            <w:tcW w:w="1404" w:type="dxa"/>
            <w:tcBorders>
              <w:top w:val="nil"/>
              <w:left w:val="nil"/>
              <w:bottom w:val="single" w:sz="8" w:space="0" w:color="000000"/>
              <w:right w:val="nil"/>
            </w:tcBorders>
            <w:shd w:val="clear" w:color="auto" w:fill="FAFAFA"/>
            <w:vAlign w:val="bottom"/>
          </w:tcPr>
          <w:p w14:paraId="7FC0DA13" w14:textId="63EA0202"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101,182,808</w:t>
            </w:r>
          </w:p>
        </w:tc>
        <w:tc>
          <w:tcPr>
            <w:tcW w:w="1409" w:type="dxa"/>
            <w:tcBorders>
              <w:top w:val="nil"/>
              <w:left w:val="nil"/>
              <w:bottom w:val="single" w:sz="8" w:space="0" w:color="000000"/>
              <w:right w:val="nil"/>
            </w:tcBorders>
            <w:shd w:val="clear" w:color="auto" w:fill="auto"/>
            <w:vAlign w:val="bottom"/>
          </w:tcPr>
          <w:p w14:paraId="247AF933" w14:textId="1B6BD6AE"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81,826,800</w:t>
            </w:r>
          </w:p>
        </w:tc>
        <w:tc>
          <w:tcPr>
            <w:tcW w:w="1407" w:type="dxa"/>
            <w:tcBorders>
              <w:top w:val="nil"/>
              <w:left w:val="nil"/>
              <w:bottom w:val="single" w:sz="8" w:space="0" w:color="000000"/>
              <w:right w:val="nil"/>
            </w:tcBorders>
            <w:shd w:val="clear" w:color="auto" w:fill="FAFAFA"/>
            <w:vAlign w:val="bottom"/>
          </w:tcPr>
          <w:p w14:paraId="6C892AC8" w14:textId="0AA2EA95" w:rsidR="006E659B" w:rsidRPr="00905AC8" w:rsidRDefault="006E659B" w:rsidP="006E659B">
            <w:pPr>
              <w:ind w:right="-72"/>
              <w:jc w:val="right"/>
              <w:rPr>
                <w:rFonts w:ascii="Arial" w:eastAsia="Times New Roman" w:hAnsi="Arial" w:cs="Arial"/>
                <w:spacing w:val="-2"/>
                <w:sz w:val="18"/>
                <w:szCs w:val="18"/>
                <w:lang w:val="en-GB" w:eastAsia="en-US"/>
              </w:rPr>
            </w:pPr>
            <w:r w:rsidRPr="001804E3">
              <w:rPr>
                <w:rFonts w:ascii="Arial" w:eastAsia="Times New Roman" w:hAnsi="Arial" w:cs="Arial"/>
                <w:spacing w:val="-2"/>
                <w:sz w:val="18"/>
                <w:szCs w:val="18"/>
                <w:lang w:val="en-GB" w:eastAsia="en-US"/>
              </w:rPr>
              <w:t>6,493,255</w:t>
            </w:r>
          </w:p>
        </w:tc>
        <w:tc>
          <w:tcPr>
            <w:tcW w:w="1407" w:type="dxa"/>
            <w:tcBorders>
              <w:top w:val="nil"/>
              <w:left w:val="nil"/>
              <w:bottom w:val="single" w:sz="8" w:space="0" w:color="000000"/>
              <w:right w:val="nil"/>
            </w:tcBorders>
            <w:shd w:val="clear" w:color="auto" w:fill="auto"/>
            <w:vAlign w:val="bottom"/>
          </w:tcPr>
          <w:p w14:paraId="592EE71A" w14:textId="63A9CD6A"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w:t>
            </w:r>
          </w:p>
        </w:tc>
        <w:tc>
          <w:tcPr>
            <w:tcW w:w="1404" w:type="dxa"/>
            <w:tcBorders>
              <w:top w:val="nil"/>
              <w:left w:val="nil"/>
              <w:bottom w:val="single" w:sz="8" w:space="0" w:color="000000"/>
              <w:right w:val="nil"/>
            </w:tcBorders>
            <w:shd w:val="clear" w:color="auto" w:fill="FAFAFA"/>
            <w:vAlign w:val="bottom"/>
          </w:tcPr>
          <w:p w14:paraId="1CB6DB64" w14:textId="4AAFAB63"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236,678,605</w:t>
            </w:r>
          </w:p>
        </w:tc>
        <w:tc>
          <w:tcPr>
            <w:tcW w:w="1417" w:type="dxa"/>
            <w:tcBorders>
              <w:top w:val="nil"/>
              <w:left w:val="nil"/>
              <w:bottom w:val="single" w:sz="8" w:space="0" w:color="000000"/>
              <w:right w:val="nil"/>
            </w:tcBorders>
            <w:shd w:val="clear" w:color="auto" w:fill="auto"/>
            <w:vAlign w:val="bottom"/>
          </w:tcPr>
          <w:p w14:paraId="2E0B5835" w14:textId="7C9C8CC5"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161,874,257</w:t>
            </w:r>
          </w:p>
        </w:tc>
      </w:tr>
      <w:bookmarkEnd w:id="0"/>
    </w:tbl>
    <w:p w14:paraId="42BEA081" w14:textId="46234813" w:rsidR="00AC0723" w:rsidRPr="00BA5122" w:rsidRDefault="00AC0723" w:rsidP="00AC0723">
      <w:pPr>
        <w:ind w:right="9"/>
        <w:jc w:val="both"/>
        <w:rPr>
          <w:rFonts w:ascii="Arial" w:hAnsi="Arial" w:cs="Arial"/>
          <w:sz w:val="18"/>
          <w:szCs w:val="18"/>
        </w:rPr>
      </w:pPr>
      <w:r w:rsidRPr="00BA5122">
        <w:rPr>
          <w:rFonts w:ascii="Arial" w:hAnsi="Arial" w:cs="Arial"/>
          <w:sz w:val="18"/>
          <w:szCs w:val="18"/>
        </w:rPr>
        <w:br w:type="page"/>
      </w:r>
    </w:p>
    <w:tbl>
      <w:tblPr>
        <w:tblW w:w="15236" w:type="dxa"/>
        <w:tblLayout w:type="fixed"/>
        <w:tblLook w:val="04A0" w:firstRow="1" w:lastRow="0" w:firstColumn="1" w:lastColumn="0" w:noHBand="0" w:noVBand="1"/>
      </w:tblPr>
      <w:tblGrid>
        <w:gridCol w:w="3950"/>
        <w:gridCol w:w="1410"/>
        <w:gridCol w:w="1412"/>
        <w:gridCol w:w="1410"/>
        <w:gridCol w:w="1412"/>
        <w:gridCol w:w="1410"/>
        <w:gridCol w:w="1410"/>
        <w:gridCol w:w="1410"/>
        <w:gridCol w:w="1412"/>
      </w:tblGrid>
      <w:tr w:rsidR="00E7681A" w:rsidRPr="00905AC8" w14:paraId="2F8E9F0E" w14:textId="77777777" w:rsidTr="00E7681A">
        <w:tc>
          <w:tcPr>
            <w:tcW w:w="3950" w:type="dxa"/>
            <w:shd w:val="clear" w:color="auto" w:fill="auto"/>
            <w:vAlign w:val="bottom"/>
          </w:tcPr>
          <w:p w14:paraId="45CFAA11" w14:textId="77777777" w:rsidR="00E7681A" w:rsidRPr="00905AC8" w:rsidRDefault="00E7681A" w:rsidP="00E7681A">
            <w:pPr>
              <w:ind w:right="-72"/>
              <w:rPr>
                <w:rFonts w:ascii="Arial" w:eastAsia="Arial Unicode MS" w:hAnsi="Arial" w:cs="Arial"/>
                <w:sz w:val="18"/>
                <w:szCs w:val="18"/>
                <w:lang w:val="en-GB" w:eastAsia="en-US"/>
              </w:rPr>
            </w:pPr>
          </w:p>
        </w:tc>
        <w:tc>
          <w:tcPr>
            <w:tcW w:w="11286" w:type="dxa"/>
            <w:gridSpan w:val="8"/>
            <w:tcBorders>
              <w:top w:val="single" w:sz="4" w:space="0" w:color="auto"/>
              <w:bottom w:val="single" w:sz="4" w:space="0" w:color="auto"/>
            </w:tcBorders>
            <w:shd w:val="clear" w:color="auto" w:fill="auto"/>
            <w:vAlign w:val="bottom"/>
          </w:tcPr>
          <w:p w14:paraId="4ABC2971" w14:textId="36E13223" w:rsidR="00E7681A" w:rsidRPr="00905AC8" w:rsidRDefault="00E7681A" w:rsidP="00E7681A">
            <w:pPr>
              <w:ind w:right="-72"/>
              <w:jc w:val="center"/>
              <w:rPr>
                <w:rFonts w:ascii="Arial" w:eastAsia="Arial Unicode MS" w:hAnsi="Arial" w:cs="Arial"/>
                <w:b/>
                <w:bCs/>
                <w:spacing w:val="-2"/>
                <w:sz w:val="18"/>
                <w:szCs w:val="18"/>
                <w:cs/>
                <w:lang w:val="en-GB" w:eastAsia="en-US"/>
              </w:rPr>
            </w:pPr>
            <w:r w:rsidRPr="00E7681A">
              <w:rPr>
                <w:rFonts w:ascii="Arial" w:eastAsia="Arial Unicode MS" w:hAnsi="Arial" w:cs="Arial"/>
                <w:b/>
                <w:bCs/>
                <w:sz w:val="18"/>
                <w:szCs w:val="18"/>
                <w:lang w:val="en-GB" w:eastAsia="en-US"/>
              </w:rPr>
              <w:t>Consolidated financial information</w:t>
            </w:r>
          </w:p>
        </w:tc>
      </w:tr>
      <w:tr w:rsidR="00E7681A" w:rsidRPr="00905AC8" w14:paraId="34B59F2D" w14:textId="77777777" w:rsidTr="00E7681A">
        <w:tc>
          <w:tcPr>
            <w:tcW w:w="3950" w:type="dxa"/>
            <w:shd w:val="clear" w:color="auto" w:fill="auto"/>
            <w:vAlign w:val="bottom"/>
          </w:tcPr>
          <w:p w14:paraId="26203AD9" w14:textId="77777777" w:rsidR="00E7681A" w:rsidRPr="00905AC8" w:rsidRDefault="00E7681A" w:rsidP="00E7681A">
            <w:pPr>
              <w:ind w:right="-72"/>
              <w:rPr>
                <w:rFonts w:ascii="Arial" w:eastAsia="Arial Unicode MS" w:hAnsi="Arial" w:cs="Arial"/>
                <w:sz w:val="18"/>
                <w:szCs w:val="18"/>
                <w:lang w:val="en-GB" w:eastAsia="en-US"/>
              </w:rPr>
            </w:pPr>
          </w:p>
        </w:tc>
        <w:tc>
          <w:tcPr>
            <w:tcW w:w="11286" w:type="dxa"/>
            <w:gridSpan w:val="8"/>
            <w:tcBorders>
              <w:top w:val="single" w:sz="4" w:space="0" w:color="auto"/>
              <w:bottom w:val="single" w:sz="4" w:space="0" w:color="auto"/>
            </w:tcBorders>
            <w:shd w:val="clear" w:color="auto" w:fill="auto"/>
            <w:vAlign w:val="bottom"/>
          </w:tcPr>
          <w:p w14:paraId="3D7E6356" w14:textId="5CCC7533" w:rsidR="00E7681A" w:rsidRPr="00905AC8" w:rsidRDefault="00E7681A" w:rsidP="00E7681A">
            <w:pPr>
              <w:ind w:right="-72"/>
              <w:jc w:val="center"/>
              <w:rPr>
                <w:rFonts w:ascii="Arial" w:eastAsia="Arial Unicode MS" w:hAnsi="Arial" w:cs="Arial"/>
                <w:b/>
                <w:bCs/>
                <w:spacing w:val="-2"/>
                <w:sz w:val="18"/>
                <w:szCs w:val="18"/>
                <w:cs/>
                <w:lang w:val="en-GB" w:eastAsia="en-US"/>
              </w:rPr>
            </w:pPr>
            <w:r w:rsidRPr="00905AC8">
              <w:rPr>
                <w:rFonts w:ascii="Arial" w:eastAsia="Arial Unicode MS" w:hAnsi="Arial" w:cs="Arial"/>
                <w:b/>
                <w:bCs/>
                <w:spacing w:val="-2"/>
                <w:sz w:val="18"/>
                <w:szCs w:val="18"/>
                <w:cs/>
                <w:lang w:val="en-GB" w:eastAsia="en-US"/>
              </w:rPr>
              <w:t xml:space="preserve">For the </w:t>
            </w:r>
            <w:r w:rsidRPr="00905AC8">
              <w:rPr>
                <w:rFonts w:ascii="Arial" w:eastAsia="Arial Unicode MS" w:hAnsi="Arial" w:cs="Arial"/>
                <w:b/>
                <w:bCs/>
                <w:spacing w:val="-2"/>
                <w:sz w:val="18"/>
                <w:szCs w:val="18"/>
                <w:lang w:val="en-GB" w:eastAsia="en-US"/>
              </w:rPr>
              <w:t xml:space="preserve">nine-month period </w:t>
            </w:r>
            <w:r w:rsidRPr="00905AC8">
              <w:rPr>
                <w:rFonts w:ascii="Arial" w:eastAsia="Arial Unicode MS" w:hAnsi="Arial" w:cs="Arial"/>
                <w:b/>
                <w:bCs/>
                <w:spacing w:val="-2"/>
                <w:sz w:val="18"/>
                <w:szCs w:val="18"/>
                <w:cs/>
                <w:lang w:val="en-GB" w:eastAsia="en-US"/>
              </w:rPr>
              <w:t xml:space="preserve">ended </w:t>
            </w:r>
            <w:r w:rsidRPr="00905AC8">
              <w:rPr>
                <w:rFonts w:ascii="Arial" w:eastAsia="Arial Unicode MS" w:hAnsi="Arial" w:cs="Arial"/>
                <w:b/>
                <w:bCs/>
                <w:spacing w:val="-2"/>
                <w:sz w:val="18"/>
                <w:szCs w:val="18"/>
                <w:lang w:val="en-GB" w:eastAsia="en-US"/>
              </w:rPr>
              <w:t>30</w:t>
            </w:r>
            <w:r w:rsidRPr="00905AC8">
              <w:rPr>
                <w:rFonts w:ascii="Arial" w:eastAsia="Arial Unicode MS" w:hAnsi="Arial" w:cs="Arial"/>
                <w:b/>
                <w:bCs/>
                <w:spacing w:val="-2"/>
                <w:sz w:val="18"/>
                <w:szCs w:val="18"/>
                <w:cs/>
                <w:lang w:val="en-GB" w:eastAsia="en-US"/>
              </w:rPr>
              <w:t xml:space="preserve"> </w:t>
            </w:r>
            <w:r w:rsidRPr="00905AC8">
              <w:rPr>
                <w:rFonts w:ascii="Arial" w:eastAsia="Arial Unicode MS" w:hAnsi="Arial" w:cs="Arial"/>
                <w:b/>
                <w:bCs/>
                <w:spacing w:val="-2"/>
                <w:sz w:val="18"/>
                <w:szCs w:val="18"/>
                <w:lang w:val="en-GB" w:eastAsia="en-US"/>
              </w:rPr>
              <w:t>September</w:t>
            </w:r>
          </w:p>
        </w:tc>
      </w:tr>
      <w:tr w:rsidR="00E7681A" w:rsidRPr="00905AC8" w14:paraId="6DA90D6B" w14:textId="77777777" w:rsidTr="00905AC8">
        <w:tc>
          <w:tcPr>
            <w:tcW w:w="3950" w:type="dxa"/>
            <w:shd w:val="clear" w:color="auto" w:fill="auto"/>
            <w:vAlign w:val="bottom"/>
          </w:tcPr>
          <w:p w14:paraId="36A85F62" w14:textId="77777777" w:rsidR="00E7681A" w:rsidRPr="00905AC8" w:rsidRDefault="00E7681A" w:rsidP="00E7681A">
            <w:pPr>
              <w:ind w:right="-72"/>
              <w:rPr>
                <w:rFonts w:ascii="Arial" w:eastAsia="Arial Unicode MS" w:hAnsi="Arial" w:cs="Arial"/>
                <w:sz w:val="18"/>
                <w:szCs w:val="18"/>
                <w:lang w:val="en-GB" w:eastAsia="en-US"/>
              </w:rPr>
            </w:pPr>
          </w:p>
        </w:tc>
        <w:tc>
          <w:tcPr>
            <w:tcW w:w="2822" w:type="dxa"/>
            <w:gridSpan w:val="2"/>
            <w:tcBorders>
              <w:top w:val="single" w:sz="4" w:space="0" w:color="auto"/>
              <w:bottom w:val="single" w:sz="4" w:space="0" w:color="auto"/>
            </w:tcBorders>
            <w:shd w:val="clear" w:color="auto" w:fill="auto"/>
            <w:vAlign w:val="bottom"/>
          </w:tcPr>
          <w:p w14:paraId="74600ADD" w14:textId="77777777" w:rsidR="00E7681A" w:rsidRPr="00905AC8" w:rsidRDefault="00E7681A" w:rsidP="00E7681A">
            <w:pPr>
              <w:ind w:right="-72"/>
              <w:jc w:val="center"/>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Services segment</w:t>
            </w:r>
          </w:p>
        </w:tc>
        <w:tc>
          <w:tcPr>
            <w:tcW w:w="2822" w:type="dxa"/>
            <w:gridSpan w:val="2"/>
            <w:tcBorders>
              <w:top w:val="single" w:sz="4" w:space="0" w:color="auto"/>
              <w:bottom w:val="single" w:sz="4" w:space="0" w:color="auto"/>
            </w:tcBorders>
            <w:shd w:val="clear" w:color="auto" w:fill="auto"/>
            <w:vAlign w:val="bottom"/>
          </w:tcPr>
          <w:p w14:paraId="238DBF71" w14:textId="77777777" w:rsidR="00E7681A" w:rsidRPr="00905AC8" w:rsidRDefault="00E7681A" w:rsidP="00E7681A">
            <w:pPr>
              <w:ind w:right="-72"/>
              <w:jc w:val="center"/>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Sales segment</w:t>
            </w:r>
          </w:p>
        </w:tc>
        <w:tc>
          <w:tcPr>
            <w:tcW w:w="2820" w:type="dxa"/>
            <w:gridSpan w:val="2"/>
            <w:tcBorders>
              <w:top w:val="single" w:sz="4" w:space="0" w:color="auto"/>
              <w:bottom w:val="single" w:sz="4" w:space="0" w:color="auto"/>
            </w:tcBorders>
            <w:vAlign w:val="bottom"/>
          </w:tcPr>
          <w:p w14:paraId="35B9495B" w14:textId="5D94BE37" w:rsidR="00E7681A" w:rsidRPr="00905AC8" w:rsidRDefault="00E7681A" w:rsidP="00E7681A">
            <w:pPr>
              <w:ind w:right="-72"/>
              <w:jc w:val="center"/>
              <w:rPr>
                <w:rFonts w:ascii="Arial" w:eastAsia="Arial Unicode MS" w:hAnsi="Arial" w:cs="Arial"/>
                <w:b/>
                <w:bCs/>
                <w:spacing w:val="-2"/>
                <w:sz w:val="18"/>
                <w:szCs w:val="18"/>
                <w:lang w:val="en-GB" w:eastAsia="en-US"/>
              </w:rPr>
            </w:pPr>
            <w:proofErr w:type="gramStart"/>
            <w:r w:rsidRPr="00905AC8">
              <w:rPr>
                <w:rFonts w:ascii="Arial" w:eastAsia="Arial Unicode MS" w:hAnsi="Arial" w:cs="Arial"/>
                <w:b/>
                <w:bCs/>
                <w:spacing w:val="-2"/>
                <w:sz w:val="18"/>
                <w:szCs w:val="18"/>
                <w:lang w:val="en-GB" w:eastAsia="en-US"/>
              </w:rPr>
              <w:t>Other</w:t>
            </w:r>
            <w:proofErr w:type="gramEnd"/>
            <w:r w:rsidRPr="00905AC8">
              <w:rPr>
                <w:rFonts w:ascii="Arial" w:eastAsia="Arial Unicode MS" w:hAnsi="Arial" w:cs="Arial"/>
                <w:b/>
                <w:bCs/>
                <w:spacing w:val="-2"/>
                <w:sz w:val="18"/>
                <w:szCs w:val="18"/>
                <w:lang w:val="en-GB" w:eastAsia="en-US"/>
              </w:rPr>
              <w:t xml:space="preserve"> segment</w:t>
            </w:r>
          </w:p>
        </w:tc>
        <w:tc>
          <w:tcPr>
            <w:tcW w:w="2822" w:type="dxa"/>
            <w:gridSpan w:val="2"/>
            <w:tcBorders>
              <w:top w:val="single" w:sz="4" w:space="0" w:color="auto"/>
              <w:bottom w:val="single" w:sz="4" w:space="0" w:color="auto"/>
            </w:tcBorders>
            <w:shd w:val="clear" w:color="auto" w:fill="auto"/>
            <w:vAlign w:val="bottom"/>
          </w:tcPr>
          <w:p w14:paraId="0FF60EF9" w14:textId="63C272C1" w:rsidR="00E7681A" w:rsidRPr="00905AC8" w:rsidRDefault="00E7681A" w:rsidP="00E7681A">
            <w:pPr>
              <w:ind w:right="-72"/>
              <w:jc w:val="center"/>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Total</w:t>
            </w:r>
          </w:p>
        </w:tc>
      </w:tr>
      <w:tr w:rsidR="00E7681A" w:rsidRPr="00905AC8" w14:paraId="1ED793CD" w14:textId="77777777" w:rsidTr="00E7681A">
        <w:tc>
          <w:tcPr>
            <w:tcW w:w="3950" w:type="dxa"/>
            <w:shd w:val="clear" w:color="auto" w:fill="auto"/>
            <w:vAlign w:val="bottom"/>
          </w:tcPr>
          <w:p w14:paraId="0974AD19" w14:textId="77777777" w:rsidR="00E7681A" w:rsidRPr="00905AC8" w:rsidRDefault="00E7681A" w:rsidP="00E7681A">
            <w:pPr>
              <w:ind w:right="-72"/>
              <w:rPr>
                <w:rFonts w:ascii="Arial" w:eastAsia="Arial Unicode MS" w:hAnsi="Arial" w:cs="Arial"/>
                <w:sz w:val="18"/>
                <w:szCs w:val="18"/>
                <w:lang w:val="th-TH" w:eastAsia="en-US"/>
              </w:rPr>
            </w:pPr>
          </w:p>
        </w:tc>
        <w:tc>
          <w:tcPr>
            <w:tcW w:w="1410" w:type="dxa"/>
            <w:tcBorders>
              <w:top w:val="single" w:sz="4" w:space="0" w:color="auto"/>
            </w:tcBorders>
            <w:shd w:val="clear" w:color="auto" w:fill="auto"/>
            <w:vAlign w:val="bottom"/>
          </w:tcPr>
          <w:p w14:paraId="5C2148DC"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2" w:type="dxa"/>
            <w:tcBorders>
              <w:top w:val="single" w:sz="4" w:space="0" w:color="auto"/>
            </w:tcBorders>
            <w:shd w:val="clear" w:color="auto" w:fill="auto"/>
            <w:vAlign w:val="bottom"/>
          </w:tcPr>
          <w:p w14:paraId="03F50348"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0" w:type="dxa"/>
            <w:tcBorders>
              <w:top w:val="single" w:sz="4" w:space="0" w:color="auto"/>
            </w:tcBorders>
            <w:shd w:val="clear" w:color="auto" w:fill="auto"/>
            <w:vAlign w:val="bottom"/>
          </w:tcPr>
          <w:p w14:paraId="698B8F16"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2" w:type="dxa"/>
            <w:tcBorders>
              <w:top w:val="single" w:sz="4" w:space="0" w:color="auto"/>
            </w:tcBorders>
            <w:shd w:val="clear" w:color="auto" w:fill="auto"/>
            <w:vAlign w:val="bottom"/>
          </w:tcPr>
          <w:p w14:paraId="29FD2618"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0" w:type="dxa"/>
            <w:tcBorders>
              <w:top w:val="single" w:sz="4" w:space="0" w:color="auto"/>
            </w:tcBorders>
            <w:shd w:val="clear" w:color="auto" w:fill="auto"/>
            <w:vAlign w:val="bottom"/>
          </w:tcPr>
          <w:p w14:paraId="0E071A05" w14:textId="013317FD"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0" w:type="dxa"/>
            <w:tcBorders>
              <w:top w:val="single" w:sz="4" w:space="0" w:color="auto"/>
            </w:tcBorders>
            <w:shd w:val="clear" w:color="auto" w:fill="auto"/>
            <w:vAlign w:val="bottom"/>
          </w:tcPr>
          <w:p w14:paraId="4EEC9063" w14:textId="202BE3EF"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0" w:type="dxa"/>
            <w:tcBorders>
              <w:top w:val="single" w:sz="4" w:space="0" w:color="auto"/>
            </w:tcBorders>
            <w:shd w:val="clear" w:color="auto" w:fill="auto"/>
            <w:vAlign w:val="bottom"/>
          </w:tcPr>
          <w:p w14:paraId="6FAB3E28" w14:textId="203FE979"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Unaudited</w:t>
            </w:r>
          </w:p>
        </w:tc>
        <w:tc>
          <w:tcPr>
            <w:tcW w:w="1412" w:type="dxa"/>
            <w:tcBorders>
              <w:top w:val="single" w:sz="4" w:space="0" w:color="auto"/>
            </w:tcBorders>
            <w:shd w:val="clear" w:color="auto" w:fill="auto"/>
            <w:vAlign w:val="bottom"/>
          </w:tcPr>
          <w:p w14:paraId="177C83C3" w14:textId="77777777" w:rsidR="00E7681A" w:rsidRPr="00905AC8" w:rsidRDefault="00E7681A" w:rsidP="00E7681A">
            <w:pPr>
              <w:ind w:right="-72"/>
              <w:jc w:val="right"/>
              <w:rPr>
                <w:rFonts w:ascii="Arial" w:eastAsia="Arial Unicode MS" w:hAnsi="Arial" w:cs="Arial"/>
                <w:b/>
                <w:bCs/>
                <w:spacing w:val="-2"/>
                <w:sz w:val="18"/>
                <w:szCs w:val="18"/>
                <w:lang w:val="th-TH" w:eastAsia="en-US"/>
              </w:rPr>
            </w:pPr>
            <w:r w:rsidRPr="00905AC8">
              <w:rPr>
                <w:rFonts w:ascii="Arial" w:eastAsia="Arial Unicode MS" w:hAnsi="Arial" w:cs="Arial"/>
                <w:b/>
                <w:bCs/>
                <w:spacing w:val="-2"/>
                <w:sz w:val="18"/>
                <w:szCs w:val="18"/>
                <w:lang w:val="en-GB" w:eastAsia="en-US"/>
              </w:rPr>
              <w:t>Unaudited</w:t>
            </w:r>
          </w:p>
        </w:tc>
      </w:tr>
      <w:tr w:rsidR="00E7681A" w:rsidRPr="00905AC8" w14:paraId="105F2DE4" w14:textId="77777777" w:rsidTr="00E7681A">
        <w:tc>
          <w:tcPr>
            <w:tcW w:w="3950" w:type="dxa"/>
            <w:shd w:val="clear" w:color="auto" w:fill="auto"/>
            <w:vAlign w:val="bottom"/>
          </w:tcPr>
          <w:p w14:paraId="4F4DEFA5" w14:textId="77777777" w:rsidR="00E7681A" w:rsidRPr="00905AC8" w:rsidRDefault="00E7681A" w:rsidP="00E7681A">
            <w:pPr>
              <w:ind w:right="-72"/>
              <w:rPr>
                <w:rFonts w:ascii="Arial" w:eastAsia="Arial Unicode MS" w:hAnsi="Arial" w:cs="Arial"/>
                <w:sz w:val="18"/>
                <w:szCs w:val="18"/>
                <w:lang w:val="th-TH" w:eastAsia="en-US"/>
              </w:rPr>
            </w:pPr>
          </w:p>
        </w:tc>
        <w:tc>
          <w:tcPr>
            <w:tcW w:w="1410" w:type="dxa"/>
            <w:shd w:val="clear" w:color="auto" w:fill="auto"/>
            <w:vAlign w:val="bottom"/>
          </w:tcPr>
          <w:p w14:paraId="7BEF746A" w14:textId="513892CE"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12" w:type="dxa"/>
            <w:shd w:val="clear" w:color="auto" w:fill="auto"/>
            <w:vAlign w:val="bottom"/>
          </w:tcPr>
          <w:p w14:paraId="2C5200CB" w14:textId="7039853F"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10" w:type="dxa"/>
            <w:shd w:val="clear" w:color="auto" w:fill="auto"/>
            <w:vAlign w:val="bottom"/>
          </w:tcPr>
          <w:p w14:paraId="60F53001" w14:textId="2D570B5C"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12" w:type="dxa"/>
            <w:shd w:val="clear" w:color="auto" w:fill="auto"/>
            <w:vAlign w:val="bottom"/>
          </w:tcPr>
          <w:p w14:paraId="393F8269" w14:textId="78951FB5"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10" w:type="dxa"/>
            <w:shd w:val="clear" w:color="auto" w:fill="auto"/>
            <w:vAlign w:val="bottom"/>
          </w:tcPr>
          <w:p w14:paraId="15456642" w14:textId="4ED402F1"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10" w:type="dxa"/>
            <w:shd w:val="clear" w:color="auto" w:fill="auto"/>
            <w:vAlign w:val="bottom"/>
          </w:tcPr>
          <w:p w14:paraId="1E4CD2FE" w14:textId="3681C8F5"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c>
          <w:tcPr>
            <w:tcW w:w="1410" w:type="dxa"/>
            <w:shd w:val="clear" w:color="auto" w:fill="auto"/>
            <w:vAlign w:val="bottom"/>
          </w:tcPr>
          <w:p w14:paraId="547ACD23" w14:textId="646C001A"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2024</w:t>
            </w:r>
          </w:p>
        </w:tc>
        <w:tc>
          <w:tcPr>
            <w:tcW w:w="1412" w:type="dxa"/>
            <w:shd w:val="clear" w:color="auto" w:fill="auto"/>
            <w:vAlign w:val="bottom"/>
          </w:tcPr>
          <w:p w14:paraId="061C8D23" w14:textId="18818125"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2023</w:t>
            </w:r>
          </w:p>
        </w:tc>
      </w:tr>
      <w:tr w:rsidR="00E7681A" w:rsidRPr="00905AC8" w14:paraId="666F96F6" w14:textId="77777777" w:rsidTr="00E7681A">
        <w:tc>
          <w:tcPr>
            <w:tcW w:w="3950" w:type="dxa"/>
            <w:shd w:val="clear" w:color="auto" w:fill="auto"/>
            <w:vAlign w:val="bottom"/>
          </w:tcPr>
          <w:p w14:paraId="2E7043D1" w14:textId="77777777" w:rsidR="00E7681A" w:rsidRPr="00905AC8" w:rsidRDefault="00E7681A" w:rsidP="00E7681A">
            <w:pPr>
              <w:ind w:right="-72"/>
              <w:rPr>
                <w:rFonts w:ascii="Arial" w:eastAsia="Arial Unicode MS" w:hAnsi="Arial" w:cs="Arial"/>
                <w:sz w:val="18"/>
                <w:szCs w:val="18"/>
                <w:lang w:val="th-TH" w:eastAsia="en-US"/>
              </w:rPr>
            </w:pPr>
          </w:p>
        </w:tc>
        <w:tc>
          <w:tcPr>
            <w:tcW w:w="1410" w:type="dxa"/>
            <w:tcBorders>
              <w:bottom w:val="single" w:sz="4" w:space="0" w:color="auto"/>
            </w:tcBorders>
            <w:shd w:val="clear" w:color="auto" w:fill="auto"/>
            <w:vAlign w:val="bottom"/>
          </w:tcPr>
          <w:p w14:paraId="23E6876A"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2" w:type="dxa"/>
            <w:tcBorders>
              <w:bottom w:val="single" w:sz="4" w:space="0" w:color="auto"/>
            </w:tcBorders>
            <w:shd w:val="clear" w:color="auto" w:fill="auto"/>
            <w:vAlign w:val="bottom"/>
          </w:tcPr>
          <w:p w14:paraId="5DE5A2DB"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0" w:type="dxa"/>
            <w:tcBorders>
              <w:bottom w:val="single" w:sz="4" w:space="0" w:color="auto"/>
            </w:tcBorders>
            <w:shd w:val="clear" w:color="auto" w:fill="auto"/>
            <w:vAlign w:val="bottom"/>
          </w:tcPr>
          <w:p w14:paraId="4DA591FC"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2" w:type="dxa"/>
            <w:tcBorders>
              <w:bottom w:val="single" w:sz="4" w:space="0" w:color="auto"/>
            </w:tcBorders>
            <w:shd w:val="clear" w:color="auto" w:fill="auto"/>
            <w:vAlign w:val="bottom"/>
          </w:tcPr>
          <w:p w14:paraId="63DE55FF" w14:textId="77777777"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0" w:type="dxa"/>
            <w:tcBorders>
              <w:bottom w:val="single" w:sz="4" w:space="0" w:color="auto"/>
            </w:tcBorders>
            <w:shd w:val="clear" w:color="auto" w:fill="auto"/>
            <w:vAlign w:val="bottom"/>
          </w:tcPr>
          <w:p w14:paraId="57FAF421" w14:textId="2C07224B"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0" w:type="dxa"/>
            <w:tcBorders>
              <w:bottom w:val="single" w:sz="4" w:space="0" w:color="auto"/>
            </w:tcBorders>
            <w:shd w:val="clear" w:color="auto" w:fill="auto"/>
            <w:vAlign w:val="bottom"/>
          </w:tcPr>
          <w:p w14:paraId="381D6B6F" w14:textId="28BB4F12"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0" w:type="dxa"/>
            <w:tcBorders>
              <w:bottom w:val="single" w:sz="4" w:space="0" w:color="auto"/>
            </w:tcBorders>
            <w:shd w:val="clear" w:color="auto" w:fill="auto"/>
            <w:vAlign w:val="bottom"/>
          </w:tcPr>
          <w:p w14:paraId="63961597" w14:textId="0447232F" w:rsidR="00E7681A" w:rsidRPr="00905AC8" w:rsidRDefault="00E7681A" w:rsidP="00E7681A">
            <w:pPr>
              <w:ind w:right="-72"/>
              <w:jc w:val="right"/>
              <w:rPr>
                <w:rFonts w:ascii="Arial" w:eastAsia="Arial Unicode MS" w:hAnsi="Arial" w:cs="Arial"/>
                <w:b/>
                <w:bCs/>
                <w:spacing w:val="-2"/>
                <w:sz w:val="18"/>
                <w:szCs w:val="18"/>
                <w:lang w:val="en-GB" w:eastAsia="en-US"/>
              </w:rPr>
            </w:pPr>
            <w:r w:rsidRPr="00905AC8">
              <w:rPr>
                <w:rFonts w:ascii="Arial" w:eastAsia="Arial Unicode MS" w:hAnsi="Arial" w:cs="Arial"/>
                <w:b/>
                <w:bCs/>
                <w:spacing w:val="-2"/>
                <w:sz w:val="18"/>
                <w:szCs w:val="18"/>
                <w:lang w:val="en-GB" w:eastAsia="en-US"/>
              </w:rPr>
              <w:t>Baht</w:t>
            </w:r>
          </w:p>
        </w:tc>
        <w:tc>
          <w:tcPr>
            <w:tcW w:w="1412" w:type="dxa"/>
            <w:tcBorders>
              <w:bottom w:val="single" w:sz="4" w:space="0" w:color="auto"/>
            </w:tcBorders>
            <w:shd w:val="clear" w:color="auto" w:fill="auto"/>
            <w:vAlign w:val="bottom"/>
          </w:tcPr>
          <w:p w14:paraId="0FC728A9" w14:textId="77777777" w:rsidR="00E7681A" w:rsidRPr="00905AC8" w:rsidRDefault="00E7681A" w:rsidP="00E7681A">
            <w:pPr>
              <w:ind w:right="-72"/>
              <w:jc w:val="right"/>
              <w:rPr>
                <w:rFonts w:ascii="Arial" w:eastAsia="Arial Unicode MS" w:hAnsi="Arial" w:cs="Arial"/>
                <w:b/>
                <w:bCs/>
                <w:spacing w:val="-2"/>
                <w:sz w:val="18"/>
                <w:szCs w:val="18"/>
                <w:lang w:val="th-TH" w:eastAsia="en-US"/>
              </w:rPr>
            </w:pPr>
            <w:r w:rsidRPr="00905AC8">
              <w:rPr>
                <w:rFonts w:ascii="Arial" w:eastAsia="Arial Unicode MS" w:hAnsi="Arial" w:cs="Arial"/>
                <w:b/>
                <w:bCs/>
                <w:spacing w:val="-2"/>
                <w:sz w:val="18"/>
                <w:szCs w:val="18"/>
                <w:lang w:val="th-TH" w:eastAsia="en-US"/>
              </w:rPr>
              <w:t>Baht</w:t>
            </w:r>
          </w:p>
        </w:tc>
      </w:tr>
      <w:tr w:rsidR="00E7681A" w:rsidRPr="00905AC8" w14:paraId="6E77B8D5" w14:textId="77777777" w:rsidTr="00E7681A">
        <w:tc>
          <w:tcPr>
            <w:tcW w:w="3950" w:type="dxa"/>
            <w:shd w:val="clear" w:color="auto" w:fill="auto"/>
            <w:vAlign w:val="bottom"/>
          </w:tcPr>
          <w:p w14:paraId="61FF44B7" w14:textId="77777777" w:rsidR="00E7681A" w:rsidRPr="00905AC8" w:rsidRDefault="00E7681A" w:rsidP="00E7681A">
            <w:pPr>
              <w:rPr>
                <w:rFonts w:ascii="Arial" w:eastAsia="Times New Roman" w:hAnsi="Arial" w:cs="Arial"/>
                <w:b/>
                <w:bCs/>
                <w:sz w:val="18"/>
                <w:szCs w:val="18"/>
                <w:lang w:val="th-TH" w:eastAsia="en-US"/>
              </w:rPr>
            </w:pPr>
          </w:p>
        </w:tc>
        <w:tc>
          <w:tcPr>
            <w:tcW w:w="1410" w:type="dxa"/>
            <w:tcBorders>
              <w:top w:val="single" w:sz="4" w:space="0" w:color="auto"/>
            </w:tcBorders>
            <w:shd w:val="clear" w:color="auto" w:fill="FAFAFA"/>
            <w:vAlign w:val="bottom"/>
          </w:tcPr>
          <w:p w14:paraId="18FC0928" w14:textId="77777777"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17F813DB" w14:textId="77777777"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231E879C" w14:textId="77777777"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65453759" w14:textId="77777777"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7BB38105" w14:textId="77777777"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vAlign w:val="bottom"/>
          </w:tcPr>
          <w:p w14:paraId="72D01A57" w14:textId="517474D9"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2B693CB5" w14:textId="5BAF655A" w:rsidR="00E7681A" w:rsidRPr="00905AC8" w:rsidRDefault="00E7681A" w:rsidP="00E7681A">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7F4AAA64" w14:textId="77777777" w:rsidR="00E7681A" w:rsidRPr="00905AC8" w:rsidRDefault="00E7681A" w:rsidP="00E7681A">
            <w:pPr>
              <w:ind w:right="-72"/>
              <w:jc w:val="right"/>
              <w:rPr>
                <w:rFonts w:ascii="Arial" w:eastAsia="Arial Unicode MS" w:hAnsi="Arial" w:cs="Arial"/>
                <w:spacing w:val="-2"/>
                <w:sz w:val="18"/>
                <w:szCs w:val="18"/>
                <w:lang w:val="th-TH" w:eastAsia="en-US"/>
              </w:rPr>
            </w:pPr>
          </w:p>
        </w:tc>
      </w:tr>
      <w:tr w:rsidR="00677698" w:rsidRPr="00905AC8" w14:paraId="50C619AF" w14:textId="77777777" w:rsidTr="006462E7">
        <w:tc>
          <w:tcPr>
            <w:tcW w:w="3950" w:type="dxa"/>
            <w:shd w:val="clear" w:color="auto" w:fill="auto"/>
            <w:vAlign w:val="bottom"/>
          </w:tcPr>
          <w:p w14:paraId="01FAC2FC" w14:textId="77777777" w:rsidR="00677698" w:rsidRPr="00905AC8" w:rsidRDefault="00677698" w:rsidP="00677698">
            <w:pPr>
              <w:rPr>
                <w:rFonts w:ascii="Arial" w:eastAsia="Times New Roman" w:hAnsi="Arial" w:cs="Arial"/>
                <w:b/>
                <w:bCs/>
                <w:sz w:val="18"/>
                <w:szCs w:val="18"/>
                <w:cs/>
                <w:lang w:eastAsia="en-US"/>
              </w:rPr>
            </w:pPr>
            <w:r w:rsidRPr="00905AC8">
              <w:rPr>
                <w:rFonts w:ascii="Arial" w:eastAsia="Times New Roman" w:hAnsi="Arial" w:cs="Arial"/>
                <w:sz w:val="18"/>
                <w:szCs w:val="18"/>
                <w:lang w:eastAsia="en-US"/>
              </w:rPr>
              <w:t>Revenue from sales and</w:t>
            </w:r>
            <w:r w:rsidRPr="00905AC8">
              <w:rPr>
                <w:rFonts w:ascii="Arial" w:eastAsia="Times New Roman" w:hAnsi="Arial" w:cs="Arial"/>
                <w:sz w:val="18"/>
                <w:szCs w:val="18"/>
                <w:cs/>
                <w:lang w:val="th-TH" w:eastAsia="en-US"/>
              </w:rPr>
              <w:t xml:space="preserve"> </w:t>
            </w:r>
            <w:r w:rsidRPr="00905AC8">
              <w:rPr>
                <w:rFonts w:ascii="Arial" w:eastAsia="Times New Roman" w:hAnsi="Arial" w:cs="Arial"/>
                <w:sz w:val="18"/>
                <w:szCs w:val="18"/>
                <w:lang w:eastAsia="en-US"/>
              </w:rPr>
              <w:t>rendering services</w:t>
            </w:r>
          </w:p>
        </w:tc>
        <w:tc>
          <w:tcPr>
            <w:tcW w:w="1410" w:type="dxa"/>
            <w:tcBorders>
              <w:top w:val="nil"/>
              <w:left w:val="nil"/>
              <w:bottom w:val="nil"/>
              <w:right w:val="nil"/>
            </w:tcBorders>
            <w:shd w:val="clear" w:color="auto" w:fill="FAFAFA"/>
          </w:tcPr>
          <w:p w14:paraId="0C16FDEA" w14:textId="2104E8B3"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193,523,044</w:t>
            </w:r>
          </w:p>
        </w:tc>
        <w:tc>
          <w:tcPr>
            <w:tcW w:w="1412" w:type="dxa"/>
            <w:tcBorders>
              <w:top w:val="nil"/>
              <w:left w:val="nil"/>
              <w:bottom w:val="nil"/>
              <w:right w:val="nil"/>
            </w:tcBorders>
            <w:shd w:val="clear" w:color="auto" w:fill="auto"/>
          </w:tcPr>
          <w:p w14:paraId="6917AE9C" w14:textId="7F50452E"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436,317,905</w:t>
            </w:r>
          </w:p>
        </w:tc>
        <w:tc>
          <w:tcPr>
            <w:tcW w:w="1410" w:type="dxa"/>
            <w:tcBorders>
              <w:top w:val="nil"/>
              <w:left w:val="nil"/>
              <w:bottom w:val="nil"/>
              <w:right w:val="nil"/>
            </w:tcBorders>
            <w:shd w:val="clear" w:color="auto" w:fill="FAFAFA"/>
          </w:tcPr>
          <w:p w14:paraId="4C9274C6" w14:textId="194A22FB"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145,156,504</w:t>
            </w:r>
          </w:p>
        </w:tc>
        <w:tc>
          <w:tcPr>
            <w:tcW w:w="1412" w:type="dxa"/>
            <w:tcBorders>
              <w:top w:val="nil"/>
              <w:left w:val="nil"/>
              <w:bottom w:val="nil"/>
              <w:right w:val="nil"/>
            </w:tcBorders>
            <w:shd w:val="clear" w:color="auto" w:fill="auto"/>
          </w:tcPr>
          <w:p w14:paraId="29969FE1" w14:textId="6BA12446"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196,248,881</w:t>
            </w:r>
          </w:p>
        </w:tc>
        <w:tc>
          <w:tcPr>
            <w:tcW w:w="1410" w:type="dxa"/>
            <w:tcBorders>
              <w:top w:val="nil"/>
              <w:left w:val="nil"/>
              <w:bottom w:val="nil"/>
              <w:right w:val="nil"/>
            </w:tcBorders>
            <w:shd w:val="clear" w:color="auto" w:fill="FAFAFA"/>
          </w:tcPr>
          <w:p w14:paraId="5D860853" w14:textId="44DBDF98"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7,728,322</w:t>
            </w:r>
          </w:p>
        </w:tc>
        <w:tc>
          <w:tcPr>
            <w:tcW w:w="1410" w:type="dxa"/>
            <w:tcBorders>
              <w:top w:val="nil"/>
              <w:left w:val="nil"/>
              <w:bottom w:val="nil"/>
              <w:right w:val="nil"/>
            </w:tcBorders>
          </w:tcPr>
          <w:p w14:paraId="7BFB6F11" w14:textId="07E93114"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w:t>
            </w:r>
          </w:p>
        </w:tc>
        <w:tc>
          <w:tcPr>
            <w:tcW w:w="1410" w:type="dxa"/>
            <w:tcBorders>
              <w:top w:val="nil"/>
              <w:left w:val="nil"/>
              <w:bottom w:val="nil"/>
              <w:right w:val="nil"/>
            </w:tcBorders>
            <w:shd w:val="clear" w:color="auto" w:fill="FAFAFA"/>
          </w:tcPr>
          <w:p w14:paraId="12804D50" w14:textId="347EB753"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346,407,870</w:t>
            </w:r>
          </w:p>
        </w:tc>
        <w:tc>
          <w:tcPr>
            <w:tcW w:w="1412" w:type="dxa"/>
            <w:tcBorders>
              <w:top w:val="nil"/>
              <w:left w:val="nil"/>
              <w:bottom w:val="nil"/>
              <w:right w:val="nil"/>
            </w:tcBorders>
            <w:shd w:val="clear" w:color="auto" w:fill="auto"/>
          </w:tcPr>
          <w:p w14:paraId="5F22AFFB" w14:textId="543EE064" w:rsidR="00677698" w:rsidRPr="00E7681A" w:rsidRDefault="00677698" w:rsidP="00677698">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632,566,786</w:t>
            </w:r>
          </w:p>
        </w:tc>
      </w:tr>
      <w:tr w:rsidR="00677698" w:rsidRPr="00905AC8" w14:paraId="5B4027FC" w14:textId="77777777" w:rsidTr="006462E7">
        <w:tc>
          <w:tcPr>
            <w:tcW w:w="3950" w:type="dxa"/>
            <w:shd w:val="clear" w:color="auto" w:fill="auto"/>
            <w:vAlign w:val="bottom"/>
          </w:tcPr>
          <w:p w14:paraId="5AD41ED2" w14:textId="77777777" w:rsidR="00677698" w:rsidRPr="00905AC8" w:rsidRDefault="00677698" w:rsidP="00677698">
            <w:pPr>
              <w:rPr>
                <w:rFonts w:ascii="Arial" w:eastAsia="Times New Roman" w:hAnsi="Arial" w:cs="Arial"/>
                <w:sz w:val="18"/>
                <w:szCs w:val="18"/>
                <w:lang w:val="en-GB"/>
              </w:rPr>
            </w:pPr>
            <w:r w:rsidRPr="00905AC8">
              <w:rPr>
                <w:rFonts w:ascii="Arial" w:eastAsia="Times New Roman" w:hAnsi="Arial" w:cs="Arial"/>
                <w:sz w:val="18"/>
                <w:szCs w:val="18"/>
                <w:lang w:eastAsia="en-US"/>
              </w:rPr>
              <w:t>Cost of sales and</w:t>
            </w:r>
            <w:r w:rsidRPr="00905AC8">
              <w:rPr>
                <w:rFonts w:ascii="Arial" w:eastAsia="Times New Roman" w:hAnsi="Arial" w:cs="Arial"/>
                <w:sz w:val="18"/>
                <w:szCs w:val="18"/>
                <w:cs/>
                <w:lang w:val="th-TH" w:eastAsia="en-US"/>
              </w:rPr>
              <w:t xml:space="preserve"> </w:t>
            </w:r>
            <w:r w:rsidRPr="00905AC8">
              <w:rPr>
                <w:rFonts w:ascii="Arial" w:eastAsia="Times New Roman" w:hAnsi="Arial" w:cs="Arial"/>
                <w:sz w:val="18"/>
                <w:szCs w:val="18"/>
                <w:lang w:eastAsia="en-US"/>
              </w:rPr>
              <w:t>rendering services</w:t>
            </w:r>
          </w:p>
        </w:tc>
        <w:tc>
          <w:tcPr>
            <w:tcW w:w="1410" w:type="dxa"/>
            <w:tcBorders>
              <w:top w:val="nil"/>
              <w:left w:val="nil"/>
              <w:bottom w:val="single" w:sz="8" w:space="0" w:color="000000"/>
              <w:right w:val="nil"/>
            </w:tcBorders>
            <w:shd w:val="clear" w:color="auto" w:fill="FAFAFA"/>
          </w:tcPr>
          <w:p w14:paraId="16AF4CBC" w14:textId="7E645D63" w:rsidR="00677698" w:rsidRPr="00905AC8" w:rsidRDefault="00677698" w:rsidP="00677698">
            <w:pPr>
              <w:ind w:right="-72"/>
              <w:jc w:val="right"/>
              <w:rPr>
                <w:rFonts w:ascii="Arial" w:eastAsia="Arial Unicode MS" w:hAnsi="Arial" w:cs="Arial"/>
                <w:spacing w:val="-2"/>
                <w:sz w:val="18"/>
                <w:szCs w:val="18"/>
                <w:cs/>
                <w:lang w:val="en-GB" w:eastAsia="en-US"/>
              </w:rPr>
            </w:pPr>
            <w:r w:rsidRPr="00677698">
              <w:rPr>
                <w:rFonts w:ascii="Arial" w:eastAsia="Arial Unicode MS" w:hAnsi="Arial" w:cs="Arial"/>
                <w:spacing w:val="-2"/>
                <w:sz w:val="18"/>
                <w:szCs w:val="18"/>
                <w:lang w:val="en-GB" w:eastAsia="en-US"/>
              </w:rPr>
              <w:t>(184,556,836)</w:t>
            </w:r>
          </w:p>
        </w:tc>
        <w:tc>
          <w:tcPr>
            <w:tcW w:w="1412" w:type="dxa"/>
            <w:tcBorders>
              <w:top w:val="nil"/>
              <w:left w:val="nil"/>
              <w:bottom w:val="single" w:sz="8" w:space="0" w:color="000000"/>
              <w:right w:val="nil"/>
            </w:tcBorders>
            <w:shd w:val="clear" w:color="auto" w:fill="auto"/>
          </w:tcPr>
          <w:p w14:paraId="5E1F9818" w14:textId="4CFFD6AA" w:rsidR="00677698" w:rsidRPr="00905AC8" w:rsidRDefault="00677698" w:rsidP="00677698">
            <w:pPr>
              <w:ind w:right="-72"/>
              <w:jc w:val="right"/>
              <w:rPr>
                <w:rFonts w:ascii="Arial" w:eastAsia="Arial Unicode MS" w:hAnsi="Arial" w:cs="Arial"/>
                <w:spacing w:val="-2"/>
                <w:sz w:val="18"/>
                <w:szCs w:val="18"/>
                <w:cs/>
                <w:lang w:val="en-GB" w:eastAsia="en-US"/>
              </w:rPr>
            </w:pPr>
            <w:r w:rsidRPr="00677698">
              <w:rPr>
                <w:rFonts w:ascii="Arial" w:eastAsia="Arial Unicode MS" w:hAnsi="Arial" w:cs="Arial"/>
                <w:spacing w:val="-2"/>
                <w:sz w:val="18"/>
                <w:szCs w:val="18"/>
                <w:lang w:val="en-GB" w:eastAsia="en-US"/>
              </w:rPr>
              <w:t>(425,788,078)</w:t>
            </w:r>
          </w:p>
        </w:tc>
        <w:tc>
          <w:tcPr>
            <w:tcW w:w="1410" w:type="dxa"/>
            <w:tcBorders>
              <w:top w:val="nil"/>
              <w:left w:val="nil"/>
              <w:bottom w:val="single" w:sz="8" w:space="0" w:color="000000"/>
              <w:right w:val="nil"/>
            </w:tcBorders>
            <w:shd w:val="clear" w:color="auto" w:fill="FAFAFA"/>
          </w:tcPr>
          <w:p w14:paraId="7D1ABBB7" w14:textId="268FBFA8"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(128,536,641)</w:t>
            </w:r>
          </w:p>
        </w:tc>
        <w:tc>
          <w:tcPr>
            <w:tcW w:w="1412" w:type="dxa"/>
            <w:tcBorders>
              <w:top w:val="nil"/>
              <w:left w:val="nil"/>
              <w:bottom w:val="single" w:sz="8" w:space="0" w:color="000000"/>
              <w:right w:val="nil"/>
            </w:tcBorders>
            <w:shd w:val="clear" w:color="auto" w:fill="auto"/>
          </w:tcPr>
          <w:p w14:paraId="05A04402" w14:textId="7F981D2B"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(180,966,926)</w:t>
            </w:r>
          </w:p>
        </w:tc>
        <w:tc>
          <w:tcPr>
            <w:tcW w:w="1410" w:type="dxa"/>
            <w:tcBorders>
              <w:top w:val="nil"/>
              <w:left w:val="nil"/>
              <w:bottom w:val="single" w:sz="8" w:space="0" w:color="000000"/>
              <w:right w:val="nil"/>
            </w:tcBorders>
            <w:shd w:val="clear" w:color="auto" w:fill="FAFAFA"/>
          </w:tcPr>
          <w:p w14:paraId="1122AF01" w14:textId="7530277F"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(5,507,380)</w:t>
            </w:r>
          </w:p>
        </w:tc>
        <w:tc>
          <w:tcPr>
            <w:tcW w:w="1410" w:type="dxa"/>
            <w:tcBorders>
              <w:top w:val="nil"/>
              <w:left w:val="nil"/>
              <w:bottom w:val="single" w:sz="8" w:space="0" w:color="000000"/>
              <w:right w:val="nil"/>
            </w:tcBorders>
          </w:tcPr>
          <w:p w14:paraId="0ACC280F" w14:textId="5E868DF0"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w:t>
            </w:r>
          </w:p>
        </w:tc>
        <w:tc>
          <w:tcPr>
            <w:tcW w:w="1410" w:type="dxa"/>
            <w:tcBorders>
              <w:top w:val="nil"/>
              <w:left w:val="nil"/>
              <w:bottom w:val="single" w:sz="8" w:space="0" w:color="000000"/>
              <w:right w:val="nil"/>
            </w:tcBorders>
            <w:shd w:val="clear" w:color="auto" w:fill="FAFAFA"/>
          </w:tcPr>
          <w:p w14:paraId="705DC32F" w14:textId="7B0C2608"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(318,600,857)</w:t>
            </w:r>
          </w:p>
        </w:tc>
        <w:tc>
          <w:tcPr>
            <w:tcW w:w="1412" w:type="dxa"/>
            <w:tcBorders>
              <w:top w:val="nil"/>
              <w:left w:val="nil"/>
              <w:bottom w:val="single" w:sz="8" w:space="0" w:color="000000"/>
              <w:right w:val="nil"/>
            </w:tcBorders>
            <w:shd w:val="clear" w:color="auto" w:fill="auto"/>
          </w:tcPr>
          <w:p w14:paraId="5815E6B2" w14:textId="63CFD7AF" w:rsidR="00677698" w:rsidRPr="00E7681A" w:rsidRDefault="00677698" w:rsidP="00677698">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(606,755,004)</w:t>
            </w:r>
          </w:p>
        </w:tc>
      </w:tr>
      <w:tr w:rsidR="006E659B" w:rsidRPr="00905AC8" w14:paraId="64233531" w14:textId="77777777" w:rsidTr="00E7681A">
        <w:tc>
          <w:tcPr>
            <w:tcW w:w="3950" w:type="dxa"/>
            <w:shd w:val="clear" w:color="auto" w:fill="auto"/>
            <w:vAlign w:val="bottom"/>
          </w:tcPr>
          <w:p w14:paraId="474AC8E9" w14:textId="77777777" w:rsidR="006E659B" w:rsidRPr="00905AC8" w:rsidRDefault="006E659B" w:rsidP="006E659B">
            <w:pPr>
              <w:ind w:right="-72"/>
              <w:rPr>
                <w:rFonts w:ascii="Arial" w:eastAsia="Arial Unicode MS" w:hAnsi="Arial" w:cs="Arial"/>
                <w:sz w:val="18"/>
                <w:szCs w:val="18"/>
                <w:lang w:eastAsia="en-US"/>
              </w:rPr>
            </w:pPr>
          </w:p>
        </w:tc>
        <w:tc>
          <w:tcPr>
            <w:tcW w:w="1410" w:type="dxa"/>
            <w:tcBorders>
              <w:top w:val="single" w:sz="4" w:space="0" w:color="auto"/>
            </w:tcBorders>
            <w:shd w:val="clear" w:color="auto" w:fill="FAFAFA"/>
            <w:vAlign w:val="bottom"/>
          </w:tcPr>
          <w:p w14:paraId="1B0A6EB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7A46DED6"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0BDFAEF5"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1F47A02F"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7A1CE783"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vAlign w:val="bottom"/>
          </w:tcPr>
          <w:p w14:paraId="326C32A2" w14:textId="7AA07E5E"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19D8E0E0" w14:textId="552974A1"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3037B4E3"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77698" w:rsidRPr="00905AC8" w14:paraId="7FC630DB" w14:textId="77777777" w:rsidTr="00BF7B62">
        <w:tc>
          <w:tcPr>
            <w:tcW w:w="3950" w:type="dxa"/>
            <w:shd w:val="clear" w:color="auto" w:fill="auto"/>
            <w:vAlign w:val="bottom"/>
          </w:tcPr>
          <w:p w14:paraId="35BC72A4" w14:textId="77777777" w:rsidR="00677698" w:rsidRPr="00905AC8" w:rsidRDefault="00677698" w:rsidP="00677698">
            <w:pPr>
              <w:ind w:right="-72"/>
              <w:rPr>
                <w:rFonts w:ascii="Arial" w:eastAsia="Arial Unicode MS" w:hAnsi="Arial" w:cs="Arial"/>
                <w:sz w:val="18"/>
                <w:szCs w:val="18"/>
                <w:lang w:val="th-TH" w:eastAsia="en-US"/>
              </w:rPr>
            </w:pPr>
            <w:r w:rsidRPr="00905AC8">
              <w:rPr>
                <w:rFonts w:ascii="Arial" w:eastAsia="Arial Unicode MS" w:hAnsi="Arial" w:cs="Arial"/>
                <w:sz w:val="18"/>
                <w:szCs w:val="18"/>
                <w:lang w:val="th-TH" w:eastAsia="en-US"/>
              </w:rPr>
              <w:t>Gross profit</w:t>
            </w:r>
          </w:p>
        </w:tc>
        <w:tc>
          <w:tcPr>
            <w:tcW w:w="1410" w:type="dxa"/>
            <w:tcBorders>
              <w:top w:val="nil"/>
              <w:left w:val="nil"/>
              <w:bottom w:val="nil"/>
              <w:right w:val="nil"/>
            </w:tcBorders>
            <w:shd w:val="clear" w:color="auto" w:fill="FAFAFA"/>
          </w:tcPr>
          <w:p w14:paraId="1986CF41" w14:textId="3E83EC03"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8,966,208</w:t>
            </w:r>
          </w:p>
        </w:tc>
        <w:tc>
          <w:tcPr>
            <w:tcW w:w="1412" w:type="dxa"/>
            <w:tcBorders>
              <w:top w:val="nil"/>
              <w:left w:val="nil"/>
              <w:bottom w:val="nil"/>
              <w:right w:val="nil"/>
            </w:tcBorders>
            <w:shd w:val="clear" w:color="auto" w:fill="auto"/>
          </w:tcPr>
          <w:p w14:paraId="63C9A3A3" w14:textId="78BB5182"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10,529,827</w:t>
            </w:r>
          </w:p>
        </w:tc>
        <w:tc>
          <w:tcPr>
            <w:tcW w:w="1410" w:type="dxa"/>
            <w:tcBorders>
              <w:top w:val="nil"/>
              <w:left w:val="nil"/>
              <w:bottom w:val="nil"/>
              <w:right w:val="nil"/>
            </w:tcBorders>
            <w:shd w:val="clear" w:color="auto" w:fill="FAFAFA"/>
          </w:tcPr>
          <w:p w14:paraId="499798CE" w14:textId="4A487586"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16,619,863</w:t>
            </w:r>
          </w:p>
        </w:tc>
        <w:tc>
          <w:tcPr>
            <w:tcW w:w="1412" w:type="dxa"/>
            <w:tcBorders>
              <w:top w:val="nil"/>
              <w:left w:val="nil"/>
              <w:bottom w:val="nil"/>
              <w:right w:val="nil"/>
            </w:tcBorders>
            <w:shd w:val="clear" w:color="auto" w:fill="auto"/>
          </w:tcPr>
          <w:p w14:paraId="57CDE296" w14:textId="735D0DC2"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15,281,955</w:t>
            </w:r>
          </w:p>
        </w:tc>
        <w:tc>
          <w:tcPr>
            <w:tcW w:w="1410" w:type="dxa"/>
            <w:tcBorders>
              <w:top w:val="nil"/>
              <w:left w:val="nil"/>
              <w:bottom w:val="nil"/>
              <w:right w:val="nil"/>
            </w:tcBorders>
            <w:shd w:val="clear" w:color="auto" w:fill="FAFAFA"/>
          </w:tcPr>
          <w:p w14:paraId="5D4DA352" w14:textId="2D4E7760"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2,220,942</w:t>
            </w:r>
          </w:p>
        </w:tc>
        <w:tc>
          <w:tcPr>
            <w:tcW w:w="1410" w:type="dxa"/>
            <w:tcBorders>
              <w:top w:val="nil"/>
              <w:left w:val="nil"/>
              <w:bottom w:val="nil"/>
              <w:right w:val="nil"/>
            </w:tcBorders>
          </w:tcPr>
          <w:p w14:paraId="40527932" w14:textId="48689948" w:rsidR="00677698" w:rsidRPr="00905AC8" w:rsidRDefault="00677698" w:rsidP="00677698">
            <w:pPr>
              <w:ind w:right="-72"/>
              <w:jc w:val="right"/>
              <w:rPr>
                <w:rFonts w:ascii="Arial" w:eastAsia="Arial Unicode MS" w:hAnsi="Arial" w:cs="Arial"/>
                <w:spacing w:val="-2"/>
                <w:sz w:val="18"/>
                <w:szCs w:val="18"/>
                <w:lang w:val="en-GB" w:eastAsia="en-US"/>
              </w:rPr>
            </w:pPr>
            <w:r w:rsidRPr="00677698">
              <w:rPr>
                <w:rFonts w:ascii="Arial" w:eastAsia="Arial Unicode MS" w:hAnsi="Arial" w:cs="Arial"/>
                <w:spacing w:val="-2"/>
                <w:sz w:val="18"/>
                <w:szCs w:val="18"/>
                <w:lang w:val="en-GB" w:eastAsia="en-US"/>
              </w:rPr>
              <w:t>-</w:t>
            </w:r>
          </w:p>
        </w:tc>
        <w:tc>
          <w:tcPr>
            <w:tcW w:w="1410" w:type="dxa"/>
            <w:tcBorders>
              <w:top w:val="nil"/>
              <w:left w:val="nil"/>
              <w:bottom w:val="nil"/>
              <w:right w:val="nil"/>
            </w:tcBorders>
            <w:shd w:val="clear" w:color="auto" w:fill="FAFAFA"/>
          </w:tcPr>
          <w:p w14:paraId="107A86D6" w14:textId="602A6B1C" w:rsidR="00677698" w:rsidRPr="00905AC8" w:rsidRDefault="00677698" w:rsidP="00677698">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27,807,013</w:t>
            </w:r>
          </w:p>
        </w:tc>
        <w:tc>
          <w:tcPr>
            <w:tcW w:w="1412" w:type="dxa"/>
            <w:tcBorders>
              <w:top w:val="nil"/>
              <w:left w:val="nil"/>
              <w:bottom w:val="nil"/>
              <w:right w:val="nil"/>
            </w:tcBorders>
            <w:shd w:val="clear" w:color="auto" w:fill="auto"/>
          </w:tcPr>
          <w:p w14:paraId="47937A43" w14:textId="215ECC3A" w:rsidR="00677698" w:rsidRPr="00E7681A" w:rsidRDefault="00677698" w:rsidP="00677698">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25,811,782</w:t>
            </w:r>
          </w:p>
        </w:tc>
      </w:tr>
      <w:tr w:rsidR="006E659B" w:rsidRPr="00905AC8" w14:paraId="5F6558A8" w14:textId="77777777" w:rsidTr="00BF7B62">
        <w:tc>
          <w:tcPr>
            <w:tcW w:w="3950" w:type="dxa"/>
            <w:shd w:val="clear" w:color="auto" w:fill="auto"/>
            <w:vAlign w:val="bottom"/>
          </w:tcPr>
          <w:p w14:paraId="714D3D90" w14:textId="77777777" w:rsidR="006E659B" w:rsidRPr="00905AC8" w:rsidRDefault="006E659B" w:rsidP="006E659B">
            <w:pPr>
              <w:rPr>
                <w:rFonts w:ascii="Arial" w:eastAsia="Times New Roman" w:hAnsi="Arial" w:cs="Arial"/>
                <w:sz w:val="18"/>
                <w:szCs w:val="18"/>
                <w:lang w:val="en-GB"/>
              </w:rPr>
            </w:pPr>
            <w:r w:rsidRPr="00905AC8">
              <w:rPr>
                <w:rFonts w:ascii="Arial" w:eastAsia="Times New Roman" w:hAnsi="Arial" w:cs="Arial"/>
                <w:sz w:val="18"/>
                <w:szCs w:val="18"/>
                <w:lang w:val="th-TH" w:eastAsia="en-US"/>
              </w:rPr>
              <w:t>Other income</w:t>
            </w:r>
          </w:p>
        </w:tc>
        <w:tc>
          <w:tcPr>
            <w:tcW w:w="1410" w:type="dxa"/>
            <w:shd w:val="clear" w:color="auto" w:fill="FAFAFA"/>
          </w:tcPr>
          <w:p w14:paraId="3B3FAED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1522DC0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75609AD0"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1620115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60B02E0B"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Pr>
          <w:p w14:paraId="2390DA47" w14:textId="067F6772"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nil"/>
              <w:right w:val="nil"/>
            </w:tcBorders>
            <w:shd w:val="clear" w:color="auto" w:fill="FAFAFA"/>
          </w:tcPr>
          <w:p w14:paraId="67458F6A" w14:textId="054D2F91" w:rsidR="006E659B" w:rsidRPr="00905AC8"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 xml:space="preserve"> 970,292 </w:t>
            </w:r>
          </w:p>
        </w:tc>
        <w:tc>
          <w:tcPr>
            <w:tcW w:w="1412" w:type="dxa"/>
            <w:tcBorders>
              <w:top w:val="nil"/>
              <w:left w:val="nil"/>
              <w:bottom w:val="nil"/>
              <w:right w:val="nil"/>
            </w:tcBorders>
            <w:shd w:val="clear" w:color="auto" w:fill="auto"/>
          </w:tcPr>
          <w:p w14:paraId="729BD5C8" w14:textId="48C84BC1" w:rsidR="006E659B" w:rsidRPr="00E7681A"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8,455,318</w:t>
            </w:r>
          </w:p>
        </w:tc>
      </w:tr>
      <w:tr w:rsidR="006E659B" w:rsidRPr="00905AC8" w14:paraId="0F27B679" w14:textId="77777777" w:rsidTr="00BF7B62">
        <w:tc>
          <w:tcPr>
            <w:tcW w:w="3950" w:type="dxa"/>
            <w:shd w:val="clear" w:color="auto" w:fill="auto"/>
            <w:vAlign w:val="bottom"/>
          </w:tcPr>
          <w:p w14:paraId="4E0720BD" w14:textId="77777777" w:rsidR="006E659B" w:rsidRPr="00905AC8" w:rsidRDefault="006E659B" w:rsidP="006E659B">
            <w:pPr>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Selling expenses</w:t>
            </w:r>
          </w:p>
        </w:tc>
        <w:tc>
          <w:tcPr>
            <w:tcW w:w="1410" w:type="dxa"/>
            <w:shd w:val="clear" w:color="auto" w:fill="FAFAFA"/>
          </w:tcPr>
          <w:p w14:paraId="027FC83B"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7B31438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2BF9099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0BF275A0"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68245B6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Pr>
          <w:p w14:paraId="6DA1A84E" w14:textId="61E34D96"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nil"/>
              <w:right w:val="nil"/>
            </w:tcBorders>
            <w:shd w:val="clear" w:color="auto" w:fill="FAFAFA"/>
          </w:tcPr>
          <w:p w14:paraId="6F972755" w14:textId="26A551A9" w:rsidR="006E659B" w:rsidRPr="00905AC8"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 xml:space="preserve"> (2,033,279)</w:t>
            </w:r>
          </w:p>
        </w:tc>
        <w:tc>
          <w:tcPr>
            <w:tcW w:w="1412" w:type="dxa"/>
            <w:tcBorders>
              <w:top w:val="nil"/>
              <w:left w:val="nil"/>
              <w:bottom w:val="nil"/>
              <w:right w:val="nil"/>
            </w:tcBorders>
            <w:shd w:val="clear" w:color="auto" w:fill="auto"/>
          </w:tcPr>
          <w:p w14:paraId="14CCC82A" w14:textId="712E3BAA" w:rsidR="006E659B" w:rsidRPr="00E7681A"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(7,874,805)</w:t>
            </w:r>
          </w:p>
        </w:tc>
      </w:tr>
      <w:tr w:rsidR="006E659B" w:rsidRPr="00905AC8" w14:paraId="6487B065" w14:textId="77777777" w:rsidTr="00BF7B62">
        <w:tc>
          <w:tcPr>
            <w:tcW w:w="3950" w:type="dxa"/>
            <w:shd w:val="clear" w:color="auto" w:fill="auto"/>
            <w:vAlign w:val="bottom"/>
          </w:tcPr>
          <w:p w14:paraId="018FF0D0" w14:textId="77777777" w:rsidR="006E659B" w:rsidRPr="00905AC8" w:rsidRDefault="006E659B" w:rsidP="006E659B">
            <w:pPr>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Administrative expenses</w:t>
            </w:r>
          </w:p>
        </w:tc>
        <w:tc>
          <w:tcPr>
            <w:tcW w:w="1410" w:type="dxa"/>
            <w:shd w:val="clear" w:color="auto" w:fill="FAFAFA"/>
          </w:tcPr>
          <w:p w14:paraId="0A161F87"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0DC427D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3939C92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78E77F8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3E8DC90F"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Pr>
          <w:p w14:paraId="5F2BFA8A" w14:textId="55D3EF3D"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nil"/>
              <w:right w:val="nil"/>
            </w:tcBorders>
            <w:shd w:val="clear" w:color="auto" w:fill="FAFAFA"/>
          </w:tcPr>
          <w:p w14:paraId="64152F38" w14:textId="2E20239A" w:rsidR="006E659B" w:rsidRPr="00905AC8"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 xml:space="preserve"> (50,459,662)</w:t>
            </w:r>
          </w:p>
        </w:tc>
        <w:tc>
          <w:tcPr>
            <w:tcW w:w="1412" w:type="dxa"/>
            <w:tcBorders>
              <w:top w:val="nil"/>
              <w:left w:val="nil"/>
              <w:bottom w:val="nil"/>
              <w:right w:val="nil"/>
            </w:tcBorders>
            <w:shd w:val="clear" w:color="auto" w:fill="auto"/>
          </w:tcPr>
          <w:p w14:paraId="1BC15FDF" w14:textId="5B2D9C8B" w:rsidR="006E659B" w:rsidRPr="00E7681A"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(45,477,428)</w:t>
            </w:r>
          </w:p>
        </w:tc>
      </w:tr>
      <w:tr w:rsidR="006E659B" w:rsidRPr="00905AC8" w14:paraId="21B79D81" w14:textId="77777777" w:rsidTr="00BF7B62">
        <w:tc>
          <w:tcPr>
            <w:tcW w:w="3950" w:type="dxa"/>
            <w:shd w:val="clear" w:color="auto" w:fill="auto"/>
            <w:vAlign w:val="bottom"/>
          </w:tcPr>
          <w:p w14:paraId="2F3A5569" w14:textId="6D726B21" w:rsidR="006E659B" w:rsidRPr="00905AC8" w:rsidRDefault="006E659B" w:rsidP="006E659B">
            <w:pPr>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Expected credit loss</w:t>
            </w:r>
          </w:p>
        </w:tc>
        <w:tc>
          <w:tcPr>
            <w:tcW w:w="1410" w:type="dxa"/>
            <w:shd w:val="clear" w:color="auto" w:fill="FAFAFA"/>
          </w:tcPr>
          <w:p w14:paraId="6BEB5D35"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3F639FB5"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6BF2BA7E"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59E96883"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6A5B436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Pr>
          <w:p w14:paraId="4A36A4A2"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nil"/>
              <w:right w:val="nil"/>
            </w:tcBorders>
            <w:shd w:val="clear" w:color="auto" w:fill="FAFAFA"/>
          </w:tcPr>
          <w:p w14:paraId="2D56B43E" w14:textId="1E6A384D" w:rsidR="006E659B" w:rsidRPr="00905AC8"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(282,769,205)</w:t>
            </w:r>
          </w:p>
        </w:tc>
        <w:tc>
          <w:tcPr>
            <w:tcW w:w="1412" w:type="dxa"/>
            <w:tcBorders>
              <w:top w:val="nil"/>
              <w:left w:val="nil"/>
              <w:bottom w:val="nil"/>
              <w:right w:val="nil"/>
            </w:tcBorders>
            <w:shd w:val="clear" w:color="auto" w:fill="auto"/>
          </w:tcPr>
          <w:p w14:paraId="724D7CBF" w14:textId="259D7611" w:rsidR="006E659B" w:rsidRPr="00E7681A"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w:t>
            </w:r>
          </w:p>
        </w:tc>
      </w:tr>
      <w:tr w:rsidR="006E659B" w:rsidRPr="00905AC8" w14:paraId="4F446DCE" w14:textId="77777777" w:rsidTr="00BF7B62">
        <w:tc>
          <w:tcPr>
            <w:tcW w:w="3950" w:type="dxa"/>
            <w:shd w:val="clear" w:color="auto" w:fill="auto"/>
            <w:vAlign w:val="bottom"/>
          </w:tcPr>
          <w:p w14:paraId="44871059" w14:textId="77777777" w:rsidR="006E659B" w:rsidRPr="00905AC8" w:rsidRDefault="006E659B" w:rsidP="006E659B">
            <w:pPr>
              <w:rPr>
                <w:rFonts w:ascii="Arial" w:eastAsia="Times New Roman" w:hAnsi="Arial" w:cs="Arial"/>
                <w:sz w:val="18"/>
                <w:szCs w:val="18"/>
                <w:lang w:val="th-TH" w:eastAsia="en-US"/>
              </w:rPr>
            </w:pPr>
            <w:r w:rsidRPr="00905AC8">
              <w:rPr>
                <w:rFonts w:ascii="Arial" w:eastAsia="Times New Roman" w:hAnsi="Arial" w:cs="Arial"/>
                <w:sz w:val="18"/>
                <w:szCs w:val="18"/>
                <w:lang w:val="th-TH" w:eastAsia="en-US"/>
              </w:rPr>
              <w:t>Finance costs</w:t>
            </w:r>
          </w:p>
        </w:tc>
        <w:tc>
          <w:tcPr>
            <w:tcW w:w="1410" w:type="dxa"/>
            <w:shd w:val="clear" w:color="auto" w:fill="FAFAFA"/>
          </w:tcPr>
          <w:p w14:paraId="0C8AF14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4956636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122FDB2F"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tcPr>
          <w:p w14:paraId="50F8441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tcPr>
          <w:p w14:paraId="6C52CD76"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Pr>
          <w:p w14:paraId="2749F9B8" w14:textId="60670C61"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single" w:sz="8" w:space="0" w:color="000000"/>
              <w:right w:val="nil"/>
            </w:tcBorders>
            <w:shd w:val="clear" w:color="auto" w:fill="FAFAFA"/>
          </w:tcPr>
          <w:p w14:paraId="5F59BC30" w14:textId="06AF56FF" w:rsidR="006E659B" w:rsidRPr="00905AC8"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(2,769,199)</w:t>
            </w:r>
          </w:p>
        </w:tc>
        <w:tc>
          <w:tcPr>
            <w:tcW w:w="1412" w:type="dxa"/>
            <w:tcBorders>
              <w:top w:val="nil"/>
              <w:left w:val="nil"/>
              <w:bottom w:val="single" w:sz="8" w:space="0" w:color="000000"/>
              <w:right w:val="nil"/>
            </w:tcBorders>
            <w:shd w:val="clear" w:color="auto" w:fill="auto"/>
          </w:tcPr>
          <w:p w14:paraId="10956B5C" w14:textId="69B95815" w:rsidR="006E659B" w:rsidRPr="00E7681A" w:rsidRDefault="006E659B" w:rsidP="006E659B">
            <w:pPr>
              <w:ind w:right="-72"/>
              <w:jc w:val="right"/>
              <w:rPr>
                <w:rFonts w:ascii="Arial" w:eastAsia="Arial Unicode MS" w:hAnsi="Arial" w:cs="Arial"/>
                <w:spacing w:val="-2"/>
                <w:sz w:val="18"/>
                <w:szCs w:val="18"/>
                <w:lang w:val="en-GB" w:eastAsia="en-US"/>
              </w:rPr>
            </w:pPr>
            <w:r w:rsidRPr="00E7681A">
              <w:rPr>
                <w:rFonts w:ascii="Arial" w:eastAsia="Arial Unicode MS" w:hAnsi="Arial" w:cs="Arial"/>
                <w:spacing w:val="-2"/>
                <w:sz w:val="18"/>
                <w:szCs w:val="18"/>
                <w:lang w:val="en-GB" w:eastAsia="en-US"/>
              </w:rPr>
              <w:t>(2,531,549)</w:t>
            </w:r>
          </w:p>
        </w:tc>
      </w:tr>
      <w:tr w:rsidR="006E659B" w:rsidRPr="00905AC8" w14:paraId="014329C2" w14:textId="77777777" w:rsidTr="00E7681A">
        <w:tc>
          <w:tcPr>
            <w:tcW w:w="3950" w:type="dxa"/>
            <w:shd w:val="clear" w:color="auto" w:fill="auto"/>
            <w:vAlign w:val="bottom"/>
          </w:tcPr>
          <w:p w14:paraId="0F355952" w14:textId="77777777" w:rsidR="006E659B" w:rsidRPr="00905AC8" w:rsidRDefault="006E659B" w:rsidP="006E659B">
            <w:pPr>
              <w:ind w:right="-72"/>
              <w:rPr>
                <w:rFonts w:ascii="Arial" w:eastAsia="Arial Unicode MS" w:hAnsi="Arial" w:cs="Arial"/>
                <w:sz w:val="18"/>
                <w:szCs w:val="18"/>
                <w:lang w:val="th-TH" w:eastAsia="en-US"/>
              </w:rPr>
            </w:pPr>
          </w:p>
        </w:tc>
        <w:tc>
          <w:tcPr>
            <w:tcW w:w="1410" w:type="dxa"/>
            <w:shd w:val="clear" w:color="auto" w:fill="FAFAFA"/>
            <w:vAlign w:val="bottom"/>
          </w:tcPr>
          <w:p w14:paraId="0CB05E55"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651F978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0805F0A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66EE6792"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2299C2B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vAlign w:val="bottom"/>
          </w:tcPr>
          <w:p w14:paraId="30D14169" w14:textId="3FA11B1B"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6308469F" w14:textId="5BFDC090"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4F8A21E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69688108" w14:textId="77777777" w:rsidTr="002A04D9">
        <w:tc>
          <w:tcPr>
            <w:tcW w:w="3950" w:type="dxa"/>
            <w:shd w:val="clear" w:color="auto" w:fill="auto"/>
            <w:vAlign w:val="bottom"/>
          </w:tcPr>
          <w:p w14:paraId="08A5A99B" w14:textId="76FED58A" w:rsidR="006E659B" w:rsidRPr="00905AC8" w:rsidRDefault="006E659B" w:rsidP="006E659B">
            <w:pPr>
              <w:ind w:right="-72"/>
              <w:rPr>
                <w:rFonts w:ascii="Arial" w:eastAsia="Arial Unicode MS" w:hAnsi="Arial" w:cs="Arial"/>
                <w:sz w:val="18"/>
                <w:szCs w:val="18"/>
                <w:cs/>
                <w:lang w:eastAsia="en-US"/>
              </w:rPr>
            </w:pPr>
            <w:r w:rsidRPr="00905AC8">
              <w:rPr>
                <w:rFonts w:ascii="Arial" w:eastAsia="Arial Unicode MS" w:hAnsi="Arial" w:cs="Arial"/>
                <w:sz w:val="18"/>
                <w:szCs w:val="18"/>
                <w:lang w:eastAsia="en-US"/>
              </w:rPr>
              <w:t>Net loss before</w:t>
            </w:r>
            <w:r w:rsidRPr="00905AC8">
              <w:rPr>
                <w:rFonts w:ascii="Arial" w:eastAsia="Arial Unicode MS" w:hAnsi="Arial" w:cs="Arial"/>
                <w:sz w:val="18"/>
                <w:szCs w:val="18"/>
                <w:cs/>
                <w:lang w:val="th-TH" w:eastAsia="en-US"/>
              </w:rPr>
              <w:t xml:space="preserve"> </w:t>
            </w:r>
            <w:r w:rsidRPr="00905AC8">
              <w:rPr>
                <w:rFonts w:ascii="Arial" w:eastAsia="Arial Unicode MS" w:hAnsi="Arial" w:cs="Arial"/>
                <w:sz w:val="18"/>
                <w:szCs w:val="18"/>
                <w:lang w:eastAsia="en-US"/>
              </w:rPr>
              <w:t>income tax</w:t>
            </w:r>
          </w:p>
        </w:tc>
        <w:tc>
          <w:tcPr>
            <w:tcW w:w="1410" w:type="dxa"/>
            <w:shd w:val="clear" w:color="auto" w:fill="FAFAFA"/>
            <w:vAlign w:val="bottom"/>
          </w:tcPr>
          <w:p w14:paraId="566866A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7E3683EB"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0C6FCAE8"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37C7D590"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7C71B4A7"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vAlign w:val="bottom"/>
          </w:tcPr>
          <w:p w14:paraId="7FEDE264" w14:textId="7FD07DA9"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nil"/>
              <w:right w:val="nil"/>
            </w:tcBorders>
            <w:shd w:val="clear" w:color="auto" w:fill="FAFAFA"/>
          </w:tcPr>
          <w:p w14:paraId="0858C065" w14:textId="51EFF520" w:rsidR="006E659B" w:rsidRPr="00E7681A" w:rsidRDefault="006E659B" w:rsidP="006E659B">
            <w:pPr>
              <w:ind w:right="-72"/>
              <w:jc w:val="right"/>
              <w:rPr>
                <w:rFonts w:ascii="Arial" w:eastAsia="Times New Roman" w:hAnsi="Arial" w:cs="Arial"/>
                <w:spacing w:val="-2"/>
                <w:sz w:val="18"/>
                <w:szCs w:val="18"/>
                <w:lang w:val="en-GB" w:eastAsia="en-US"/>
              </w:rPr>
            </w:pPr>
            <w:r w:rsidRPr="00E7681A">
              <w:rPr>
                <w:rFonts w:ascii="Arial" w:eastAsia="Times New Roman" w:hAnsi="Arial" w:cs="Arial"/>
                <w:spacing w:val="-2"/>
                <w:sz w:val="18"/>
                <w:szCs w:val="18"/>
                <w:lang w:val="en-GB" w:eastAsia="en-US"/>
              </w:rPr>
              <w:t>(309,254,040)</w:t>
            </w:r>
          </w:p>
        </w:tc>
        <w:tc>
          <w:tcPr>
            <w:tcW w:w="1412" w:type="dxa"/>
            <w:tcBorders>
              <w:top w:val="nil"/>
              <w:left w:val="nil"/>
              <w:bottom w:val="nil"/>
              <w:right w:val="nil"/>
            </w:tcBorders>
            <w:shd w:val="clear" w:color="auto" w:fill="auto"/>
            <w:vAlign w:val="bottom"/>
          </w:tcPr>
          <w:p w14:paraId="4FD99651" w14:textId="57D22EF4"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(21,616,682)</w:t>
            </w:r>
          </w:p>
        </w:tc>
      </w:tr>
      <w:tr w:rsidR="006E659B" w:rsidRPr="00905AC8" w14:paraId="4B56D420" w14:textId="77777777" w:rsidTr="002A04D9">
        <w:tc>
          <w:tcPr>
            <w:tcW w:w="3950" w:type="dxa"/>
            <w:shd w:val="clear" w:color="auto" w:fill="auto"/>
            <w:vAlign w:val="bottom"/>
          </w:tcPr>
          <w:p w14:paraId="692B076A" w14:textId="46163DBC" w:rsidR="006E659B" w:rsidRPr="00905AC8" w:rsidRDefault="006E659B" w:rsidP="006E659B">
            <w:pPr>
              <w:ind w:right="-72"/>
              <w:rPr>
                <w:rFonts w:ascii="Arial" w:eastAsia="Arial Unicode MS" w:hAnsi="Arial" w:cs="Arial"/>
                <w:sz w:val="18"/>
                <w:szCs w:val="18"/>
                <w:cs/>
                <w:lang w:val="th-TH" w:eastAsia="en-US"/>
              </w:rPr>
            </w:pPr>
            <w:r w:rsidRPr="00905AC8">
              <w:rPr>
                <w:rFonts w:ascii="Arial" w:eastAsia="Arial Unicode MS" w:hAnsi="Arial" w:cs="Arial"/>
                <w:sz w:val="18"/>
                <w:szCs w:val="18"/>
                <w:lang w:eastAsia="en-US"/>
              </w:rPr>
              <w:t>Income tax</w:t>
            </w:r>
            <w:r w:rsidRPr="00905AC8">
              <w:rPr>
                <w:rFonts w:ascii="Arial" w:eastAsia="Arial Unicode MS" w:hAnsi="Arial" w:cs="Arial"/>
                <w:sz w:val="18"/>
                <w:szCs w:val="18"/>
                <w:cs/>
                <w:lang w:eastAsia="en-US"/>
              </w:rPr>
              <w:t xml:space="preserve"> </w:t>
            </w:r>
          </w:p>
        </w:tc>
        <w:tc>
          <w:tcPr>
            <w:tcW w:w="1410" w:type="dxa"/>
            <w:shd w:val="clear" w:color="auto" w:fill="FAFAFA"/>
            <w:vAlign w:val="bottom"/>
          </w:tcPr>
          <w:p w14:paraId="32C862D9"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4C84E38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211A14A1"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009622C2"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0D609D8B"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vAlign w:val="bottom"/>
          </w:tcPr>
          <w:p w14:paraId="4C84E372" w14:textId="312C590A"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nil"/>
              <w:left w:val="nil"/>
              <w:bottom w:val="single" w:sz="8" w:space="0" w:color="000000"/>
              <w:right w:val="nil"/>
            </w:tcBorders>
            <w:shd w:val="clear" w:color="auto" w:fill="FAFAFA"/>
          </w:tcPr>
          <w:p w14:paraId="1AC01DC8" w14:textId="440FDD40" w:rsidR="006E659B" w:rsidRPr="00E7681A" w:rsidRDefault="006E659B" w:rsidP="006E659B">
            <w:pPr>
              <w:ind w:right="-72"/>
              <w:jc w:val="right"/>
              <w:rPr>
                <w:rFonts w:ascii="Arial" w:eastAsia="Times New Roman" w:hAnsi="Arial" w:cs="Arial"/>
                <w:spacing w:val="-2"/>
                <w:sz w:val="18"/>
                <w:szCs w:val="18"/>
                <w:lang w:val="en-GB" w:eastAsia="en-US"/>
              </w:rPr>
            </w:pPr>
            <w:r w:rsidRPr="00E7681A">
              <w:rPr>
                <w:rFonts w:ascii="Arial" w:eastAsia="Times New Roman" w:hAnsi="Arial" w:cs="Arial"/>
                <w:spacing w:val="-2"/>
                <w:sz w:val="18"/>
                <w:szCs w:val="18"/>
                <w:lang w:val="en-GB" w:eastAsia="en-US"/>
              </w:rPr>
              <w:t>61,449,100</w:t>
            </w:r>
          </w:p>
        </w:tc>
        <w:tc>
          <w:tcPr>
            <w:tcW w:w="1412" w:type="dxa"/>
            <w:tcBorders>
              <w:top w:val="nil"/>
              <w:left w:val="nil"/>
              <w:bottom w:val="single" w:sz="8" w:space="0" w:color="000000"/>
              <w:right w:val="nil"/>
            </w:tcBorders>
            <w:shd w:val="clear" w:color="auto" w:fill="auto"/>
            <w:vAlign w:val="bottom"/>
          </w:tcPr>
          <w:p w14:paraId="57434910" w14:textId="52F67ADE"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4,091,291</w:t>
            </w:r>
          </w:p>
        </w:tc>
      </w:tr>
      <w:tr w:rsidR="006E659B" w:rsidRPr="00905AC8" w14:paraId="5DFFE03D" w14:textId="77777777" w:rsidTr="00E7681A">
        <w:tc>
          <w:tcPr>
            <w:tcW w:w="3950" w:type="dxa"/>
            <w:shd w:val="clear" w:color="auto" w:fill="auto"/>
            <w:vAlign w:val="bottom"/>
          </w:tcPr>
          <w:p w14:paraId="5D14A198" w14:textId="77777777" w:rsidR="006E659B" w:rsidRPr="00905AC8" w:rsidRDefault="006E659B" w:rsidP="006E659B">
            <w:pPr>
              <w:ind w:right="-72"/>
              <w:rPr>
                <w:rFonts w:ascii="Arial" w:eastAsia="Arial Unicode MS" w:hAnsi="Arial" w:cs="Arial"/>
                <w:sz w:val="18"/>
                <w:szCs w:val="18"/>
                <w:lang w:val="th-TH" w:eastAsia="en-US"/>
              </w:rPr>
            </w:pPr>
          </w:p>
        </w:tc>
        <w:tc>
          <w:tcPr>
            <w:tcW w:w="1410" w:type="dxa"/>
            <w:shd w:val="clear" w:color="auto" w:fill="FAFAFA"/>
            <w:vAlign w:val="bottom"/>
          </w:tcPr>
          <w:p w14:paraId="7B88397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341207C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32C19DA3"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48C9341B"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66AA6396"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vAlign w:val="bottom"/>
          </w:tcPr>
          <w:p w14:paraId="721E8BA3" w14:textId="4E8886DB"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69E0CAFE" w14:textId="21165DF0" w:rsidR="006E659B" w:rsidRPr="00E7681A" w:rsidRDefault="006E659B" w:rsidP="006E659B">
            <w:pPr>
              <w:ind w:right="-72"/>
              <w:jc w:val="right"/>
              <w:rPr>
                <w:rFonts w:ascii="Arial" w:eastAsia="Times New Roman" w:hAnsi="Arial" w:cs="Arial"/>
                <w:spacing w:val="-2"/>
                <w:sz w:val="18"/>
                <w:szCs w:val="18"/>
                <w:lang w:val="en-GB" w:eastAsia="en-US"/>
              </w:rPr>
            </w:pPr>
          </w:p>
        </w:tc>
        <w:tc>
          <w:tcPr>
            <w:tcW w:w="1412" w:type="dxa"/>
            <w:tcBorders>
              <w:top w:val="single" w:sz="4" w:space="0" w:color="auto"/>
            </w:tcBorders>
            <w:shd w:val="clear" w:color="auto" w:fill="auto"/>
            <w:vAlign w:val="bottom"/>
          </w:tcPr>
          <w:p w14:paraId="6FD874A5"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1A7A80F5" w14:textId="77777777" w:rsidTr="00E7681A">
        <w:tc>
          <w:tcPr>
            <w:tcW w:w="3950" w:type="dxa"/>
            <w:shd w:val="clear" w:color="auto" w:fill="auto"/>
            <w:vAlign w:val="bottom"/>
          </w:tcPr>
          <w:p w14:paraId="3C4A7F91" w14:textId="052AC12C" w:rsidR="006E659B" w:rsidRPr="00905AC8" w:rsidRDefault="006E659B" w:rsidP="006E659B">
            <w:pPr>
              <w:ind w:right="-72"/>
              <w:rPr>
                <w:rFonts w:ascii="Arial" w:eastAsia="Arial Unicode MS" w:hAnsi="Arial" w:cs="Arial"/>
                <w:sz w:val="18"/>
                <w:szCs w:val="18"/>
                <w:lang w:val="en-GB" w:eastAsia="en-US"/>
              </w:rPr>
            </w:pPr>
            <w:r w:rsidRPr="00905AC8">
              <w:rPr>
                <w:rFonts w:ascii="Arial" w:eastAsia="Arial Unicode MS" w:hAnsi="Arial" w:cs="Arial"/>
                <w:sz w:val="18"/>
                <w:szCs w:val="18"/>
                <w:lang w:val="en-GB" w:eastAsia="en-US"/>
              </w:rPr>
              <w:t>Net loss for the period</w:t>
            </w:r>
          </w:p>
        </w:tc>
        <w:tc>
          <w:tcPr>
            <w:tcW w:w="1410" w:type="dxa"/>
            <w:shd w:val="clear" w:color="auto" w:fill="FAFAFA"/>
            <w:vAlign w:val="bottom"/>
          </w:tcPr>
          <w:p w14:paraId="110CBDB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30D7A9E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5C9D6C70"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1E55F203"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7C174D16" w14:textId="77777777" w:rsidR="006E659B" w:rsidRPr="00905AC8" w:rsidRDefault="006E659B" w:rsidP="006E659B">
            <w:pPr>
              <w:ind w:right="-72"/>
              <w:jc w:val="right"/>
              <w:rPr>
                <w:rFonts w:ascii="Arial" w:eastAsia="Arial Unicode MS" w:hAnsi="Arial" w:cs="Arial"/>
                <w:spacing w:val="-2"/>
                <w:sz w:val="18"/>
                <w:szCs w:val="18"/>
                <w:cs/>
                <w:lang w:val="en-GB" w:eastAsia="en-US"/>
              </w:rPr>
            </w:pPr>
          </w:p>
        </w:tc>
        <w:tc>
          <w:tcPr>
            <w:tcW w:w="1410" w:type="dxa"/>
            <w:vAlign w:val="bottom"/>
          </w:tcPr>
          <w:p w14:paraId="60FC3C83" w14:textId="31BB5E24" w:rsidR="006E659B" w:rsidRPr="00905AC8" w:rsidRDefault="006E659B" w:rsidP="006E659B">
            <w:pPr>
              <w:ind w:right="-72"/>
              <w:jc w:val="right"/>
              <w:rPr>
                <w:rFonts w:ascii="Arial" w:eastAsia="Arial Unicode MS" w:hAnsi="Arial" w:cs="Arial"/>
                <w:spacing w:val="-2"/>
                <w:sz w:val="18"/>
                <w:szCs w:val="18"/>
                <w:cs/>
                <w:lang w:val="en-GB" w:eastAsia="en-US"/>
              </w:rPr>
            </w:pPr>
          </w:p>
        </w:tc>
        <w:tc>
          <w:tcPr>
            <w:tcW w:w="1410" w:type="dxa"/>
            <w:tcBorders>
              <w:top w:val="nil"/>
              <w:left w:val="nil"/>
              <w:bottom w:val="single" w:sz="4" w:space="0" w:color="auto"/>
              <w:right w:val="nil"/>
            </w:tcBorders>
            <w:shd w:val="clear" w:color="auto" w:fill="FAFAFA"/>
            <w:vAlign w:val="bottom"/>
          </w:tcPr>
          <w:p w14:paraId="62321117" w14:textId="7764A0A1" w:rsidR="006E659B" w:rsidRPr="00E7681A" w:rsidRDefault="006E659B" w:rsidP="006E659B">
            <w:pPr>
              <w:ind w:right="-72"/>
              <w:jc w:val="right"/>
              <w:rPr>
                <w:rFonts w:ascii="Arial" w:eastAsia="Times New Roman" w:hAnsi="Arial" w:cs="Arial"/>
                <w:spacing w:val="-2"/>
                <w:sz w:val="18"/>
                <w:szCs w:val="18"/>
                <w:cs/>
                <w:lang w:val="en-GB" w:eastAsia="en-US"/>
              </w:rPr>
            </w:pPr>
            <w:r w:rsidRPr="00E7681A">
              <w:rPr>
                <w:rFonts w:ascii="Arial" w:eastAsia="Times New Roman" w:hAnsi="Arial" w:cs="Arial"/>
                <w:spacing w:val="-2"/>
                <w:sz w:val="18"/>
                <w:szCs w:val="18"/>
                <w:lang w:val="en-GB" w:eastAsia="en-US"/>
              </w:rPr>
              <w:t>(247,804,940)</w:t>
            </w:r>
          </w:p>
        </w:tc>
        <w:tc>
          <w:tcPr>
            <w:tcW w:w="1412" w:type="dxa"/>
            <w:tcBorders>
              <w:top w:val="nil"/>
              <w:left w:val="nil"/>
              <w:bottom w:val="single" w:sz="4" w:space="0" w:color="auto"/>
              <w:right w:val="nil"/>
            </w:tcBorders>
            <w:shd w:val="clear" w:color="auto" w:fill="auto"/>
            <w:vAlign w:val="bottom"/>
          </w:tcPr>
          <w:p w14:paraId="35C67B71" w14:textId="5ED102B9" w:rsidR="006E659B" w:rsidRPr="00905AC8" w:rsidRDefault="006E659B" w:rsidP="006E659B">
            <w:pPr>
              <w:ind w:right="-72"/>
              <w:jc w:val="right"/>
              <w:rPr>
                <w:rFonts w:ascii="Arial" w:eastAsia="Times New Roman" w:hAnsi="Arial" w:cs="Arial"/>
                <w:spacing w:val="-2"/>
                <w:sz w:val="18"/>
                <w:szCs w:val="18"/>
                <w:cs/>
                <w:lang w:val="en-GB" w:eastAsia="en-US"/>
              </w:rPr>
            </w:pPr>
            <w:r w:rsidRPr="00905AC8">
              <w:rPr>
                <w:rFonts w:ascii="Arial" w:eastAsia="Times New Roman" w:hAnsi="Arial" w:cs="Arial"/>
                <w:spacing w:val="-2"/>
                <w:sz w:val="18"/>
                <w:szCs w:val="18"/>
                <w:lang w:val="en-GB" w:eastAsia="en-US"/>
              </w:rPr>
              <w:t>(17,525,391)</w:t>
            </w:r>
          </w:p>
        </w:tc>
      </w:tr>
      <w:tr w:rsidR="006E659B" w:rsidRPr="00905AC8" w14:paraId="26AB923F" w14:textId="77777777" w:rsidTr="00E7681A">
        <w:tc>
          <w:tcPr>
            <w:tcW w:w="3950" w:type="dxa"/>
            <w:shd w:val="clear" w:color="auto" w:fill="auto"/>
            <w:vAlign w:val="bottom"/>
          </w:tcPr>
          <w:p w14:paraId="68B207D9" w14:textId="77777777" w:rsidR="006E659B" w:rsidRPr="00905AC8" w:rsidRDefault="006E659B" w:rsidP="006E659B">
            <w:pPr>
              <w:ind w:right="-72"/>
              <w:rPr>
                <w:rFonts w:ascii="Arial" w:eastAsia="Arial Unicode MS" w:hAnsi="Arial" w:cs="Arial"/>
                <w:sz w:val="18"/>
                <w:szCs w:val="18"/>
                <w:lang w:val="en-GB" w:eastAsia="en-US"/>
              </w:rPr>
            </w:pPr>
          </w:p>
        </w:tc>
        <w:tc>
          <w:tcPr>
            <w:tcW w:w="1410" w:type="dxa"/>
            <w:shd w:val="clear" w:color="auto" w:fill="FAFAFA"/>
            <w:vAlign w:val="bottom"/>
          </w:tcPr>
          <w:p w14:paraId="10E40FA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18399B97"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7512B77C"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6A1602C3"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7091BF27"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vAlign w:val="bottom"/>
          </w:tcPr>
          <w:p w14:paraId="6B942C58" w14:textId="24F5462C"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6974D046" w14:textId="47AA4E8C"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4166FAAD"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3EC51880" w14:textId="77777777" w:rsidTr="00E7681A">
        <w:tc>
          <w:tcPr>
            <w:tcW w:w="3950" w:type="dxa"/>
            <w:shd w:val="clear" w:color="auto" w:fill="auto"/>
            <w:vAlign w:val="bottom"/>
          </w:tcPr>
          <w:p w14:paraId="1F1634BC" w14:textId="77777777" w:rsidR="006E659B" w:rsidRPr="00905AC8" w:rsidRDefault="006E659B" w:rsidP="006E659B">
            <w:pPr>
              <w:ind w:right="-78"/>
              <w:rPr>
                <w:rFonts w:ascii="Arial" w:eastAsia="Arial Unicode MS" w:hAnsi="Arial" w:cs="Arial"/>
                <w:sz w:val="18"/>
                <w:szCs w:val="18"/>
                <w:lang w:val="th-TH" w:eastAsia="en-US"/>
              </w:rPr>
            </w:pPr>
            <w:r w:rsidRPr="00905AC8">
              <w:rPr>
                <w:rFonts w:ascii="Arial" w:eastAsia="Arial Unicode MS" w:hAnsi="Arial" w:cs="Arial"/>
                <w:sz w:val="18"/>
                <w:szCs w:val="18"/>
                <w:lang w:val="th-TH" w:eastAsia="en-US"/>
              </w:rPr>
              <w:t>Timing of revenue recognition:</w:t>
            </w:r>
          </w:p>
        </w:tc>
        <w:tc>
          <w:tcPr>
            <w:tcW w:w="1410" w:type="dxa"/>
            <w:shd w:val="clear" w:color="auto" w:fill="FAFAFA"/>
            <w:vAlign w:val="bottom"/>
          </w:tcPr>
          <w:p w14:paraId="31F1CC77"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243DC59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70D26CA6"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shd w:val="clear" w:color="auto" w:fill="auto"/>
            <w:vAlign w:val="bottom"/>
          </w:tcPr>
          <w:p w14:paraId="539F15FD"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shd w:val="clear" w:color="auto" w:fill="FAFAFA"/>
            <w:vAlign w:val="bottom"/>
          </w:tcPr>
          <w:p w14:paraId="381CB85D" w14:textId="77777777" w:rsidR="006E659B" w:rsidRPr="00905AC8" w:rsidRDefault="006E659B" w:rsidP="006E659B">
            <w:pPr>
              <w:ind w:right="-72"/>
              <w:jc w:val="right"/>
              <w:rPr>
                <w:rFonts w:ascii="Arial" w:eastAsia="Arial Unicode MS" w:hAnsi="Arial" w:cs="Arial"/>
                <w:spacing w:val="-2"/>
                <w:sz w:val="18"/>
                <w:szCs w:val="18"/>
                <w:cs/>
                <w:lang w:val="en-GB" w:eastAsia="en-US"/>
              </w:rPr>
            </w:pPr>
          </w:p>
        </w:tc>
        <w:tc>
          <w:tcPr>
            <w:tcW w:w="1410" w:type="dxa"/>
            <w:vAlign w:val="bottom"/>
          </w:tcPr>
          <w:p w14:paraId="054A5404" w14:textId="225F2BB6" w:rsidR="006E659B" w:rsidRPr="00905AC8" w:rsidRDefault="006E659B" w:rsidP="006E659B">
            <w:pPr>
              <w:ind w:right="-72"/>
              <w:jc w:val="right"/>
              <w:rPr>
                <w:rFonts w:ascii="Arial" w:eastAsia="Arial Unicode MS" w:hAnsi="Arial" w:cs="Arial"/>
                <w:spacing w:val="-2"/>
                <w:sz w:val="18"/>
                <w:szCs w:val="18"/>
                <w:cs/>
                <w:lang w:val="en-GB" w:eastAsia="en-US"/>
              </w:rPr>
            </w:pPr>
          </w:p>
        </w:tc>
        <w:tc>
          <w:tcPr>
            <w:tcW w:w="1410" w:type="dxa"/>
            <w:shd w:val="clear" w:color="auto" w:fill="FAFAFA"/>
            <w:vAlign w:val="bottom"/>
          </w:tcPr>
          <w:p w14:paraId="191B6427" w14:textId="2E7623DB" w:rsidR="006E659B" w:rsidRPr="00905AC8" w:rsidRDefault="006E659B" w:rsidP="006E659B">
            <w:pPr>
              <w:ind w:right="-72"/>
              <w:jc w:val="right"/>
              <w:rPr>
                <w:rFonts w:ascii="Arial" w:eastAsia="Arial Unicode MS" w:hAnsi="Arial" w:cs="Arial"/>
                <w:spacing w:val="-2"/>
                <w:sz w:val="18"/>
                <w:szCs w:val="18"/>
                <w:cs/>
                <w:lang w:val="en-GB" w:eastAsia="en-US"/>
              </w:rPr>
            </w:pPr>
          </w:p>
        </w:tc>
        <w:tc>
          <w:tcPr>
            <w:tcW w:w="1412" w:type="dxa"/>
            <w:shd w:val="clear" w:color="auto" w:fill="auto"/>
            <w:vAlign w:val="bottom"/>
          </w:tcPr>
          <w:p w14:paraId="4ADDEC75" w14:textId="77777777" w:rsidR="006E659B" w:rsidRPr="00905AC8" w:rsidRDefault="006E659B" w:rsidP="006E659B">
            <w:pPr>
              <w:ind w:right="-72"/>
              <w:jc w:val="right"/>
              <w:rPr>
                <w:rFonts w:ascii="Arial" w:eastAsia="Times New Roman" w:hAnsi="Arial" w:cs="Arial"/>
                <w:spacing w:val="-2"/>
                <w:sz w:val="18"/>
                <w:szCs w:val="18"/>
                <w:cs/>
                <w:lang w:val="en-GB" w:eastAsia="en-US"/>
              </w:rPr>
            </w:pPr>
          </w:p>
        </w:tc>
      </w:tr>
      <w:tr w:rsidR="006E659B" w:rsidRPr="00905AC8" w14:paraId="01E7158B" w14:textId="77777777" w:rsidTr="00BC7A33">
        <w:tc>
          <w:tcPr>
            <w:tcW w:w="3950" w:type="dxa"/>
            <w:shd w:val="clear" w:color="auto" w:fill="auto"/>
            <w:vAlign w:val="bottom"/>
          </w:tcPr>
          <w:p w14:paraId="2A49B1BB" w14:textId="77777777" w:rsidR="006E659B" w:rsidRPr="00905AC8" w:rsidRDefault="006E659B" w:rsidP="006E659B">
            <w:pPr>
              <w:ind w:right="-72"/>
              <w:rPr>
                <w:rFonts w:ascii="Arial" w:eastAsia="Arial Unicode MS" w:hAnsi="Arial" w:cs="Arial"/>
                <w:sz w:val="18"/>
                <w:szCs w:val="18"/>
                <w:lang w:val="en-GB" w:eastAsia="en-US"/>
              </w:rPr>
            </w:pPr>
            <w:r w:rsidRPr="00905AC8">
              <w:rPr>
                <w:rFonts w:ascii="Arial" w:eastAsia="Arial Unicode MS" w:hAnsi="Arial" w:cs="Arial"/>
                <w:sz w:val="18"/>
                <w:szCs w:val="18"/>
                <w:lang w:val="en-GB" w:eastAsia="en-US"/>
              </w:rPr>
              <w:t>At a point in time</w:t>
            </w:r>
          </w:p>
        </w:tc>
        <w:tc>
          <w:tcPr>
            <w:tcW w:w="1410" w:type="dxa"/>
            <w:tcBorders>
              <w:top w:val="nil"/>
              <w:left w:val="nil"/>
              <w:bottom w:val="nil"/>
              <w:right w:val="nil"/>
            </w:tcBorders>
            <w:shd w:val="clear" w:color="auto" w:fill="FAFAFA"/>
            <w:vAlign w:val="bottom"/>
          </w:tcPr>
          <w:p w14:paraId="6834147E" w14:textId="40C1CE09"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w:t>
            </w:r>
          </w:p>
        </w:tc>
        <w:tc>
          <w:tcPr>
            <w:tcW w:w="1412" w:type="dxa"/>
            <w:tcBorders>
              <w:top w:val="nil"/>
              <w:left w:val="nil"/>
              <w:bottom w:val="nil"/>
              <w:right w:val="nil"/>
            </w:tcBorders>
            <w:shd w:val="clear" w:color="auto" w:fill="auto"/>
            <w:vAlign w:val="bottom"/>
          </w:tcPr>
          <w:p w14:paraId="31032381" w14:textId="29AD6D1D"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 xml:space="preserve">-   </w:t>
            </w:r>
          </w:p>
        </w:tc>
        <w:tc>
          <w:tcPr>
            <w:tcW w:w="1410" w:type="dxa"/>
            <w:tcBorders>
              <w:top w:val="nil"/>
              <w:left w:val="nil"/>
              <w:bottom w:val="nil"/>
              <w:right w:val="nil"/>
            </w:tcBorders>
            <w:shd w:val="clear" w:color="auto" w:fill="FAFAFA"/>
            <w:vAlign w:val="bottom"/>
          </w:tcPr>
          <w:p w14:paraId="6075DDC2" w14:textId="10BAF275"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145,156,504</w:t>
            </w:r>
          </w:p>
        </w:tc>
        <w:tc>
          <w:tcPr>
            <w:tcW w:w="1412" w:type="dxa"/>
            <w:tcBorders>
              <w:top w:val="nil"/>
              <w:left w:val="nil"/>
              <w:bottom w:val="nil"/>
              <w:right w:val="nil"/>
            </w:tcBorders>
            <w:shd w:val="clear" w:color="auto" w:fill="auto"/>
            <w:vAlign w:val="bottom"/>
          </w:tcPr>
          <w:p w14:paraId="24C949C6" w14:textId="2B3333E3"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196,248,881</w:t>
            </w:r>
          </w:p>
        </w:tc>
        <w:tc>
          <w:tcPr>
            <w:tcW w:w="1410" w:type="dxa"/>
            <w:tcBorders>
              <w:top w:val="nil"/>
              <w:left w:val="nil"/>
              <w:bottom w:val="nil"/>
              <w:right w:val="nil"/>
            </w:tcBorders>
            <w:shd w:val="clear" w:color="auto" w:fill="FAFAFA"/>
          </w:tcPr>
          <w:p w14:paraId="76F7F5DB" w14:textId="31DF5630"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 xml:space="preserve">  7,380,627</w:t>
            </w:r>
          </w:p>
        </w:tc>
        <w:tc>
          <w:tcPr>
            <w:tcW w:w="1410" w:type="dxa"/>
            <w:tcBorders>
              <w:top w:val="nil"/>
              <w:left w:val="nil"/>
              <w:bottom w:val="nil"/>
              <w:right w:val="nil"/>
            </w:tcBorders>
            <w:vAlign w:val="bottom"/>
          </w:tcPr>
          <w:p w14:paraId="1B2BB1F4" w14:textId="1B4AEEF9"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w:t>
            </w:r>
          </w:p>
        </w:tc>
        <w:tc>
          <w:tcPr>
            <w:tcW w:w="1410" w:type="dxa"/>
            <w:tcBorders>
              <w:top w:val="nil"/>
              <w:left w:val="nil"/>
              <w:bottom w:val="nil"/>
              <w:right w:val="nil"/>
            </w:tcBorders>
            <w:shd w:val="clear" w:color="auto" w:fill="FAFAFA"/>
            <w:vAlign w:val="bottom"/>
          </w:tcPr>
          <w:p w14:paraId="591FF2CA" w14:textId="3DCDEFAA"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 xml:space="preserve">    </w:t>
            </w:r>
            <w:r w:rsidRPr="001804E3">
              <w:rPr>
                <w:rFonts w:ascii="Arial" w:eastAsia="Arial Unicode MS" w:hAnsi="Arial" w:cs="Arial"/>
                <w:spacing w:val="-2"/>
                <w:sz w:val="18"/>
                <w:szCs w:val="18"/>
                <w:lang w:val="en-GB" w:eastAsia="en-US"/>
              </w:rPr>
              <w:t xml:space="preserve"> 152,537,131</w:t>
            </w:r>
          </w:p>
        </w:tc>
        <w:tc>
          <w:tcPr>
            <w:tcW w:w="1412" w:type="dxa"/>
            <w:tcBorders>
              <w:top w:val="nil"/>
              <w:left w:val="nil"/>
              <w:bottom w:val="nil"/>
              <w:right w:val="nil"/>
            </w:tcBorders>
            <w:shd w:val="clear" w:color="auto" w:fill="auto"/>
            <w:vAlign w:val="bottom"/>
          </w:tcPr>
          <w:p w14:paraId="39B222A0" w14:textId="08F5D3B9"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196,248,881</w:t>
            </w:r>
          </w:p>
        </w:tc>
      </w:tr>
      <w:tr w:rsidR="006E659B" w:rsidRPr="00905AC8" w14:paraId="5F6BAEF3" w14:textId="77777777" w:rsidTr="00BC7A33">
        <w:tc>
          <w:tcPr>
            <w:tcW w:w="3950" w:type="dxa"/>
            <w:shd w:val="clear" w:color="auto" w:fill="auto"/>
            <w:vAlign w:val="bottom"/>
          </w:tcPr>
          <w:p w14:paraId="19321891" w14:textId="77777777" w:rsidR="006E659B" w:rsidRPr="00905AC8" w:rsidRDefault="006E659B" w:rsidP="006E659B">
            <w:pPr>
              <w:ind w:right="-72"/>
              <w:rPr>
                <w:rFonts w:ascii="Arial" w:eastAsia="Arial Unicode MS" w:hAnsi="Arial" w:cs="Arial"/>
                <w:sz w:val="18"/>
                <w:szCs w:val="18"/>
                <w:lang w:val="th-TH" w:eastAsia="en-US"/>
              </w:rPr>
            </w:pPr>
            <w:r w:rsidRPr="00905AC8">
              <w:rPr>
                <w:rFonts w:ascii="Arial" w:eastAsia="Arial Unicode MS" w:hAnsi="Arial" w:cs="Arial"/>
                <w:sz w:val="18"/>
                <w:szCs w:val="18"/>
                <w:lang w:val="th-TH" w:eastAsia="en-US"/>
              </w:rPr>
              <w:t>Over time</w:t>
            </w:r>
          </w:p>
        </w:tc>
        <w:tc>
          <w:tcPr>
            <w:tcW w:w="1410" w:type="dxa"/>
            <w:tcBorders>
              <w:top w:val="nil"/>
              <w:left w:val="nil"/>
              <w:bottom w:val="single" w:sz="8" w:space="0" w:color="000000"/>
              <w:right w:val="nil"/>
            </w:tcBorders>
            <w:shd w:val="clear" w:color="auto" w:fill="FAFAFA"/>
            <w:vAlign w:val="bottom"/>
          </w:tcPr>
          <w:p w14:paraId="31E52674" w14:textId="6DB8DA73"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193,523,044</w:t>
            </w:r>
          </w:p>
        </w:tc>
        <w:tc>
          <w:tcPr>
            <w:tcW w:w="1412" w:type="dxa"/>
            <w:tcBorders>
              <w:top w:val="nil"/>
              <w:left w:val="nil"/>
              <w:bottom w:val="single" w:sz="8" w:space="0" w:color="000000"/>
              <w:right w:val="nil"/>
            </w:tcBorders>
            <w:shd w:val="clear" w:color="auto" w:fill="auto"/>
            <w:vAlign w:val="bottom"/>
          </w:tcPr>
          <w:p w14:paraId="3F010E53" w14:textId="328CFB67"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436,317,905</w:t>
            </w:r>
          </w:p>
        </w:tc>
        <w:tc>
          <w:tcPr>
            <w:tcW w:w="1410" w:type="dxa"/>
            <w:tcBorders>
              <w:top w:val="nil"/>
              <w:left w:val="nil"/>
              <w:bottom w:val="single" w:sz="8" w:space="0" w:color="000000"/>
              <w:right w:val="nil"/>
            </w:tcBorders>
            <w:shd w:val="clear" w:color="auto" w:fill="FAFAFA"/>
            <w:vAlign w:val="bottom"/>
          </w:tcPr>
          <w:p w14:paraId="268F6C5B" w14:textId="31C332B1"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w:t>
            </w:r>
          </w:p>
        </w:tc>
        <w:tc>
          <w:tcPr>
            <w:tcW w:w="1412" w:type="dxa"/>
            <w:tcBorders>
              <w:top w:val="nil"/>
              <w:left w:val="nil"/>
              <w:bottom w:val="single" w:sz="8" w:space="0" w:color="000000"/>
              <w:right w:val="nil"/>
            </w:tcBorders>
            <w:shd w:val="clear" w:color="auto" w:fill="auto"/>
            <w:vAlign w:val="bottom"/>
          </w:tcPr>
          <w:p w14:paraId="673CAF9B" w14:textId="4DD1ECFB"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 xml:space="preserve">-   </w:t>
            </w:r>
          </w:p>
        </w:tc>
        <w:tc>
          <w:tcPr>
            <w:tcW w:w="1410" w:type="dxa"/>
            <w:tcBorders>
              <w:top w:val="nil"/>
              <w:left w:val="nil"/>
              <w:bottom w:val="single" w:sz="8" w:space="0" w:color="000000"/>
              <w:right w:val="nil"/>
            </w:tcBorders>
            <w:shd w:val="clear" w:color="auto" w:fill="FAFAFA"/>
          </w:tcPr>
          <w:p w14:paraId="0A76BF40" w14:textId="245490C2"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 xml:space="preserve"> 347,695 </w:t>
            </w:r>
          </w:p>
        </w:tc>
        <w:tc>
          <w:tcPr>
            <w:tcW w:w="1410" w:type="dxa"/>
            <w:tcBorders>
              <w:top w:val="nil"/>
              <w:left w:val="nil"/>
              <w:bottom w:val="single" w:sz="8" w:space="0" w:color="000000"/>
              <w:right w:val="nil"/>
            </w:tcBorders>
            <w:vAlign w:val="bottom"/>
          </w:tcPr>
          <w:p w14:paraId="76C4271F" w14:textId="12EC10D2"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w:t>
            </w:r>
          </w:p>
        </w:tc>
        <w:tc>
          <w:tcPr>
            <w:tcW w:w="1410" w:type="dxa"/>
            <w:tcBorders>
              <w:top w:val="nil"/>
              <w:left w:val="nil"/>
              <w:bottom w:val="single" w:sz="8" w:space="0" w:color="000000"/>
              <w:right w:val="nil"/>
            </w:tcBorders>
            <w:shd w:val="clear" w:color="auto" w:fill="FAFAFA"/>
            <w:vAlign w:val="bottom"/>
          </w:tcPr>
          <w:p w14:paraId="1E29B144" w14:textId="1F5B165D"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193,870,739</w:t>
            </w:r>
          </w:p>
        </w:tc>
        <w:tc>
          <w:tcPr>
            <w:tcW w:w="1412" w:type="dxa"/>
            <w:tcBorders>
              <w:top w:val="nil"/>
              <w:left w:val="nil"/>
              <w:bottom w:val="single" w:sz="8" w:space="0" w:color="000000"/>
              <w:right w:val="nil"/>
            </w:tcBorders>
            <w:shd w:val="clear" w:color="auto" w:fill="auto"/>
            <w:vAlign w:val="bottom"/>
          </w:tcPr>
          <w:p w14:paraId="40823D05" w14:textId="32A0D784"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436,317,905</w:t>
            </w:r>
          </w:p>
        </w:tc>
      </w:tr>
      <w:tr w:rsidR="006E659B" w:rsidRPr="00905AC8" w14:paraId="484F2503" w14:textId="77777777" w:rsidTr="00E7681A">
        <w:tc>
          <w:tcPr>
            <w:tcW w:w="3950" w:type="dxa"/>
            <w:shd w:val="clear" w:color="auto" w:fill="auto"/>
            <w:vAlign w:val="bottom"/>
          </w:tcPr>
          <w:p w14:paraId="41237AB7" w14:textId="77777777" w:rsidR="006E659B" w:rsidRPr="00905AC8" w:rsidRDefault="006E659B" w:rsidP="006E659B">
            <w:pPr>
              <w:ind w:right="-72"/>
              <w:rPr>
                <w:rFonts w:ascii="Arial" w:eastAsia="Arial Unicode MS" w:hAnsi="Arial" w:cs="Arial"/>
                <w:sz w:val="18"/>
                <w:szCs w:val="18"/>
                <w:lang w:val="th-TH" w:eastAsia="en-US"/>
              </w:rPr>
            </w:pPr>
          </w:p>
        </w:tc>
        <w:tc>
          <w:tcPr>
            <w:tcW w:w="1410" w:type="dxa"/>
            <w:tcBorders>
              <w:top w:val="single" w:sz="4" w:space="0" w:color="auto"/>
            </w:tcBorders>
            <w:shd w:val="clear" w:color="auto" w:fill="FAFAFA"/>
            <w:vAlign w:val="bottom"/>
          </w:tcPr>
          <w:p w14:paraId="0927A18A"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506CE38E"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7C628FCE"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6C33CE24"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23EFB095" w14:textId="77777777"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vAlign w:val="bottom"/>
          </w:tcPr>
          <w:p w14:paraId="377A467F" w14:textId="0893AA0F"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0" w:type="dxa"/>
            <w:tcBorders>
              <w:top w:val="single" w:sz="4" w:space="0" w:color="auto"/>
            </w:tcBorders>
            <w:shd w:val="clear" w:color="auto" w:fill="FAFAFA"/>
            <w:vAlign w:val="bottom"/>
          </w:tcPr>
          <w:p w14:paraId="1A78221B" w14:textId="5E1DC779" w:rsidR="006E659B" w:rsidRPr="00905AC8" w:rsidRDefault="006E659B" w:rsidP="006E659B">
            <w:pPr>
              <w:ind w:right="-72"/>
              <w:jc w:val="right"/>
              <w:rPr>
                <w:rFonts w:ascii="Arial" w:eastAsia="Arial Unicode MS" w:hAnsi="Arial" w:cs="Arial"/>
                <w:spacing w:val="-2"/>
                <w:sz w:val="18"/>
                <w:szCs w:val="18"/>
                <w:lang w:val="en-GB" w:eastAsia="en-US"/>
              </w:rPr>
            </w:pPr>
          </w:p>
        </w:tc>
        <w:tc>
          <w:tcPr>
            <w:tcW w:w="1412" w:type="dxa"/>
            <w:tcBorders>
              <w:top w:val="single" w:sz="4" w:space="0" w:color="auto"/>
            </w:tcBorders>
            <w:shd w:val="clear" w:color="auto" w:fill="auto"/>
            <w:vAlign w:val="bottom"/>
          </w:tcPr>
          <w:p w14:paraId="0DC1365C" w14:textId="77777777" w:rsidR="006E659B" w:rsidRPr="00905AC8" w:rsidRDefault="006E659B" w:rsidP="006E659B">
            <w:pPr>
              <w:ind w:right="-72"/>
              <w:jc w:val="right"/>
              <w:rPr>
                <w:rFonts w:ascii="Arial" w:eastAsia="Times New Roman" w:hAnsi="Arial" w:cs="Arial"/>
                <w:spacing w:val="-2"/>
                <w:sz w:val="18"/>
                <w:szCs w:val="18"/>
                <w:lang w:val="en-GB" w:eastAsia="en-US"/>
              </w:rPr>
            </w:pPr>
          </w:p>
        </w:tc>
      </w:tr>
      <w:tr w:rsidR="006E659B" w:rsidRPr="00905AC8" w14:paraId="336FEDC8" w14:textId="77777777" w:rsidTr="00E7681A">
        <w:tc>
          <w:tcPr>
            <w:tcW w:w="3950" w:type="dxa"/>
            <w:shd w:val="clear" w:color="auto" w:fill="auto"/>
            <w:vAlign w:val="bottom"/>
          </w:tcPr>
          <w:p w14:paraId="1F4BC9C5" w14:textId="77777777" w:rsidR="006E659B" w:rsidRPr="00905AC8" w:rsidRDefault="006E659B" w:rsidP="006E659B">
            <w:pPr>
              <w:ind w:right="-72"/>
              <w:rPr>
                <w:rFonts w:ascii="Arial" w:eastAsia="Arial Unicode MS" w:hAnsi="Arial" w:cs="Arial"/>
                <w:sz w:val="18"/>
                <w:szCs w:val="18"/>
                <w:lang w:val="th-TH" w:eastAsia="en-US"/>
              </w:rPr>
            </w:pPr>
          </w:p>
        </w:tc>
        <w:tc>
          <w:tcPr>
            <w:tcW w:w="1410" w:type="dxa"/>
            <w:tcBorders>
              <w:top w:val="nil"/>
              <w:left w:val="nil"/>
              <w:bottom w:val="single" w:sz="8" w:space="0" w:color="000000"/>
              <w:right w:val="nil"/>
            </w:tcBorders>
            <w:shd w:val="clear" w:color="auto" w:fill="FAFAFA"/>
            <w:vAlign w:val="bottom"/>
          </w:tcPr>
          <w:p w14:paraId="398850B3" w14:textId="36E3DE6D"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193,523,044</w:t>
            </w:r>
          </w:p>
        </w:tc>
        <w:tc>
          <w:tcPr>
            <w:tcW w:w="1412" w:type="dxa"/>
            <w:tcBorders>
              <w:top w:val="nil"/>
              <w:left w:val="nil"/>
              <w:bottom w:val="single" w:sz="8" w:space="0" w:color="000000"/>
              <w:right w:val="nil"/>
            </w:tcBorders>
            <w:shd w:val="clear" w:color="auto" w:fill="auto"/>
            <w:vAlign w:val="bottom"/>
          </w:tcPr>
          <w:p w14:paraId="3D8CBD77" w14:textId="3EAF24CD"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436,317,905</w:t>
            </w:r>
          </w:p>
        </w:tc>
        <w:tc>
          <w:tcPr>
            <w:tcW w:w="1410" w:type="dxa"/>
            <w:tcBorders>
              <w:top w:val="nil"/>
              <w:left w:val="nil"/>
              <w:bottom w:val="single" w:sz="8" w:space="0" w:color="000000"/>
              <w:right w:val="nil"/>
            </w:tcBorders>
            <w:shd w:val="clear" w:color="auto" w:fill="FAFAFA"/>
            <w:vAlign w:val="bottom"/>
          </w:tcPr>
          <w:p w14:paraId="5B4D6149" w14:textId="51B607FC"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145,156,504</w:t>
            </w:r>
          </w:p>
        </w:tc>
        <w:tc>
          <w:tcPr>
            <w:tcW w:w="1412" w:type="dxa"/>
            <w:tcBorders>
              <w:top w:val="nil"/>
              <w:left w:val="nil"/>
              <w:bottom w:val="single" w:sz="8" w:space="0" w:color="000000"/>
              <w:right w:val="nil"/>
            </w:tcBorders>
            <w:shd w:val="clear" w:color="auto" w:fill="auto"/>
            <w:vAlign w:val="bottom"/>
          </w:tcPr>
          <w:p w14:paraId="429A0C4E" w14:textId="45CEB986"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196,248,881</w:t>
            </w:r>
          </w:p>
        </w:tc>
        <w:tc>
          <w:tcPr>
            <w:tcW w:w="1410" w:type="dxa"/>
            <w:tcBorders>
              <w:top w:val="nil"/>
              <w:left w:val="nil"/>
              <w:bottom w:val="single" w:sz="8" w:space="0" w:color="000000"/>
              <w:right w:val="nil"/>
            </w:tcBorders>
            <w:shd w:val="clear" w:color="auto" w:fill="FAFAFA"/>
            <w:vAlign w:val="bottom"/>
          </w:tcPr>
          <w:p w14:paraId="277B964D" w14:textId="4C1EF035" w:rsidR="006E659B" w:rsidRPr="00905AC8" w:rsidRDefault="006E659B" w:rsidP="006E659B">
            <w:pPr>
              <w:ind w:right="-72"/>
              <w:jc w:val="right"/>
              <w:rPr>
                <w:rFonts w:ascii="Arial" w:eastAsia="Arial Unicode MS" w:hAnsi="Arial" w:cs="Arial"/>
                <w:spacing w:val="-2"/>
                <w:sz w:val="18"/>
                <w:szCs w:val="18"/>
                <w:lang w:val="en-GB" w:eastAsia="en-US"/>
              </w:rPr>
            </w:pPr>
            <w:r w:rsidRPr="001804E3">
              <w:rPr>
                <w:rFonts w:ascii="Arial" w:eastAsia="Arial Unicode MS" w:hAnsi="Arial" w:cs="Arial"/>
                <w:spacing w:val="-2"/>
                <w:sz w:val="18"/>
                <w:szCs w:val="18"/>
                <w:lang w:val="en-GB" w:eastAsia="en-US"/>
              </w:rPr>
              <w:t>7,728,322</w:t>
            </w:r>
          </w:p>
        </w:tc>
        <w:tc>
          <w:tcPr>
            <w:tcW w:w="1410" w:type="dxa"/>
            <w:tcBorders>
              <w:top w:val="nil"/>
              <w:left w:val="nil"/>
              <w:bottom w:val="single" w:sz="8" w:space="0" w:color="000000"/>
              <w:right w:val="nil"/>
            </w:tcBorders>
            <w:vAlign w:val="bottom"/>
          </w:tcPr>
          <w:p w14:paraId="4035177C" w14:textId="32DBBDA9"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w:t>
            </w:r>
          </w:p>
        </w:tc>
        <w:tc>
          <w:tcPr>
            <w:tcW w:w="1410" w:type="dxa"/>
            <w:tcBorders>
              <w:top w:val="nil"/>
              <w:left w:val="nil"/>
              <w:bottom w:val="single" w:sz="8" w:space="0" w:color="000000"/>
              <w:right w:val="nil"/>
            </w:tcBorders>
            <w:shd w:val="clear" w:color="auto" w:fill="FAFAFA"/>
            <w:vAlign w:val="bottom"/>
          </w:tcPr>
          <w:p w14:paraId="2AD6DD8F" w14:textId="4C038C61" w:rsidR="006E659B" w:rsidRPr="00905AC8" w:rsidRDefault="006E659B" w:rsidP="006E659B">
            <w:pPr>
              <w:ind w:right="-72"/>
              <w:jc w:val="right"/>
              <w:rPr>
                <w:rFonts w:ascii="Arial" w:eastAsia="Arial Unicode MS" w:hAnsi="Arial" w:cs="Arial"/>
                <w:spacing w:val="-2"/>
                <w:sz w:val="18"/>
                <w:szCs w:val="18"/>
                <w:lang w:val="en-GB" w:eastAsia="en-US"/>
              </w:rPr>
            </w:pPr>
            <w:r w:rsidRPr="00905AC8">
              <w:rPr>
                <w:rFonts w:ascii="Arial" w:eastAsia="Arial Unicode MS" w:hAnsi="Arial" w:cs="Arial"/>
                <w:spacing w:val="-2"/>
                <w:sz w:val="18"/>
                <w:szCs w:val="18"/>
                <w:lang w:val="en-GB" w:eastAsia="en-US"/>
              </w:rPr>
              <w:t>346,407,8</w:t>
            </w:r>
            <w:r>
              <w:rPr>
                <w:rFonts w:ascii="Arial" w:eastAsia="Arial Unicode MS" w:hAnsi="Arial" w:cs="Arial"/>
                <w:spacing w:val="-2"/>
                <w:sz w:val="18"/>
                <w:szCs w:val="18"/>
                <w:lang w:val="en-GB" w:eastAsia="en-US"/>
              </w:rPr>
              <w:t>70</w:t>
            </w:r>
          </w:p>
        </w:tc>
        <w:tc>
          <w:tcPr>
            <w:tcW w:w="1412" w:type="dxa"/>
            <w:tcBorders>
              <w:top w:val="nil"/>
              <w:left w:val="nil"/>
              <w:bottom w:val="single" w:sz="8" w:space="0" w:color="000000"/>
              <w:right w:val="nil"/>
            </w:tcBorders>
            <w:shd w:val="clear" w:color="auto" w:fill="auto"/>
            <w:vAlign w:val="bottom"/>
          </w:tcPr>
          <w:p w14:paraId="0FFE8CE5" w14:textId="43E86A50" w:rsidR="006E659B" w:rsidRPr="00905AC8" w:rsidRDefault="006E659B" w:rsidP="006E659B">
            <w:pPr>
              <w:ind w:right="-72"/>
              <w:jc w:val="right"/>
              <w:rPr>
                <w:rFonts w:ascii="Arial" w:eastAsia="Times New Roman" w:hAnsi="Arial" w:cs="Arial"/>
                <w:spacing w:val="-2"/>
                <w:sz w:val="18"/>
                <w:szCs w:val="18"/>
                <w:lang w:val="en-GB" w:eastAsia="en-US"/>
              </w:rPr>
            </w:pPr>
            <w:r w:rsidRPr="00905AC8">
              <w:rPr>
                <w:rFonts w:ascii="Arial" w:eastAsia="Times New Roman" w:hAnsi="Arial" w:cs="Arial"/>
                <w:spacing w:val="-2"/>
                <w:sz w:val="18"/>
                <w:szCs w:val="18"/>
                <w:lang w:val="en-GB" w:eastAsia="en-US"/>
              </w:rPr>
              <w:t>632,566,786</w:t>
            </w:r>
          </w:p>
        </w:tc>
      </w:tr>
    </w:tbl>
    <w:p w14:paraId="6801DB29" w14:textId="77777777" w:rsidR="00AC0723" w:rsidRPr="00BA5122" w:rsidRDefault="00AC0723" w:rsidP="00AC0723">
      <w:pPr>
        <w:rPr>
          <w:rFonts w:ascii="Arial" w:hAnsi="Arial" w:cs="Arial"/>
          <w:sz w:val="18"/>
          <w:szCs w:val="18"/>
        </w:rPr>
      </w:pPr>
    </w:p>
    <w:p w14:paraId="20902E02" w14:textId="77777777" w:rsidR="005674D1" w:rsidRPr="00AC0723" w:rsidRDefault="005674D1" w:rsidP="00C52B9F">
      <w:pPr>
        <w:rPr>
          <w:rFonts w:ascii="Arial" w:eastAsia="Arial" w:hAnsi="Arial" w:cs="Arial"/>
          <w:sz w:val="18"/>
          <w:szCs w:val="18"/>
        </w:rPr>
      </w:pPr>
    </w:p>
    <w:p w14:paraId="34FCF7C6" w14:textId="77777777" w:rsidR="005674D1" w:rsidRPr="00AC0723" w:rsidRDefault="005674D1" w:rsidP="00C52B9F">
      <w:pPr>
        <w:rPr>
          <w:rFonts w:ascii="Arial" w:eastAsia="Arial" w:hAnsi="Arial" w:cs="Arial"/>
          <w:sz w:val="18"/>
          <w:szCs w:val="18"/>
        </w:rPr>
      </w:pPr>
    </w:p>
    <w:p w14:paraId="66DE7F96" w14:textId="5641CA5B" w:rsidR="005674D1" w:rsidRPr="005674D1" w:rsidRDefault="005674D1" w:rsidP="00C52B9F">
      <w:pPr>
        <w:rPr>
          <w:rFonts w:ascii="Arial" w:hAnsi="Arial" w:cs="Arial"/>
          <w:sz w:val="18"/>
          <w:szCs w:val="18"/>
        </w:rPr>
        <w:sectPr w:rsidR="005674D1" w:rsidRPr="005674D1" w:rsidSect="001442DF">
          <w:pgSz w:w="16840" w:h="11907" w:orient="landscape" w:code="9"/>
          <w:pgMar w:top="1440" w:right="864" w:bottom="720" w:left="864" w:header="706" w:footer="706" w:gutter="0"/>
          <w:cols w:space="720"/>
        </w:sectPr>
      </w:pPr>
    </w:p>
    <w:p w14:paraId="5F01BE62" w14:textId="00D178E9" w:rsidR="0076660D" w:rsidRPr="00C76D23" w:rsidRDefault="0076660D" w:rsidP="0076660D">
      <w:pPr>
        <w:rPr>
          <w:rFonts w:ascii="Arial" w:eastAsia="Arial" w:hAnsi="Arial" w:cs="Arial"/>
          <w:sz w:val="18"/>
          <w:szCs w:val="18"/>
        </w:rPr>
      </w:pPr>
    </w:p>
    <w:p w14:paraId="152CF0D8" w14:textId="77777777" w:rsidR="002A5187" w:rsidRPr="00C76D23" w:rsidRDefault="002A5187" w:rsidP="002A5187">
      <w:pPr>
        <w:rPr>
          <w:rFonts w:ascii="Arial" w:eastAsia="Arial" w:hAnsi="Arial" w:cs="Arial"/>
          <w:sz w:val="18"/>
          <w:szCs w:val="18"/>
        </w:rPr>
      </w:pPr>
      <w:r w:rsidRPr="00C76D23">
        <w:rPr>
          <w:rFonts w:ascii="Arial" w:eastAsia="Arial" w:hAnsi="Arial" w:cs="Arial"/>
          <w:sz w:val="18"/>
          <w:szCs w:val="18"/>
        </w:rPr>
        <w:t>The Company’s revenue recognition from classification</w:t>
      </w:r>
      <w:r w:rsidRPr="00C76D23">
        <w:rPr>
          <w:rFonts w:ascii="Arial" w:eastAsia="Arial" w:hAnsi="Arial" w:cs="Arial"/>
          <w:color w:val="000000"/>
          <w:spacing w:val="-5"/>
          <w:sz w:val="18"/>
          <w:szCs w:val="18"/>
        </w:rPr>
        <w:t xml:space="preserve"> are as follows:</w:t>
      </w:r>
    </w:p>
    <w:p w14:paraId="78205858" w14:textId="77777777" w:rsidR="002A5187" w:rsidRPr="00C76D23" w:rsidRDefault="002A5187" w:rsidP="002A5187">
      <w:pPr>
        <w:rPr>
          <w:rFonts w:ascii="Arial" w:eastAsia="Arial" w:hAnsi="Arial" w:cs="Arial"/>
          <w:sz w:val="16"/>
          <w:szCs w:val="16"/>
        </w:rPr>
      </w:pPr>
    </w:p>
    <w:tbl>
      <w:tblPr>
        <w:tblW w:w="4930" w:type="pct"/>
        <w:tblInd w:w="18" w:type="dxa"/>
        <w:tblLook w:val="04A0" w:firstRow="1" w:lastRow="0" w:firstColumn="1" w:lastColumn="0" w:noHBand="0" w:noVBand="1"/>
      </w:tblPr>
      <w:tblGrid>
        <w:gridCol w:w="6660"/>
        <w:gridCol w:w="1441"/>
        <w:gridCol w:w="1439"/>
      </w:tblGrid>
      <w:tr w:rsidR="00905AC8" w:rsidRPr="00C76D23" w14:paraId="1CD2EE2A" w14:textId="77777777" w:rsidTr="00C76D23">
        <w:trPr>
          <w:trHeight w:val="20"/>
        </w:trPr>
        <w:tc>
          <w:tcPr>
            <w:tcW w:w="3491" w:type="pct"/>
            <w:vAlign w:val="bottom"/>
          </w:tcPr>
          <w:p w14:paraId="051E3738" w14:textId="77777777" w:rsidR="00905AC8" w:rsidRPr="00C76D23" w:rsidRDefault="00905AC8" w:rsidP="0044007F">
            <w:pPr>
              <w:ind w:right="-72"/>
              <w:rPr>
                <w:rFonts w:ascii="Arial" w:hAnsi="Arial" w:cs="Arial"/>
                <w:sz w:val="18"/>
                <w:szCs w:val="18"/>
                <w:cs/>
              </w:rPr>
            </w:pPr>
          </w:p>
        </w:tc>
        <w:tc>
          <w:tcPr>
            <w:tcW w:w="1509" w:type="pct"/>
            <w:gridSpan w:val="2"/>
            <w:tcBorders>
              <w:top w:val="single" w:sz="4" w:space="0" w:color="auto"/>
            </w:tcBorders>
            <w:shd w:val="clear" w:color="auto" w:fill="auto"/>
            <w:vAlign w:val="center"/>
          </w:tcPr>
          <w:p w14:paraId="3124E8FC" w14:textId="740B549D" w:rsidR="00905AC8" w:rsidRPr="00C76D23" w:rsidRDefault="00C76D23" w:rsidP="00905AC8">
            <w:pPr>
              <w:ind w:right="-72"/>
              <w:jc w:val="center"/>
              <w:rPr>
                <w:rFonts w:ascii="Arial" w:eastAsia="Browallia New" w:hAnsi="Arial" w:cs="Arial"/>
                <w:b/>
                <w:bCs/>
                <w:sz w:val="18"/>
                <w:szCs w:val="18"/>
              </w:rPr>
            </w:pPr>
            <w:r w:rsidRPr="00C76D23">
              <w:rPr>
                <w:rFonts w:ascii="Arial" w:eastAsia="Browallia New" w:hAnsi="Arial" w:cs="Arial"/>
                <w:b/>
                <w:bCs/>
                <w:sz w:val="18"/>
                <w:szCs w:val="18"/>
              </w:rPr>
              <w:t>S</w:t>
            </w:r>
            <w:r w:rsidR="00905AC8" w:rsidRPr="00C76D23">
              <w:rPr>
                <w:rFonts w:ascii="Arial" w:eastAsia="Browallia New" w:hAnsi="Arial" w:cs="Arial"/>
                <w:b/>
                <w:bCs/>
                <w:sz w:val="18"/>
                <w:szCs w:val="18"/>
              </w:rPr>
              <w:t>eparate</w:t>
            </w:r>
          </w:p>
          <w:p w14:paraId="7131C156" w14:textId="700AE695" w:rsidR="00905AC8" w:rsidRPr="00C76D23" w:rsidRDefault="00905AC8" w:rsidP="00905AC8">
            <w:pPr>
              <w:ind w:right="-72"/>
              <w:jc w:val="center"/>
              <w:rPr>
                <w:rFonts w:ascii="Arial" w:hAnsi="Arial" w:cs="Arial"/>
                <w:b/>
                <w:bCs/>
                <w:sz w:val="18"/>
                <w:szCs w:val="18"/>
                <w:lang w:val="en-GB"/>
              </w:rPr>
            </w:pPr>
            <w:r w:rsidRPr="00C76D23">
              <w:rPr>
                <w:rFonts w:ascii="Arial" w:eastAsia="Browallia New" w:hAnsi="Arial" w:cs="Arial"/>
                <w:b/>
                <w:bCs/>
                <w:sz w:val="18"/>
                <w:szCs w:val="18"/>
              </w:rPr>
              <w:t>financial information</w:t>
            </w:r>
          </w:p>
        </w:tc>
      </w:tr>
      <w:tr w:rsidR="002A5187" w:rsidRPr="00C76D23" w14:paraId="45EAE910" w14:textId="77777777" w:rsidTr="00C76D23">
        <w:trPr>
          <w:trHeight w:val="20"/>
        </w:trPr>
        <w:tc>
          <w:tcPr>
            <w:tcW w:w="3491" w:type="pct"/>
            <w:vAlign w:val="bottom"/>
          </w:tcPr>
          <w:p w14:paraId="4094787D" w14:textId="77777777" w:rsidR="002A5187" w:rsidRPr="00C76D23" w:rsidRDefault="002A5187" w:rsidP="0044007F">
            <w:pPr>
              <w:ind w:right="-72"/>
              <w:rPr>
                <w:rFonts w:ascii="Arial" w:hAnsi="Arial" w:cs="Arial"/>
                <w:sz w:val="18"/>
                <w:szCs w:val="18"/>
                <w:cs/>
              </w:rPr>
            </w:pPr>
          </w:p>
        </w:tc>
        <w:tc>
          <w:tcPr>
            <w:tcW w:w="755" w:type="pct"/>
            <w:tcBorders>
              <w:top w:val="single" w:sz="4" w:space="0" w:color="auto"/>
            </w:tcBorders>
            <w:shd w:val="clear" w:color="auto" w:fill="auto"/>
            <w:vAlign w:val="center"/>
          </w:tcPr>
          <w:p w14:paraId="1ADF2F5A" w14:textId="77777777" w:rsidR="002A5187" w:rsidRPr="00C76D23" w:rsidRDefault="002A5187" w:rsidP="00DD3F74">
            <w:pPr>
              <w:ind w:right="-72"/>
              <w:jc w:val="right"/>
              <w:rPr>
                <w:rFonts w:ascii="Arial" w:hAnsi="Arial" w:cs="Arial"/>
                <w:b/>
                <w:bCs/>
                <w:sz w:val="18"/>
                <w:szCs w:val="18"/>
                <w:lang w:val="en-GB"/>
              </w:rPr>
            </w:pPr>
            <w:r w:rsidRPr="00C76D23">
              <w:rPr>
                <w:rFonts w:ascii="Arial" w:hAnsi="Arial" w:cs="Arial"/>
                <w:b/>
                <w:bCs/>
                <w:sz w:val="18"/>
                <w:szCs w:val="18"/>
                <w:lang w:val="en-GB"/>
              </w:rPr>
              <w:t>Unaudited</w:t>
            </w:r>
          </w:p>
        </w:tc>
        <w:tc>
          <w:tcPr>
            <w:tcW w:w="754" w:type="pct"/>
            <w:tcBorders>
              <w:top w:val="single" w:sz="4" w:space="0" w:color="auto"/>
            </w:tcBorders>
            <w:shd w:val="clear" w:color="auto" w:fill="auto"/>
            <w:vAlign w:val="center"/>
          </w:tcPr>
          <w:p w14:paraId="7F283E4C" w14:textId="77777777" w:rsidR="002A5187" w:rsidRPr="00C76D23" w:rsidRDefault="002A5187" w:rsidP="00DD3F74">
            <w:pPr>
              <w:ind w:right="-72"/>
              <w:jc w:val="right"/>
              <w:rPr>
                <w:rFonts w:ascii="Arial" w:hAnsi="Arial" w:cs="Arial"/>
                <w:b/>
                <w:bCs/>
                <w:sz w:val="18"/>
                <w:szCs w:val="18"/>
                <w:lang w:val="en-GB"/>
              </w:rPr>
            </w:pPr>
            <w:r w:rsidRPr="00C76D23">
              <w:rPr>
                <w:rFonts w:ascii="Arial" w:hAnsi="Arial" w:cs="Arial"/>
                <w:b/>
                <w:bCs/>
                <w:sz w:val="18"/>
                <w:szCs w:val="18"/>
                <w:lang w:val="en-GB"/>
              </w:rPr>
              <w:t>Unaudited</w:t>
            </w:r>
          </w:p>
        </w:tc>
      </w:tr>
      <w:tr w:rsidR="002A5187" w:rsidRPr="00C76D23" w14:paraId="1C33C807" w14:textId="77777777" w:rsidTr="00C76D23">
        <w:trPr>
          <w:trHeight w:val="20"/>
        </w:trPr>
        <w:tc>
          <w:tcPr>
            <w:tcW w:w="3491" w:type="pct"/>
            <w:vAlign w:val="bottom"/>
          </w:tcPr>
          <w:p w14:paraId="5FFBE39A" w14:textId="77777777" w:rsidR="002A5187" w:rsidRPr="00C76D23" w:rsidRDefault="002A5187" w:rsidP="0044007F">
            <w:pPr>
              <w:ind w:right="-72"/>
              <w:rPr>
                <w:rFonts w:ascii="Arial" w:hAnsi="Arial" w:cs="Arial"/>
                <w:b/>
                <w:bCs/>
                <w:sz w:val="18"/>
                <w:szCs w:val="18"/>
                <w:cs/>
              </w:rPr>
            </w:pPr>
            <w:r w:rsidRPr="00C76D23">
              <w:rPr>
                <w:rFonts w:ascii="Arial" w:hAnsi="Arial" w:cs="Arial"/>
                <w:b/>
                <w:bCs/>
                <w:sz w:val="18"/>
                <w:szCs w:val="18"/>
              </w:rPr>
              <w:t>For the three-month period ended</w:t>
            </w:r>
          </w:p>
        </w:tc>
        <w:tc>
          <w:tcPr>
            <w:tcW w:w="755" w:type="pct"/>
            <w:shd w:val="clear" w:color="auto" w:fill="auto"/>
            <w:vAlign w:val="center"/>
          </w:tcPr>
          <w:p w14:paraId="5D576E26" w14:textId="63B672DF" w:rsidR="002A5187" w:rsidRPr="00C76D23" w:rsidRDefault="00735D3E" w:rsidP="00DD3F74">
            <w:pPr>
              <w:ind w:right="-72"/>
              <w:jc w:val="right"/>
              <w:rPr>
                <w:rFonts w:ascii="Arial" w:hAnsi="Arial" w:cs="Arial"/>
                <w:b/>
                <w:bCs/>
                <w:sz w:val="18"/>
                <w:szCs w:val="18"/>
              </w:rPr>
            </w:pPr>
            <w:r w:rsidRPr="00C76D23">
              <w:rPr>
                <w:rFonts w:ascii="Arial" w:hAnsi="Arial" w:cs="Arial"/>
                <w:b/>
                <w:bCs/>
                <w:sz w:val="18"/>
                <w:szCs w:val="18"/>
              </w:rPr>
              <w:t>30 September</w:t>
            </w:r>
          </w:p>
        </w:tc>
        <w:tc>
          <w:tcPr>
            <w:tcW w:w="754" w:type="pct"/>
            <w:shd w:val="clear" w:color="auto" w:fill="auto"/>
            <w:vAlign w:val="center"/>
          </w:tcPr>
          <w:p w14:paraId="7E299486" w14:textId="63E52E36" w:rsidR="002A5187" w:rsidRPr="00C76D23" w:rsidRDefault="00735D3E" w:rsidP="00DD3F74">
            <w:pPr>
              <w:ind w:right="-72"/>
              <w:jc w:val="right"/>
              <w:rPr>
                <w:rFonts w:ascii="Arial" w:hAnsi="Arial" w:cs="Arial"/>
                <w:b/>
                <w:bCs/>
                <w:sz w:val="18"/>
                <w:szCs w:val="18"/>
              </w:rPr>
            </w:pPr>
            <w:r w:rsidRPr="00C76D23">
              <w:rPr>
                <w:rFonts w:ascii="Arial" w:hAnsi="Arial" w:cs="Arial"/>
                <w:b/>
                <w:bCs/>
                <w:sz w:val="18"/>
                <w:szCs w:val="18"/>
              </w:rPr>
              <w:t>30 September</w:t>
            </w:r>
          </w:p>
        </w:tc>
      </w:tr>
      <w:tr w:rsidR="002A5187" w:rsidRPr="00C76D23" w14:paraId="7366A396" w14:textId="77777777" w:rsidTr="00C76D23">
        <w:trPr>
          <w:trHeight w:val="20"/>
        </w:trPr>
        <w:tc>
          <w:tcPr>
            <w:tcW w:w="3491" w:type="pct"/>
            <w:vAlign w:val="bottom"/>
          </w:tcPr>
          <w:p w14:paraId="098D6506" w14:textId="77777777" w:rsidR="002A5187" w:rsidRPr="00C76D23" w:rsidRDefault="002A5187" w:rsidP="0044007F">
            <w:pPr>
              <w:ind w:right="-72"/>
              <w:rPr>
                <w:rFonts w:ascii="Arial" w:hAnsi="Arial" w:cs="Arial"/>
                <w:sz w:val="18"/>
                <w:szCs w:val="18"/>
                <w:cs/>
              </w:rPr>
            </w:pPr>
          </w:p>
        </w:tc>
        <w:tc>
          <w:tcPr>
            <w:tcW w:w="755" w:type="pct"/>
            <w:shd w:val="clear" w:color="auto" w:fill="auto"/>
            <w:vAlign w:val="center"/>
          </w:tcPr>
          <w:p w14:paraId="10695EAA" w14:textId="77777777" w:rsidR="002A5187" w:rsidRPr="00C76D23" w:rsidRDefault="002A5187" w:rsidP="00DD3F74">
            <w:pPr>
              <w:ind w:right="-72"/>
              <w:jc w:val="right"/>
              <w:rPr>
                <w:rFonts w:ascii="Arial" w:hAnsi="Arial" w:cs="Arial"/>
                <w:b/>
                <w:bCs/>
                <w:sz w:val="18"/>
                <w:szCs w:val="18"/>
              </w:rPr>
            </w:pPr>
            <w:r w:rsidRPr="00C76D23">
              <w:rPr>
                <w:rFonts w:ascii="Arial" w:hAnsi="Arial" w:cs="Arial"/>
                <w:b/>
                <w:bCs/>
                <w:sz w:val="18"/>
                <w:szCs w:val="18"/>
                <w:lang w:val="en-GB"/>
              </w:rPr>
              <w:t>2024</w:t>
            </w:r>
          </w:p>
        </w:tc>
        <w:tc>
          <w:tcPr>
            <w:tcW w:w="754" w:type="pct"/>
            <w:shd w:val="clear" w:color="auto" w:fill="auto"/>
            <w:vAlign w:val="center"/>
            <w:hideMark/>
          </w:tcPr>
          <w:p w14:paraId="35615E2D" w14:textId="77777777" w:rsidR="002A5187" w:rsidRPr="00C76D23" w:rsidRDefault="002A5187" w:rsidP="00DD3F74">
            <w:pPr>
              <w:ind w:right="-72"/>
              <w:jc w:val="right"/>
              <w:rPr>
                <w:rFonts w:ascii="Arial" w:hAnsi="Arial" w:cs="Arial"/>
                <w:b/>
                <w:bCs/>
                <w:sz w:val="18"/>
                <w:szCs w:val="18"/>
              </w:rPr>
            </w:pPr>
            <w:r w:rsidRPr="00C76D23">
              <w:rPr>
                <w:rFonts w:ascii="Arial" w:hAnsi="Arial" w:cs="Arial"/>
                <w:b/>
                <w:bCs/>
                <w:sz w:val="18"/>
                <w:szCs w:val="18"/>
                <w:lang w:val="en-GB"/>
              </w:rPr>
              <w:t>2023</w:t>
            </w:r>
          </w:p>
        </w:tc>
      </w:tr>
      <w:tr w:rsidR="002A5187" w:rsidRPr="00C76D23" w14:paraId="48F6A5C8" w14:textId="77777777" w:rsidTr="00C76D23">
        <w:trPr>
          <w:trHeight w:val="20"/>
        </w:trPr>
        <w:tc>
          <w:tcPr>
            <w:tcW w:w="3491" w:type="pct"/>
            <w:vAlign w:val="bottom"/>
          </w:tcPr>
          <w:p w14:paraId="439E9705" w14:textId="77777777" w:rsidR="002A5187" w:rsidRPr="00C76D23" w:rsidRDefault="002A5187" w:rsidP="0044007F">
            <w:pPr>
              <w:ind w:right="-72"/>
              <w:rPr>
                <w:rFonts w:ascii="Arial" w:hAnsi="Arial" w:cs="Arial"/>
                <w:sz w:val="18"/>
                <w:szCs w:val="18"/>
              </w:rPr>
            </w:pPr>
          </w:p>
        </w:tc>
        <w:tc>
          <w:tcPr>
            <w:tcW w:w="755" w:type="pct"/>
            <w:tcBorders>
              <w:bottom w:val="single" w:sz="4" w:space="0" w:color="auto"/>
            </w:tcBorders>
            <w:shd w:val="clear" w:color="auto" w:fill="auto"/>
            <w:vAlign w:val="center"/>
          </w:tcPr>
          <w:p w14:paraId="36147974" w14:textId="77777777" w:rsidR="002A5187" w:rsidRPr="00C76D23" w:rsidRDefault="002A5187" w:rsidP="00DD3F74">
            <w:pPr>
              <w:ind w:right="-72"/>
              <w:jc w:val="right"/>
              <w:rPr>
                <w:rFonts w:ascii="Arial" w:hAnsi="Arial" w:cs="Arial"/>
                <w:b/>
                <w:bCs/>
                <w:sz w:val="18"/>
                <w:szCs w:val="18"/>
              </w:rPr>
            </w:pPr>
            <w:r w:rsidRPr="00C76D23">
              <w:rPr>
                <w:rFonts w:ascii="Arial" w:hAnsi="Arial" w:cs="Arial"/>
                <w:b/>
                <w:bCs/>
                <w:sz w:val="18"/>
                <w:szCs w:val="18"/>
              </w:rPr>
              <w:t>Baht</w:t>
            </w:r>
          </w:p>
        </w:tc>
        <w:tc>
          <w:tcPr>
            <w:tcW w:w="754" w:type="pct"/>
            <w:tcBorders>
              <w:bottom w:val="single" w:sz="4" w:space="0" w:color="auto"/>
            </w:tcBorders>
            <w:shd w:val="clear" w:color="auto" w:fill="auto"/>
            <w:vAlign w:val="center"/>
            <w:hideMark/>
          </w:tcPr>
          <w:p w14:paraId="4A841A6D" w14:textId="77777777" w:rsidR="002A5187" w:rsidRPr="00C76D23" w:rsidRDefault="002A5187" w:rsidP="00DD3F74">
            <w:pPr>
              <w:ind w:right="-72"/>
              <w:jc w:val="right"/>
              <w:rPr>
                <w:rFonts w:ascii="Arial" w:hAnsi="Arial" w:cs="Arial"/>
                <w:b/>
                <w:bCs/>
                <w:sz w:val="18"/>
                <w:szCs w:val="18"/>
              </w:rPr>
            </w:pPr>
            <w:r w:rsidRPr="00C76D23">
              <w:rPr>
                <w:rFonts w:ascii="Arial" w:hAnsi="Arial" w:cs="Arial"/>
                <w:b/>
                <w:bCs/>
                <w:sz w:val="18"/>
                <w:szCs w:val="18"/>
              </w:rPr>
              <w:t>Baht</w:t>
            </w:r>
          </w:p>
        </w:tc>
      </w:tr>
      <w:tr w:rsidR="002A5187" w:rsidRPr="00C76D23" w14:paraId="5312F689" w14:textId="77777777" w:rsidTr="00C76D23">
        <w:trPr>
          <w:trHeight w:val="20"/>
        </w:trPr>
        <w:tc>
          <w:tcPr>
            <w:tcW w:w="3491" w:type="pct"/>
            <w:vAlign w:val="bottom"/>
          </w:tcPr>
          <w:p w14:paraId="3942CFDC" w14:textId="77777777" w:rsidR="002A5187" w:rsidRPr="00C76D23" w:rsidRDefault="002A5187" w:rsidP="0044007F">
            <w:pPr>
              <w:ind w:right="-72"/>
              <w:rPr>
                <w:rFonts w:ascii="Arial" w:hAnsi="Arial" w:cs="Arial"/>
                <w:sz w:val="12"/>
                <w:szCs w:val="12"/>
              </w:rPr>
            </w:pPr>
          </w:p>
        </w:tc>
        <w:tc>
          <w:tcPr>
            <w:tcW w:w="755" w:type="pct"/>
            <w:tcBorders>
              <w:top w:val="single" w:sz="4" w:space="0" w:color="auto"/>
            </w:tcBorders>
            <w:shd w:val="clear" w:color="auto" w:fill="FAFAFA"/>
          </w:tcPr>
          <w:p w14:paraId="532CFB78" w14:textId="77777777" w:rsidR="002A5187" w:rsidRPr="00C76D23" w:rsidRDefault="002A5187" w:rsidP="00DD3F74">
            <w:pPr>
              <w:ind w:right="-72"/>
              <w:jc w:val="right"/>
              <w:rPr>
                <w:rFonts w:ascii="Arial" w:hAnsi="Arial" w:cs="Arial"/>
                <w:sz w:val="12"/>
                <w:szCs w:val="12"/>
              </w:rPr>
            </w:pPr>
          </w:p>
        </w:tc>
        <w:tc>
          <w:tcPr>
            <w:tcW w:w="754" w:type="pct"/>
            <w:tcBorders>
              <w:top w:val="single" w:sz="4" w:space="0" w:color="auto"/>
            </w:tcBorders>
            <w:shd w:val="clear" w:color="auto" w:fill="auto"/>
            <w:vAlign w:val="bottom"/>
          </w:tcPr>
          <w:p w14:paraId="7FB80E8B" w14:textId="77777777" w:rsidR="002A5187" w:rsidRPr="00C76D23" w:rsidRDefault="002A5187" w:rsidP="00DD3F74">
            <w:pPr>
              <w:ind w:right="-72"/>
              <w:jc w:val="right"/>
              <w:rPr>
                <w:rFonts w:ascii="Arial" w:hAnsi="Arial" w:cs="Arial"/>
                <w:sz w:val="12"/>
                <w:szCs w:val="12"/>
              </w:rPr>
            </w:pPr>
          </w:p>
        </w:tc>
      </w:tr>
      <w:tr w:rsidR="002A5187" w:rsidRPr="00C76D23" w14:paraId="21A52C57" w14:textId="77777777" w:rsidTr="00C76D23">
        <w:trPr>
          <w:trHeight w:val="20"/>
        </w:trPr>
        <w:tc>
          <w:tcPr>
            <w:tcW w:w="3491" w:type="pct"/>
            <w:vAlign w:val="bottom"/>
          </w:tcPr>
          <w:p w14:paraId="1988D258" w14:textId="77777777" w:rsidR="002A5187" w:rsidRPr="00C76D23"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th-TH" w:eastAsia="en-US"/>
              </w:rPr>
              <w:t>Timing of revenue recognition:</w:t>
            </w:r>
          </w:p>
        </w:tc>
        <w:tc>
          <w:tcPr>
            <w:tcW w:w="755" w:type="pct"/>
            <w:shd w:val="clear" w:color="auto" w:fill="FAFAFA"/>
            <w:vAlign w:val="center"/>
          </w:tcPr>
          <w:p w14:paraId="30FA3503" w14:textId="77777777" w:rsidR="002A5187" w:rsidRPr="00C76D23" w:rsidRDefault="002A5187" w:rsidP="00DD3F74">
            <w:pPr>
              <w:ind w:right="-72"/>
              <w:jc w:val="right"/>
              <w:rPr>
                <w:rFonts w:ascii="Arial" w:hAnsi="Arial" w:cs="Arial"/>
                <w:sz w:val="18"/>
                <w:szCs w:val="18"/>
                <w:lang w:val="en-GB"/>
              </w:rPr>
            </w:pPr>
          </w:p>
        </w:tc>
        <w:tc>
          <w:tcPr>
            <w:tcW w:w="754" w:type="pct"/>
            <w:shd w:val="clear" w:color="auto" w:fill="auto"/>
            <w:vAlign w:val="center"/>
          </w:tcPr>
          <w:p w14:paraId="09D09307" w14:textId="77777777" w:rsidR="002A5187" w:rsidRPr="00C76D23" w:rsidRDefault="002A5187" w:rsidP="00DD3F74">
            <w:pPr>
              <w:ind w:right="-72"/>
              <w:jc w:val="right"/>
              <w:rPr>
                <w:rFonts w:ascii="Arial" w:hAnsi="Arial" w:cs="Arial"/>
                <w:sz w:val="18"/>
                <w:szCs w:val="18"/>
                <w:lang w:val="en-GB"/>
              </w:rPr>
            </w:pPr>
          </w:p>
        </w:tc>
      </w:tr>
      <w:tr w:rsidR="006E659B" w:rsidRPr="00C76D23" w14:paraId="3C97E80E" w14:textId="77777777" w:rsidTr="00033A82">
        <w:trPr>
          <w:trHeight w:val="20"/>
        </w:trPr>
        <w:tc>
          <w:tcPr>
            <w:tcW w:w="3491" w:type="pct"/>
            <w:vAlign w:val="bottom"/>
          </w:tcPr>
          <w:p w14:paraId="58A2D34E" w14:textId="77777777" w:rsidR="006E659B" w:rsidRPr="00C76D23"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en-GB" w:eastAsia="en-US"/>
              </w:rPr>
              <w:t>At a point in time</w:t>
            </w:r>
          </w:p>
        </w:tc>
        <w:tc>
          <w:tcPr>
            <w:tcW w:w="755" w:type="pct"/>
            <w:shd w:val="clear" w:color="auto" w:fill="FAFAFA"/>
            <w:vAlign w:val="center"/>
          </w:tcPr>
          <w:p w14:paraId="79913F09" w14:textId="6A47AF54" w:rsidR="006E659B" w:rsidRPr="00C76D23" w:rsidRDefault="006E659B" w:rsidP="006E659B">
            <w:pPr>
              <w:ind w:right="-72"/>
              <w:jc w:val="right"/>
              <w:rPr>
                <w:rFonts w:ascii="Arial" w:hAnsi="Arial" w:cs="Arial"/>
                <w:sz w:val="18"/>
                <w:szCs w:val="18"/>
                <w:lang w:val="en-GB"/>
              </w:rPr>
            </w:pPr>
            <w:r w:rsidRPr="006E659B">
              <w:rPr>
                <w:rFonts w:ascii="Arial" w:hAnsi="Arial" w:cs="Arial"/>
                <w:sz w:val="18"/>
                <w:szCs w:val="18"/>
                <w:lang w:val="en-GB"/>
              </w:rPr>
              <w:t>103,555,084</w:t>
            </w:r>
          </w:p>
        </w:tc>
        <w:tc>
          <w:tcPr>
            <w:tcW w:w="754" w:type="pct"/>
            <w:shd w:val="clear" w:color="auto" w:fill="auto"/>
          </w:tcPr>
          <w:p w14:paraId="542C2518" w14:textId="6102169B" w:rsidR="006E659B" w:rsidRPr="00C76D23" w:rsidRDefault="006E659B" w:rsidP="006E659B">
            <w:pPr>
              <w:ind w:right="-72"/>
              <w:jc w:val="right"/>
              <w:rPr>
                <w:rFonts w:ascii="Arial" w:hAnsi="Arial" w:cs="Arial"/>
                <w:sz w:val="18"/>
                <w:szCs w:val="18"/>
                <w:lang w:val="en-GB"/>
              </w:rPr>
            </w:pPr>
            <w:r w:rsidRPr="00C76D23">
              <w:rPr>
                <w:rFonts w:ascii="Arial" w:hAnsi="Arial" w:cs="Arial"/>
                <w:sz w:val="18"/>
                <w:szCs w:val="18"/>
                <w:lang w:val="en-GB"/>
              </w:rPr>
              <w:t>81,645,234</w:t>
            </w:r>
          </w:p>
        </w:tc>
      </w:tr>
      <w:tr w:rsidR="006E659B" w:rsidRPr="00C76D23" w14:paraId="63F61995" w14:textId="77777777" w:rsidTr="00033A82">
        <w:trPr>
          <w:trHeight w:val="20"/>
        </w:trPr>
        <w:tc>
          <w:tcPr>
            <w:tcW w:w="3491" w:type="pct"/>
            <w:vAlign w:val="bottom"/>
          </w:tcPr>
          <w:p w14:paraId="2AAE2EDD" w14:textId="77777777" w:rsidR="006E659B" w:rsidRPr="00C76D23"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th-TH" w:eastAsia="en-US"/>
              </w:rPr>
              <w:t>Over time</w:t>
            </w:r>
          </w:p>
        </w:tc>
        <w:tc>
          <w:tcPr>
            <w:tcW w:w="755" w:type="pct"/>
            <w:tcBorders>
              <w:bottom w:val="single" w:sz="4" w:space="0" w:color="auto"/>
            </w:tcBorders>
            <w:shd w:val="clear" w:color="auto" w:fill="FAFAFA"/>
            <w:vAlign w:val="center"/>
          </w:tcPr>
          <w:p w14:paraId="77489C97" w14:textId="2CCF0510" w:rsidR="006E659B" w:rsidRPr="00C76D23" w:rsidRDefault="006E659B" w:rsidP="006E659B">
            <w:pPr>
              <w:ind w:right="-72"/>
              <w:jc w:val="right"/>
              <w:rPr>
                <w:rFonts w:ascii="Arial" w:hAnsi="Arial" w:cs="Arial"/>
                <w:sz w:val="18"/>
                <w:szCs w:val="18"/>
                <w:lang w:val="en-GB"/>
              </w:rPr>
            </w:pPr>
            <w:r w:rsidRPr="006E659B">
              <w:rPr>
                <w:rFonts w:ascii="Arial" w:hAnsi="Arial" w:cs="Arial"/>
                <w:sz w:val="18"/>
                <w:szCs w:val="18"/>
                <w:lang w:val="en-GB"/>
              </w:rPr>
              <w:t>128,855,158</w:t>
            </w:r>
          </w:p>
        </w:tc>
        <w:tc>
          <w:tcPr>
            <w:tcW w:w="754" w:type="pct"/>
            <w:tcBorders>
              <w:bottom w:val="single" w:sz="4" w:space="0" w:color="auto"/>
            </w:tcBorders>
            <w:shd w:val="clear" w:color="auto" w:fill="auto"/>
          </w:tcPr>
          <w:p w14:paraId="37AC318F" w14:textId="282A2E06" w:rsidR="006E659B" w:rsidRPr="00C76D23" w:rsidRDefault="006E659B" w:rsidP="006E659B">
            <w:pPr>
              <w:ind w:right="-72"/>
              <w:jc w:val="right"/>
              <w:rPr>
                <w:rFonts w:ascii="Arial" w:hAnsi="Arial" w:cs="Arial"/>
                <w:sz w:val="18"/>
                <w:szCs w:val="18"/>
                <w:lang w:val="en-GB"/>
              </w:rPr>
            </w:pPr>
            <w:r w:rsidRPr="00C76D23">
              <w:rPr>
                <w:rFonts w:ascii="Arial" w:hAnsi="Arial" w:cs="Arial"/>
                <w:sz w:val="18"/>
                <w:szCs w:val="18"/>
                <w:lang w:val="en-GB"/>
              </w:rPr>
              <w:t>79,999,785</w:t>
            </w:r>
          </w:p>
        </w:tc>
      </w:tr>
      <w:tr w:rsidR="002A5187" w:rsidRPr="00C76D23" w14:paraId="55114519" w14:textId="77777777" w:rsidTr="00C76D23">
        <w:trPr>
          <w:trHeight w:val="20"/>
        </w:trPr>
        <w:tc>
          <w:tcPr>
            <w:tcW w:w="3491" w:type="pct"/>
          </w:tcPr>
          <w:p w14:paraId="734052C6" w14:textId="77777777" w:rsidR="002A5187" w:rsidRPr="00C76D23" w:rsidRDefault="002A5187" w:rsidP="0044007F">
            <w:pPr>
              <w:tabs>
                <w:tab w:val="left" w:pos="1134"/>
                <w:tab w:val="left" w:pos="1276"/>
                <w:tab w:val="center" w:pos="3402"/>
                <w:tab w:val="center" w:pos="4536"/>
                <w:tab w:val="center" w:pos="5670"/>
                <w:tab w:val="center" w:pos="6804"/>
                <w:tab w:val="right" w:pos="7655"/>
              </w:tabs>
              <w:rPr>
                <w:rFonts w:ascii="Arial" w:hAnsi="Arial" w:cs="Arial"/>
                <w:sz w:val="12"/>
                <w:szCs w:val="12"/>
                <w:shd w:val="clear" w:color="auto" w:fill="FFFFFF"/>
              </w:rPr>
            </w:pPr>
          </w:p>
        </w:tc>
        <w:tc>
          <w:tcPr>
            <w:tcW w:w="755" w:type="pct"/>
            <w:tcBorders>
              <w:top w:val="single" w:sz="4" w:space="0" w:color="auto"/>
            </w:tcBorders>
            <w:shd w:val="clear" w:color="auto" w:fill="FAFAFA"/>
            <w:vAlign w:val="center"/>
          </w:tcPr>
          <w:p w14:paraId="05B47A7B" w14:textId="77777777" w:rsidR="002A5187" w:rsidRPr="00C76D23" w:rsidRDefault="002A5187" w:rsidP="00DD3F74">
            <w:pPr>
              <w:ind w:right="-72"/>
              <w:jc w:val="right"/>
              <w:rPr>
                <w:rFonts w:ascii="Arial" w:hAnsi="Arial" w:cs="Arial"/>
                <w:sz w:val="12"/>
                <w:szCs w:val="12"/>
                <w:lang w:val="en-GB"/>
              </w:rPr>
            </w:pPr>
          </w:p>
        </w:tc>
        <w:tc>
          <w:tcPr>
            <w:tcW w:w="754" w:type="pct"/>
            <w:tcBorders>
              <w:top w:val="single" w:sz="4" w:space="0" w:color="auto"/>
            </w:tcBorders>
            <w:shd w:val="clear" w:color="auto" w:fill="auto"/>
            <w:vAlign w:val="center"/>
          </w:tcPr>
          <w:p w14:paraId="77CB8098" w14:textId="77777777" w:rsidR="002A5187" w:rsidRPr="00C76D23" w:rsidRDefault="002A5187" w:rsidP="00DD3F74">
            <w:pPr>
              <w:ind w:right="-72"/>
              <w:jc w:val="right"/>
              <w:rPr>
                <w:rFonts w:ascii="Arial" w:hAnsi="Arial" w:cs="Arial"/>
                <w:sz w:val="12"/>
                <w:szCs w:val="12"/>
                <w:lang w:val="en-GB"/>
              </w:rPr>
            </w:pPr>
          </w:p>
        </w:tc>
      </w:tr>
      <w:tr w:rsidR="002A5187" w:rsidRPr="00C76D23" w14:paraId="7D31FD81" w14:textId="77777777" w:rsidTr="00C76D23">
        <w:trPr>
          <w:trHeight w:val="20"/>
        </w:trPr>
        <w:tc>
          <w:tcPr>
            <w:tcW w:w="3491" w:type="pct"/>
            <w:vAlign w:val="bottom"/>
          </w:tcPr>
          <w:p w14:paraId="1294AFEB" w14:textId="77777777" w:rsidR="002A5187" w:rsidRPr="00C76D23" w:rsidRDefault="002A5187" w:rsidP="0044007F">
            <w:pPr>
              <w:ind w:right="-72"/>
              <w:rPr>
                <w:rFonts w:ascii="Arial" w:hAnsi="Arial" w:cs="Arial"/>
                <w:spacing w:val="-4"/>
                <w:sz w:val="18"/>
                <w:szCs w:val="18"/>
                <w:cs/>
              </w:rPr>
            </w:pPr>
            <w:r w:rsidRPr="00C76D23">
              <w:rPr>
                <w:rFonts w:ascii="Arial" w:hAnsi="Arial" w:cs="Arial"/>
                <w:sz w:val="18"/>
                <w:szCs w:val="18"/>
              </w:rPr>
              <w:t>Total</w:t>
            </w:r>
          </w:p>
        </w:tc>
        <w:tc>
          <w:tcPr>
            <w:tcW w:w="755" w:type="pct"/>
            <w:tcBorders>
              <w:bottom w:val="single" w:sz="4" w:space="0" w:color="auto"/>
            </w:tcBorders>
            <w:shd w:val="clear" w:color="auto" w:fill="FAFAFA"/>
          </w:tcPr>
          <w:p w14:paraId="6D2D8A0F" w14:textId="6D06B89A" w:rsidR="002A5187" w:rsidRPr="00C76D23" w:rsidRDefault="009745E2" w:rsidP="00DD3F74">
            <w:pPr>
              <w:ind w:right="-72"/>
              <w:jc w:val="right"/>
              <w:rPr>
                <w:rFonts w:ascii="Arial" w:hAnsi="Arial" w:cs="Arial"/>
                <w:sz w:val="18"/>
                <w:szCs w:val="18"/>
                <w:lang w:val="en-GB"/>
              </w:rPr>
            </w:pPr>
            <w:r w:rsidRPr="00C76D23">
              <w:rPr>
                <w:rFonts w:ascii="Arial" w:hAnsi="Arial" w:cs="Arial"/>
                <w:sz w:val="18"/>
                <w:szCs w:val="18"/>
                <w:lang w:val="en-GB"/>
              </w:rPr>
              <w:t>232,410,242</w:t>
            </w:r>
          </w:p>
        </w:tc>
        <w:tc>
          <w:tcPr>
            <w:tcW w:w="754" w:type="pct"/>
            <w:tcBorders>
              <w:bottom w:val="single" w:sz="4" w:space="0" w:color="auto"/>
            </w:tcBorders>
            <w:shd w:val="clear" w:color="auto" w:fill="auto"/>
          </w:tcPr>
          <w:p w14:paraId="07164A6D" w14:textId="727091C8" w:rsidR="002A5187" w:rsidRPr="00C76D23" w:rsidRDefault="007518A5" w:rsidP="00DD3F74">
            <w:pPr>
              <w:ind w:right="-72"/>
              <w:jc w:val="right"/>
              <w:rPr>
                <w:rFonts w:ascii="Arial" w:hAnsi="Arial" w:cs="Arial"/>
                <w:sz w:val="18"/>
                <w:szCs w:val="18"/>
                <w:lang w:val="en-GB"/>
              </w:rPr>
            </w:pPr>
            <w:r w:rsidRPr="00C76D23">
              <w:rPr>
                <w:rFonts w:ascii="Arial" w:hAnsi="Arial" w:cs="Arial"/>
                <w:sz w:val="18"/>
                <w:szCs w:val="18"/>
                <w:cs/>
                <w:lang w:val="en-GB"/>
              </w:rPr>
              <w:t>161</w:t>
            </w:r>
            <w:r w:rsidRPr="00C76D23">
              <w:rPr>
                <w:rFonts w:ascii="Arial" w:hAnsi="Arial" w:cs="Arial"/>
                <w:sz w:val="18"/>
                <w:szCs w:val="18"/>
                <w:lang w:val="en-GB"/>
              </w:rPr>
              <w:t>,</w:t>
            </w:r>
            <w:r w:rsidRPr="00C76D23">
              <w:rPr>
                <w:rFonts w:ascii="Arial" w:hAnsi="Arial" w:cs="Arial"/>
                <w:sz w:val="18"/>
                <w:szCs w:val="18"/>
                <w:cs/>
                <w:lang w:val="en-GB"/>
              </w:rPr>
              <w:t>645</w:t>
            </w:r>
            <w:r w:rsidRPr="00C76D23">
              <w:rPr>
                <w:rFonts w:ascii="Arial" w:hAnsi="Arial" w:cs="Arial"/>
                <w:sz w:val="18"/>
                <w:szCs w:val="18"/>
                <w:lang w:val="en-GB"/>
              </w:rPr>
              <w:t>,</w:t>
            </w:r>
            <w:r w:rsidRPr="00C76D23">
              <w:rPr>
                <w:rFonts w:ascii="Arial" w:hAnsi="Arial" w:cs="Arial"/>
                <w:sz w:val="18"/>
                <w:szCs w:val="18"/>
                <w:cs/>
                <w:lang w:val="en-GB"/>
              </w:rPr>
              <w:t>019</w:t>
            </w:r>
          </w:p>
        </w:tc>
      </w:tr>
    </w:tbl>
    <w:p w14:paraId="01D729C4" w14:textId="77777777" w:rsidR="002A5187" w:rsidRPr="00C76D23" w:rsidRDefault="002A5187" w:rsidP="00C76D23">
      <w:pPr>
        <w:rPr>
          <w:rFonts w:ascii="Arial" w:eastAsia="Arial" w:hAnsi="Arial" w:cs="Arial"/>
          <w:sz w:val="16"/>
          <w:szCs w:val="16"/>
        </w:rPr>
      </w:pPr>
    </w:p>
    <w:tbl>
      <w:tblPr>
        <w:tblW w:w="4929" w:type="pct"/>
        <w:tblInd w:w="18" w:type="dxa"/>
        <w:tblLook w:val="04A0" w:firstRow="1" w:lastRow="0" w:firstColumn="1" w:lastColumn="0" w:noHBand="0" w:noVBand="1"/>
      </w:tblPr>
      <w:tblGrid>
        <w:gridCol w:w="6662"/>
        <w:gridCol w:w="1438"/>
        <w:gridCol w:w="1438"/>
      </w:tblGrid>
      <w:tr w:rsidR="00905AC8" w:rsidRPr="00C76D23" w14:paraId="5EF8EE7C" w14:textId="77777777" w:rsidTr="00905AC8">
        <w:tc>
          <w:tcPr>
            <w:tcW w:w="3492" w:type="pct"/>
            <w:vAlign w:val="bottom"/>
          </w:tcPr>
          <w:p w14:paraId="50C41274" w14:textId="77777777" w:rsidR="00905AC8" w:rsidRPr="00C76D23" w:rsidRDefault="00905AC8" w:rsidP="00905AC8">
            <w:pPr>
              <w:ind w:right="-72"/>
              <w:rPr>
                <w:rFonts w:ascii="Arial" w:hAnsi="Arial" w:cs="Arial"/>
                <w:sz w:val="18"/>
                <w:szCs w:val="18"/>
                <w:cs/>
              </w:rPr>
            </w:pPr>
          </w:p>
        </w:tc>
        <w:tc>
          <w:tcPr>
            <w:tcW w:w="1508" w:type="pct"/>
            <w:gridSpan w:val="2"/>
            <w:tcBorders>
              <w:top w:val="single" w:sz="4" w:space="0" w:color="auto"/>
            </w:tcBorders>
            <w:shd w:val="clear" w:color="auto" w:fill="auto"/>
            <w:vAlign w:val="center"/>
          </w:tcPr>
          <w:p w14:paraId="33499098" w14:textId="09E64DFB" w:rsidR="00905AC8" w:rsidRPr="00C76D23" w:rsidRDefault="00C76D23" w:rsidP="00905AC8">
            <w:pPr>
              <w:ind w:right="-72"/>
              <w:jc w:val="center"/>
              <w:rPr>
                <w:rFonts w:ascii="Arial" w:eastAsia="Browallia New" w:hAnsi="Arial" w:cs="Arial"/>
                <w:b/>
                <w:bCs/>
                <w:sz w:val="18"/>
                <w:szCs w:val="18"/>
              </w:rPr>
            </w:pPr>
            <w:r w:rsidRPr="00C76D23">
              <w:rPr>
                <w:rFonts w:ascii="Arial" w:eastAsia="Browallia New" w:hAnsi="Arial" w:cs="Arial"/>
                <w:b/>
                <w:bCs/>
                <w:sz w:val="18"/>
                <w:szCs w:val="18"/>
              </w:rPr>
              <w:t>S</w:t>
            </w:r>
            <w:r w:rsidR="00905AC8" w:rsidRPr="00C76D23">
              <w:rPr>
                <w:rFonts w:ascii="Arial" w:eastAsia="Browallia New" w:hAnsi="Arial" w:cs="Arial"/>
                <w:b/>
                <w:bCs/>
                <w:sz w:val="18"/>
                <w:szCs w:val="18"/>
              </w:rPr>
              <w:t>eparate</w:t>
            </w:r>
          </w:p>
          <w:p w14:paraId="0D2BA8D7" w14:textId="283CE778" w:rsidR="00905AC8" w:rsidRPr="00C76D23" w:rsidRDefault="00905AC8" w:rsidP="00905AC8">
            <w:pPr>
              <w:ind w:right="-72"/>
              <w:jc w:val="center"/>
              <w:rPr>
                <w:rFonts w:ascii="Arial" w:hAnsi="Arial" w:cs="Arial"/>
                <w:b/>
                <w:bCs/>
                <w:sz w:val="18"/>
                <w:szCs w:val="18"/>
                <w:lang w:val="en-GB"/>
              </w:rPr>
            </w:pPr>
            <w:r w:rsidRPr="00C76D23">
              <w:rPr>
                <w:rFonts w:ascii="Arial" w:eastAsia="Browallia New" w:hAnsi="Arial" w:cs="Arial"/>
                <w:b/>
                <w:bCs/>
                <w:sz w:val="18"/>
                <w:szCs w:val="18"/>
              </w:rPr>
              <w:t>financial information</w:t>
            </w:r>
          </w:p>
        </w:tc>
      </w:tr>
      <w:tr w:rsidR="00905AC8" w:rsidRPr="00C76D23" w14:paraId="19D025D0" w14:textId="77777777" w:rsidTr="00905AC8">
        <w:tc>
          <w:tcPr>
            <w:tcW w:w="3492" w:type="pct"/>
            <w:vAlign w:val="bottom"/>
          </w:tcPr>
          <w:p w14:paraId="1CD54CE1" w14:textId="77777777" w:rsidR="00905AC8" w:rsidRPr="00C76D23" w:rsidRDefault="00905AC8" w:rsidP="00905AC8">
            <w:pPr>
              <w:ind w:right="-72"/>
              <w:rPr>
                <w:rFonts w:ascii="Arial" w:hAnsi="Arial" w:cs="Arial"/>
                <w:sz w:val="18"/>
                <w:szCs w:val="18"/>
                <w:cs/>
              </w:rPr>
            </w:pPr>
          </w:p>
        </w:tc>
        <w:tc>
          <w:tcPr>
            <w:tcW w:w="754" w:type="pct"/>
            <w:tcBorders>
              <w:top w:val="single" w:sz="4" w:space="0" w:color="auto"/>
            </w:tcBorders>
            <w:shd w:val="clear" w:color="auto" w:fill="auto"/>
            <w:vAlign w:val="center"/>
          </w:tcPr>
          <w:p w14:paraId="3DF30F9B" w14:textId="77777777" w:rsidR="00905AC8" w:rsidRPr="00C76D23" w:rsidRDefault="00905AC8" w:rsidP="00905AC8">
            <w:pPr>
              <w:ind w:right="-72"/>
              <w:jc w:val="right"/>
              <w:rPr>
                <w:rFonts w:ascii="Arial" w:hAnsi="Arial" w:cs="Arial"/>
                <w:b/>
                <w:bCs/>
                <w:sz w:val="18"/>
                <w:szCs w:val="18"/>
                <w:lang w:val="en-GB"/>
              </w:rPr>
            </w:pPr>
            <w:r w:rsidRPr="00C76D23">
              <w:rPr>
                <w:rFonts w:ascii="Arial" w:hAnsi="Arial" w:cs="Arial"/>
                <w:b/>
                <w:bCs/>
                <w:sz w:val="18"/>
                <w:szCs w:val="18"/>
                <w:lang w:val="en-GB"/>
              </w:rPr>
              <w:t>Unaudited</w:t>
            </w:r>
          </w:p>
        </w:tc>
        <w:tc>
          <w:tcPr>
            <w:tcW w:w="754" w:type="pct"/>
            <w:tcBorders>
              <w:top w:val="single" w:sz="4" w:space="0" w:color="auto"/>
            </w:tcBorders>
            <w:shd w:val="clear" w:color="auto" w:fill="auto"/>
            <w:vAlign w:val="center"/>
          </w:tcPr>
          <w:p w14:paraId="30AA8C2B" w14:textId="77777777" w:rsidR="00905AC8" w:rsidRPr="00C76D23" w:rsidRDefault="00905AC8" w:rsidP="00905AC8">
            <w:pPr>
              <w:ind w:right="-72"/>
              <w:jc w:val="right"/>
              <w:rPr>
                <w:rFonts w:ascii="Arial" w:hAnsi="Arial" w:cs="Arial"/>
                <w:b/>
                <w:bCs/>
                <w:sz w:val="18"/>
                <w:szCs w:val="18"/>
                <w:lang w:val="en-GB"/>
              </w:rPr>
            </w:pPr>
            <w:r w:rsidRPr="00C76D23">
              <w:rPr>
                <w:rFonts w:ascii="Arial" w:hAnsi="Arial" w:cs="Arial"/>
                <w:b/>
                <w:bCs/>
                <w:sz w:val="18"/>
                <w:szCs w:val="18"/>
                <w:lang w:val="en-GB"/>
              </w:rPr>
              <w:t>Unaudited</w:t>
            </w:r>
          </w:p>
        </w:tc>
      </w:tr>
      <w:tr w:rsidR="00905AC8" w:rsidRPr="00C76D23" w14:paraId="1B127DEB" w14:textId="77777777" w:rsidTr="00905AC8">
        <w:tc>
          <w:tcPr>
            <w:tcW w:w="3492" w:type="pct"/>
            <w:vAlign w:val="bottom"/>
          </w:tcPr>
          <w:p w14:paraId="61476E62" w14:textId="5E1A196B" w:rsidR="00905AC8" w:rsidRPr="00C76D23" w:rsidRDefault="00905AC8" w:rsidP="00905AC8">
            <w:pPr>
              <w:ind w:right="-72"/>
              <w:rPr>
                <w:rFonts w:ascii="Arial" w:hAnsi="Arial" w:cs="Arial"/>
                <w:b/>
                <w:bCs/>
                <w:sz w:val="18"/>
                <w:szCs w:val="18"/>
                <w:cs/>
              </w:rPr>
            </w:pPr>
            <w:r w:rsidRPr="00C76D23">
              <w:rPr>
                <w:rFonts w:ascii="Arial" w:hAnsi="Arial" w:cs="Arial"/>
                <w:b/>
                <w:bCs/>
                <w:sz w:val="18"/>
                <w:szCs w:val="18"/>
              </w:rPr>
              <w:t>For the nine-month period ended</w:t>
            </w:r>
          </w:p>
        </w:tc>
        <w:tc>
          <w:tcPr>
            <w:tcW w:w="754" w:type="pct"/>
            <w:shd w:val="clear" w:color="auto" w:fill="auto"/>
          </w:tcPr>
          <w:p w14:paraId="0C628CEE" w14:textId="2DF652B2"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rPr>
              <w:t>30 September</w:t>
            </w:r>
          </w:p>
        </w:tc>
        <w:tc>
          <w:tcPr>
            <w:tcW w:w="754" w:type="pct"/>
            <w:shd w:val="clear" w:color="auto" w:fill="auto"/>
          </w:tcPr>
          <w:p w14:paraId="3BC54C72" w14:textId="75EB6F8C"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rPr>
              <w:t>30 September</w:t>
            </w:r>
          </w:p>
        </w:tc>
      </w:tr>
      <w:tr w:rsidR="00905AC8" w:rsidRPr="00C76D23" w14:paraId="35496615" w14:textId="77777777" w:rsidTr="00905AC8">
        <w:tc>
          <w:tcPr>
            <w:tcW w:w="3492" w:type="pct"/>
            <w:vAlign w:val="bottom"/>
          </w:tcPr>
          <w:p w14:paraId="2F75654E" w14:textId="77777777" w:rsidR="00905AC8" w:rsidRPr="00C76D23" w:rsidRDefault="00905AC8" w:rsidP="00905AC8">
            <w:pPr>
              <w:ind w:right="-72"/>
              <w:rPr>
                <w:rFonts w:ascii="Arial" w:hAnsi="Arial" w:cs="Arial"/>
                <w:sz w:val="18"/>
                <w:szCs w:val="18"/>
                <w:cs/>
              </w:rPr>
            </w:pPr>
          </w:p>
        </w:tc>
        <w:tc>
          <w:tcPr>
            <w:tcW w:w="754" w:type="pct"/>
            <w:shd w:val="clear" w:color="auto" w:fill="auto"/>
            <w:vAlign w:val="center"/>
          </w:tcPr>
          <w:p w14:paraId="45BC3F5F" w14:textId="77777777"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lang w:val="en-GB"/>
              </w:rPr>
              <w:t>2024</w:t>
            </w:r>
          </w:p>
        </w:tc>
        <w:tc>
          <w:tcPr>
            <w:tcW w:w="754" w:type="pct"/>
            <w:shd w:val="clear" w:color="auto" w:fill="auto"/>
            <w:vAlign w:val="center"/>
            <w:hideMark/>
          </w:tcPr>
          <w:p w14:paraId="61D7F7C7" w14:textId="77777777"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lang w:val="en-GB"/>
              </w:rPr>
              <w:t>2023</w:t>
            </w:r>
          </w:p>
        </w:tc>
      </w:tr>
      <w:tr w:rsidR="00905AC8" w:rsidRPr="00C76D23" w14:paraId="72346870" w14:textId="77777777" w:rsidTr="00905AC8">
        <w:tc>
          <w:tcPr>
            <w:tcW w:w="3492" w:type="pct"/>
            <w:vAlign w:val="bottom"/>
          </w:tcPr>
          <w:p w14:paraId="5BDE16D5" w14:textId="77777777" w:rsidR="00905AC8" w:rsidRPr="00C76D23" w:rsidRDefault="00905AC8" w:rsidP="00905AC8">
            <w:pPr>
              <w:ind w:right="-72"/>
              <w:rPr>
                <w:rFonts w:ascii="Arial" w:hAnsi="Arial" w:cs="Arial"/>
                <w:sz w:val="18"/>
                <w:szCs w:val="18"/>
              </w:rPr>
            </w:pPr>
          </w:p>
        </w:tc>
        <w:tc>
          <w:tcPr>
            <w:tcW w:w="754" w:type="pct"/>
            <w:tcBorders>
              <w:bottom w:val="single" w:sz="4" w:space="0" w:color="auto"/>
            </w:tcBorders>
            <w:shd w:val="clear" w:color="auto" w:fill="auto"/>
            <w:vAlign w:val="center"/>
          </w:tcPr>
          <w:p w14:paraId="721ED619" w14:textId="77777777"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rPr>
              <w:t>Baht</w:t>
            </w:r>
          </w:p>
        </w:tc>
        <w:tc>
          <w:tcPr>
            <w:tcW w:w="754" w:type="pct"/>
            <w:tcBorders>
              <w:bottom w:val="single" w:sz="4" w:space="0" w:color="auto"/>
            </w:tcBorders>
            <w:shd w:val="clear" w:color="auto" w:fill="auto"/>
            <w:vAlign w:val="center"/>
            <w:hideMark/>
          </w:tcPr>
          <w:p w14:paraId="24086C6D" w14:textId="77777777" w:rsidR="00905AC8" w:rsidRPr="00C76D23" w:rsidRDefault="00905AC8" w:rsidP="00905AC8">
            <w:pPr>
              <w:ind w:right="-72"/>
              <w:jc w:val="right"/>
              <w:rPr>
                <w:rFonts w:ascii="Arial" w:hAnsi="Arial" w:cs="Arial"/>
                <w:b/>
                <w:bCs/>
                <w:sz w:val="18"/>
                <w:szCs w:val="18"/>
              </w:rPr>
            </w:pPr>
            <w:r w:rsidRPr="00C76D23">
              <w:rPr>
                <w:rFonts w:ascii="Arial" w:hAnsi="Arial" w:cs="Arial"/>
                <w:b/>
                <w:bCs/>
                <w:sz w:val="18"/>
                <w:szCs w:val="18"/>
              </w:rPr>
              <w:t>Baht</w:t>
            </w:r>
          </w:p>
        </w:tc>
      </w:tr>
      <w:tr w:rsidR="00905AC8" w:rsidRPr="00C76D23" w14:paraId="6DC54228" w14:textId="77777777" w:rsidTr="00905AC8">
        <w:trPr>
          <w:trHeight w:val="71"/>
        </w:trPr>
        <w:tc>
          <w:tcPr>
            <w:tcW w:w="3492" w:type="pct"/>
            <w:vAlign w:val="bottom"/>
          </w:tcPr>
          <w:p w14:paraId="5F977E88" w14:textId="77777777" w:rsidR="00905AC8" w:rsidRPr="00C76D23" w:rsidRDefault="00905AC8" w:rsidP="00905AC8">
            <w:pPr>
              <w:ind w:right="-72"/>
              <w:rPr>
                <w:rFonts w:ascii="Arial" w:hAnsi="Arial" w:cs="Arial"/>
                <w:sz w:val="12"/>
                <w:szCs w:val="12"/>
              </w:rPr>
            </w:pPr>
          </w:p>
        </w:tc>
        <w:tc>
          <w:tcPr>
            <w:tcW w:w="754" w:type="pct"/>
            <w:tcBorders>
              <w:top w:val="single" w:sz="4" w:space="0" w:color="auto"/>
            </w:tcBorders>
            <w:shd w:val="clear" w:color="auto" w:fill="FAFAFA"/>
          </w:tcPr>
          <w:p w14:paraId="51DE0C55" w14:textId="77777777" w:rsidR="00905AC8" w:rsidRPr="00C76D23" w:rsidRDefault="00905AC8" w:rsidP="00905AC8">
            <w:pPr>
              <w:ind w:right="-72"/>
              <w:jc w:val="right"/>
              <w:rPr>
                <w:rFonts w:ascii="Arial" w:hAnsi="Arial" w:cs="Arial"/>
                <w:sz w:val="12"/>
                <w:szCs w:val="12"/>
              </w:rPr>
            </w:pPr>
          </w:p>
        </w:tc>
        <w:tc>
          <w:tcPr>
            <w:tcW w:w="754" w:type="pct"/>
            <w:tcBorders>
              <w:top w:val="single" w:sz="4" w:space="0" w:color="auto"/>
            </w:tcBorders>
            <w:shd w:val="clear" w:color="auto" w:fill="auto"/>
            <w:vAlign w:val="bottom"/>
          </w:tcPr>
          <w:p w14:paraId="4E8C0C6B" w14:textId="77777777" w:rsidR="00905AC8" w:rsidRPr="00C76D23" w:rsidRDefault="00905AC8" w:rsidP="00905AC8">
            <w:pPr>
              <w:ind w:right="-72"/>
              <w:jc w:val="right"/>
              <w:rPr>
                <w:rFonts w:ascii="Arial" w:hAnsi="Arial" w:cs="Arial"/>
                <w:sz w:val="12"/>
                <w:szCs w:val="12"/>
              </w:rPr>
            </w:pPr>
          </w:p>
        </w:tc>
      </w:tr>
      <w:tr w:rsidR="00905AC8" w:rsidRPr="00C76D23" w14:paraId="0D3E6E43" w14:textId="77777777" w:rsidTr="00905AC8">
        <w:trPr>
          <w:trHeight w:val="80"/>
        </w:trPr>
        <w:tc>
          <w:tcPr>
            <w:tcW w:w="3492" w:type="pct"/>
            <w:vAlign w:val="bottom"/>
          </w:tcPr>
          <w:p w14:paraId="4387D7D7" w14:textId="77777777" w:rsidR="00905AC8" w:rsidRPr="00C76D23" w:rsidRDefault="00905AC8" w:rsidP="00905AC8">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th-TH" w:eastAsia="en-US"/>
              </w:rPr>
              <w:t>Timing of revenue recognition:</w:t>
            </w:r>
          </w:p>
        </w:tc>
        <w:tc>
          <w:tcPr>
            <w:tcW w:w="754" w:type="pct"/>
            <w:shd w:val="clear" w:color="auto" w:fill="FAFAFA"/>
            <w:vAlign w:val="center"/>
          </w:tcPr>
          <w:p w14:paraId="4D702EBE" w14:textId="77777777" w:rsidR="00905AC8" w:rsidRPr="00C76D23" w:rsidRDefault="00905AC8" w:rsidP="00905AC8">
            <w:pPr>
              <w:ind w:right="-72"/>
              <w:jc w:val="right"/>
              <w:rPr>
                <w:rFonts w:ascii="Arial" w:hAnsi="Arial" w:cs="Arial"/>
                <w:sz w:val="18"/>
                <w:szCs w:val="18"/>
                <w:lang w:val="en-GB"/>
              </w:rPr>
            </w:pPr>
          </w:p>
        </w:tc>
        <w:tc>
          <w:tcPr>
            <w:tcW w:w="754" w:type="pct"/>
            <w:shd w:val="clear" w:color="auto" w:fill="auto"/>
            <w:vAlign w:val="center"/>
          </w:tcPr>
          <w:p w14:paraId="63BE0E7B" w14:textId="77777777" w:rsidR="00905AC8" w:rsidRPr="00C76D23" w:rsidRDefault="00905AC8" w:rsidP="00905AC8">
            <w:pPr>
              <w:ind w:right="-72"/>
              <w:jc w:val="right"/>
              <w:rPr>
                <w:rFonts w:ascii="Arial" w:hAnsi="Arial" w:cs="Arial"/>
                <w:sz w:val="18"/>
                <w:szCs w:val="18"/>
                <w:lang w:val="en-GB"/>
              </w:rPr>
            </w:pPr>
          </w:p>
        </w:tc>
      </w:tr>
      <w:tr w:rsidR="006E659B" w:rsidRPr="00C76D23" w14:paraId="1BF80F96" w14:textId="77777777" w:rsidTr="00905AC8">
        <w:trPr>
          <w:trHeight w:val="80"/>
        </w:trPr>
        <w:tc>
          <w:tcPr>
            <w:tcW w:w="3492" w:type="pct"/>
            <w:vAlign w:val="bottom"/>
          </w:tcPr>
          <w:p w14:paraId="2F18B132" w14:textId="77777777" w:rsidR="006E659B" w:rsidRPr="00C76D23"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en-GB" w:eastAsia="en-US"/>
              </w:rPr>
              <w:t>At a point in time</w:t>
            </w:r>
          </w:p>
        </w:tc>
        <w:tc>
          <w:tcPr>
            <w:tcW w:w="754" w:type="pct"/>
            <w:shd w:val="clear" w:color="auto" w:fill="FAFAFA"/>
            <w:vAlign w:val="center"/>
          </w:tcPr>
          <w:p w14:paraId="61528F1F" w14:textId="6F21B005" w:rsidR="006E659B" w:rsidRPr="00C76D23" w:rsidRDefault="006E659B" w:rsidP="006E659B">
            <w:pPr>
              <w:ind w:right="-72"/>
              <w:jc w:val="right"/>
              <w:rPr>
                <w:rFonts w:ascii="Arial" w:hAnsi="Arial" w:cs="Arial"/>
                <w:sz w:val="18"/>
                <w:szCs w:val="18"/>
                <w:lang w:val="en-GB"/>
              </w:rPr>
            </w:pPr>
            <w:r w:rsidRPr="006E659B">
              <w:rPr>
                <w:rFonts w:ascii="Arial" w:hAnsi="Arial" w:cs="Arial"/>
                <w:sz w:val="18"/>
                <w:szCs w:val="18"/>
                <w:lang w:val="en-GB"/>
              </w:rPr>
              <w:t>140,133,518</w:t>
            </w:r>
          </w:p>
        </w:tc>
        <w:tc>
          <w:tcPr>
            <w:tcW w:w="754" w:type="pct"/>
            <w:shd w:val="clear" w:color="auto" w:fill="auto"/>
          </w:tcPr>
          <w:p w14:paraId="37498ECD" w14:textId="79F21D7B" w:rsidR="006E659B" w:rsidRPr="00C76D23" w:rsidRDefault="006E659B" w:rsidP="006E659B">
            <w:pPr>
              <w:ind w:right="-72"/>
              <w:jc w:val="right"/>
              <w:rPr>
                <w:rFonts w:ascii="Arial" w:hAnsi="Arial" w:cs="Arial"/>
                <w:sz w:val="18"/>
                <w:szCs w:val="18"/>
                <w:lang w:val="en-GB"/>
              </w:rPr>
            </w:pPr>
            <w:r w:rsidRPr="00C76D23">
              <w:rPr>
                <w:rFonts w:ascii="Arial" w:hAnsi="Arial" w:cs="Arial"/>
                <w:sz w:val="18"/>
                <w:szCs w:val="18"/>
                <w:lang w:val="en-GB"/>
              </w:rPr>
              <w:t>196,067,315</w:t>
            </w:r>
          </w:p>
        </w:tc>
      </w:tr>
      <w:tr w:rsidR="006E659B" w:rsidRPr="00C76D23" w14:paraId="74CFC864" w14:textId="77777777" w:rsidTr="00905AC8">
        <w:tc>
          <w:tcPr>
            <w:tcW w:w="3492" w:type="pct"/>
            <w:vAlign w:val="bottom"/>
          </w:tcPr>
          <w:p w14:paraId="167AC16A" w14:textId="77777777" w:rsidR="006E659B" w:rsidRPr="00C76D23" w:rsidRDefault="006E659B" w:rsidP="006E659B">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C76D23">
              <w:rPr>
                <w:rFonts w:ascii="Arial" w:eastAsia="Arial Unicode MS" w:hAnsi="Arial" w:cs="Arial"/>
                <w:sz w:val="18"/>
                <w:szCs w:val="18"/>
                <w:lang w:val="th-TH" w:eastAsia="en-US"/>
              </w:rPr>
              <w:t>Over time</w:t>
            </w:r>
          </w:p>
        </w:tc>
        <w:tc>
          <w:tcPr>
            <w:tcW w:w="754" w:type="pct"/>
            <w:tcBorders>
              <w:bottom w:val="single" w:sz="4" w:space="0" w:color="auto"/>
            </w:tcBorders>
            <w:shd w:val="clear" w:color="auto" w:fill="FAFAFA"/>
            <w:vAlign w:val="center"/>
          </w:tcPr>
          <w:p w14:paraId="7E5AC3C4" w14:textId="69098BE8" w:rsidR="006E659B" w:rsidRPr="00C76D23" w:rsidRDefault="006E659B" w:rsidP="006E659B">
            <w:pPr>
              <w:ind w:right="-72"/>
              <w:jc w:val="right"/>
              <w:rPr>
                <w:rFonts w:ascii="Arial" w:hAnsi="Arial" w:cs="Arial"/>
                <w:sz w:val="18"/>
                <w:szCs w:val="18"/>
                <w:lang w:val="en-GB"/>
              </w:rPr>
            </w:pPr>
            <w:r w:rsidRPr="006E659B">
              <w:rPr>
                <w:rFonts w:ascii="Arial" w:hAnsi="Arial" w:cs="Arial"/>
                <w:sz w:val="18"/>
                <w:szCs w:val="18"/>
                <w:lang w:val="en-GB"/>
              </w:rPr>
              <w:t>192,142,533</w:t>
            </w:r>
          </w:p>
        </w:tc>
        <w:tc>
          <w:tcPr>
            <w:tcW w:w="754" w:type="pct"/>
            <w:tcBorders>
              <w:bottom w:val="single" w:sz="4" w:space="0" w:color="auto"/>
            </w:tcBorders>
            <w:shd w:val="clear" w:color="auto" w:fill="auto"/>
          </w:tcPr>
          <w:p w14:paraId="7B15223F" w14:textId="5861EBE5" w:rsidR="006E659B" w:rsidRPr="00C76D23" w:rsidRDefault="006E659B" w:rsidP="006E659B">
            <w:pPr>
              <w:ind w:right="-72"/>
              <w:jc w:val="right"/>
              <w:rPr>
                <w:rFonts w:ascii="Arial" w:hAnsi="Arial" w:cs="Arial"/>
                <w:sz w:val="18"/>
                <w:szCs w:val="18"/>
                <w:lang w:val="en-GB"/>
              </w:rPr>
            </w:pPr>
            <w:r w:rsidRPr="00C76D23">
              <w:rPr>
                <w:rFonts w:ascii="Arial" w:hAnsi="Arial" w:cs="Arial"/>
                <w:sz w:val="18"/>
                <w:szCs w:val="18"/>
                <w:lang w:val="en-GB"/>
              </w:rPr>
              <w:t>436,259,551</w:t>
            </w:r>
          </w:p>
        </w:tc>
      </w:tr>
      <w:tr w:rsidR="00905AC8" w:rsidRPr="00C76D23" w14:paraId="3203CE70" w14:textId="77777777" w:rsidTr="00905AC8">
        <w:tc>
          <w:tcPr>
            <w:tcW w:w="3492" w:type="pct"/>
          </w:tcPr>
          <w:p w14:paraId="624787C2" w14:textId="77777777" w:rsidR="00905AC8" w:rsidRPr="00C76D23" w:rsidRDefault="00905AC8" w:rsidP="00905AC8">
            <w:pPr>
              <w:tabs>
                <w:tab w:val="left" w:pos="1134"/>
                <w:tab w:val="left" w:pos="1276"/>
                <w:tab w:val="center" w:pos="3402"/>
                <w:tab w:val="center" w:pos="4536"/>
                <w:tab w:val="center" w:pos="5670"/>
                <w:tab w:val="center" w:pos="6804"/>
                <w:tab w:val="right" w:pos="7655"/>
              </w:tabs>
              <w:rPr>
                <w:rFonts w:ascii="Arial" w:hAnsi="Arial" w:cs="Arial"/>
                <w:sz w:val="12"/>
                <w:szCs w:val="12"/>
                <w:shd w:val="clear" w:color="auto" w:fill="FFFFFF"/>
              </w:rPr>
            </w:pPr>
          </w:p>
        </w:tc>
        <w:tc>
          <w:tcPr>
            <w:tcW w:w="754" w:type="pct"/>
            <w:tcBorders>
              <w:top w:val="single" w:sz="4" w:space="0" w:color="auto"/>
            </w:tcBorders>
            <w:shd w:val="clear" w:color="auto" w:fill="FAFAFA"/>
            <w:vAlign w:val="center"/>
          </w:tcPr>
          <w:p w14:paraId="6D2FF8D0" w14:textId="77777777" w:rsidR="00905AC8" w:rsidRPr="00C76D23" w:rsidRDefault="00905AC8" w:rsidP="00905AC8">
            <w:pPr>
              <w:ind w:right="-72"/>
              <w:jc w:val="right"/>
              <w:rPr>
                <w:rFonts w:ascii="Arial" w:hAnsi="Arial" w:cs="Arial"/>
                <w:sz w:val="12"/>
                <w:szCs w:val="12"/>
                <w:lang w:val="en-GB"/>
              </w:rPr>
            </w:pPr>
          </w:p>
        </w:tc>
        <w:tc>
          <w:tcPr>
            <w:tcW w:w="754" w:type="pct"/>
            <w:tcBorders>
              <w:top w:val="single" w:sz="4" w:space="0" w:color="auto"/>
            </w:tcBorders>
            <w:shd w:val="clear" w:color="auto" w:fill="auto"/>
            <w:vAlign w:val="center"/>
          </w:tcPr>
          <w:p w14:paraId="64692D82" w14:textId="77777777" w:rsidR="00905AC8" w:rsidRPr="00C76D23" w:rsidRDefault="00905AC8" w:rsidP="00905AC8">
            <w:pPr>
              <w:ind w:right="-72"/>
              <w:jc w:val="right"/>
              <w:rPr>
                <w:rFonts w:ascii="Arial" w:hAnsi="Arial" w:cs="Arial"/>
                <w:sz w:val="12"/>
                <w:szCs w:val="12"/>
                <w:lang w:val="en-GB"/>
              </w:rPr>
            </w:pPr>
          </w:p>
        </w:tc>
      </w:tr>
      <w:tr w:rsidR="00905AC8" w:rsidRPr="00C76D23" w14:paraId="0269B0FD" w14:textId="77777777" w:rsidTr="00905AC8">
        <w:tc>
          <w:tcPr>
            <w:tcW w:w="3492" w:type="pct"/>
            <w:vAlign w:val="bottom"/>
          </w:tcPr>
          <w:p w14:paraId="57135BFA" w14:textId="77777777" w:rsidR="00905AC8" w:rsidRPr="00C76D23" w:rsidRDefault="00905AC8" w:rsidP="00905AC8">
            <w:pPr>
              <w:ind w:right="-72"/>
              <w:rPr>
                <w:rFonts w:ascii="Arial" w:hAnsi="Arial" w:cs="Arial"/>
                <w:spacing w:val="-4"/>
                <w:sz w:val="18"/>
                <w:szCs w:val="18"/>
                <w:cs/>
              </w:rPr>
            </w:pPr>
            <w:r w:rsidRPr="00C76D23">
              <w:rPr>
                <w:rFonts w:ascii="Arial" w:hAnsi="Arial" w:cs="Arial"/>
                <w:sz w:val="18"/>
                <w:szCs w:val="18"/>
              </w:rPr>
              <w:t>Total</w:t>
            </w:r>
          </w:p>
        </w:tc>
        <w:tc>
          <w:tcPr>
            <w:tcW w:w="754" w:type="pct"/>
            <w:tcBorders>
              <w:bottom w:val="single" w:sz="4" w:space="0" w:color="auto"/>
            </w:tcBorders>
            <w:shd w:val="clear" w:color="auto" w:fill="FAFAFA"/>
          </w:tcPr>
          <w:p w14:paraId="1CBC75FE" w14:textId="77665800" w:rsidR="00905AC8" w:rsidRPr="00C76D23" w:rsidRDefault="00905AC8" w:rsidP="00905AC8">
            <w:pPr>
              <w:ind w:right="-72"/>
              <w:jc w:val="right"/>
              <w:rPr>
                <w:rFonts w:ascii="Arial" w:hAnsi="Arial" w:cs="Arial"/>
                <w:sz w:val="18"/>
                <w:szCs w:val="18"/>
                <w:lang w:val="en-GB"/>
              </w:rPr>
            </w:pPr>
            <w:r w:rsidRPr="00C76D23">
              <w:rPr>
                <w:rFonts w:ascii="Arial" w:hAnsi="Arial" w:cs="Arial"/>
                <w:sz w:val="18"/>
                <w:szCs w:val="18"/>
                <w:lang w:val="en-GB"/>
              </w:rPr>
              <w:t>332,276,0</w:t>
            </w:r>
            <w:r w:rsidR="00837ABF" w:rsidRPr="00C76D23">
              <w:rPr>
                <w:rFonts w:ascii="Arial" w:hAnsi="Arial" w:cs="Arial"/>
                <w:sz w:val="18"/>
                <w:szCs w:val="18"/>
                <w:lang w:val="en-GB"/>
              </w:rPr>
              <w:t>51</w:t>
            </w:r>
          </w:p>
        </w:tc>
        <w:tc>
          <w:tcPr>
            <w:tcW w:w="754" w:type="pct"/>
            <w:tcBorders>
              <w:bottom w:val="single" w:sz="4" w:space="0" w:color="auto"/>
            </w:tcBorders>
            <w:shd w:val="clear" w:color="auto" w:fill="auto"/>
          </w:tcPr>
          <w:p w14:paraId="05074188" w14:textId="0A6742B0" w:rsidR="00905AC8" w:rsidRPr="00C76D23" w:rsidRDefault="00905AC8" w:rsidP="00905AC8">
            <w:pPr>
              <w:ind w:right="-72"/>
              <w:jc w:val="right"/>
              <w:rPr>
                <w:rFonts w:ascii="Arial" w:hAnsi="Arial" w:cs="Arial"/>
                <w:sz w:val="18"/>
                <w:szCs w:val="18"/>
                <w:lang w:val="en-GB"/>
              </w:rPr>
            </w:pPr>
            <w:r w:rsidRPr="00C76D23">
              <w:rPr>
                <w:rFonts w:ascii="Arial" w:hAnsi="Arial" w:cs="Arial"/>
                <w:sz w:val="18"/>
                <w:szCs w:val="18"/>
                <w:lang w:val="en-GB"/>
              </w:rPr>
              <w:t>632,326,866</w:t>
            </w:r>
          </w:p>
        </w:tc>
      </w:tr>
    </w:tbl>
    <w:p w14:paraId="7AC2B797" w14:textId="77777777" w:rsidR="008F63AC" w:rsidRPr="00C76D23" w:rsidRDefault="008F63AC" w:rsidP="00C76D23">
      <w:pPr>
        <w:rPr>
          <w:rFonts w:ascii="Arial" w:eastAsia="Arial" w:hAnsi="Arial" w:cs="Arial"/>
          <w:sz w:val="16"/>
          <w:szCs w:val="16"/>
        </w:rPr>
      </w:pPr>
    </w:p>
    <w:p w14:paraId="5330E91A" w14:textId="3282383C" w:rsidR="00C271F4" w:rsidRPr="00C76D23" w:rsidRDefault="00C271F4" w:rsidP="00C271F4">
      <w:pPr>
        <w:jc w:val="both"/>
        <w:rPr>
          <w:rFonts w:ascii="Arial" w:eastAsia="Arial" w:hAnsi="Arial" w:cs="Arial"/>
          <w:b/>
          <w:bCs/>
          <w:spacing w:val="-4"/>
          <w:sz w:val="18"/>
          <w:szCs w:val="18"/>
        </w:rPr>
      </w:pPr>
      <w:r w:rsidRPr="00C76D23">
        <w:rPr>
          <w:rFonts w:ascii="Arial" w:eastAsia="Arial" w:hAnsi="Arial" w:cs="Arial"/>
          <w:b/>
          <w:bCs/>
          <w:spacing w:val="-4"/>
          <w:sz w:val="18"/>
          <w:szCs w:val="18"/>
        </w:rPr>
        <w:t xml:space="preserve">Major customers information </w:t>
      </w:r>
    </w:p>
    <w:p w14:paraId="166B6137" w14:textId="77777777" w:rsidR="00C271F4" w:rsidRPr="00C76D23" w:rsidRDefault="00C271F4" w:rsidP="00C76D23">
      <w:pPr>
        <w:rPr>
          <w:rFonts w:ascii="Arial" w:eastAsia="Arial" w:hAnsi="Arial" w:cs="Arial"/>
          <w:sz w:val="16"/>
          <w:szCs w:val="16"/>
        </w:rPr>
      </w:pPr>
    </w:p>
    <w:p w14:paraId="399160B7" w14:textId="10EA7BD4" w:rsidR="00C271F4" w:rsidRPr="00C76D23" w:rsidRDefault="00C271F4" w:rsidP="00C271F4">
      <w:pPr>
        <w:jc w:val="both"/>
        <w:rPr>
          <w:rFonts w:ascii="Arial" w:eastAsia="Arial" w:hAnsi="Arial" w:cs="Arial"/>
          <w:spacing w:val="-4"/>
          <w:sz w:val="18"/>
          <w:szCs w:val="18"/>
          <w:lang w:val="en-GB"/>
        </w:rPr>
      </w:pPr>
      <w:r w:rsidRPr="00C76D23">
        <w:rPr>
          <w:rFonts w:ascii="Arial" w:eastAsia="Arial" w:hAnsi="Arial" w:cs="Arial"/>
          <w:spacing w:val="-4"/>
          <w:sz w:val="18"/>
          <w:szCs w:val="18"/>
          <w:lang w:val="en-GB"/>
        </w:rPr>
        <w:t xml:space="preserve">Details of major customers </w:t>
      </w:r>
      <w:r w:rsidR="00F5184B" w:rsidRPr="00C76D23">
        <w:rPr>
          <w:rFonts w:ascii="Arial" w:eastAsia="Arial" w:hAnsi="Arial" w:cs="Arial"/>
          <w:spacing w:val="-4"/>
          <w:sz w:val="18"/>
          <w:szCs w:val="18"/>
          <w:lang w:val="en-GB"/>
        </w:rPr>
        <w:t xml:space="preserve">for the </w:t>
      </w:r>
      <w:r w:rsidR="00D26E9B" w:rsidRPr="00C76D23">
        <w:rPr>
          <w:rFonts w:ascii="Arial" w:eastAsia="Arial" w:hAnsi="Arial" w:cs="Arial"/>
          <w:spacing w:val="-4"/>
          <w:sz w:val="18"/>
          <w:szCs w:val="18"/>
          <w:lang w:val="en-GB"/>
        </w:rPr>
        <w:t>nine</w:t>
      </w:r>
      <w:r w:rsidR="00F2028A" w:rsidRPr="00C76D23">
        <w:rPr>
          <w:rFonts w:ascii="Arial" w:eastAsia="Arial" w:hAnsi="Arial" w:cs="Arial"/>
          <w:spacing w:val="-4"/>
          <w:sz w:val="18"/>
          <w:szCs w:val="18"/>
          <w:lang w:val="en-GB"/>
        </w:rPr>
        <w:t xml:space="preserve">-month </w:t>
      </w:r>
      <w:r w:rsidR="0076660D" w:rsidRPr="00C76D23">
        <w:rPr>
          <w:rFonts w:ascii="Arial" w:eastAsia="Arial" w:hAnsi="Arial" w:cs="Arial"/>
          <w:spacing w:val="-4"/>
          <w:sz w:val="18"/>
          <w:szCs w:val="18"/>
          <w:lang w:val="en-GB"/>
        </w:rPr>
        <w:t xml:space="preserve">period ended </w:t>
      </w:r>
      <w:r w:rsidR="00D26E9B" w:rsidRPr="00C76D23">
        <w:rPr>
          <w:rFonts w:ascii="Arial" w:eastAsia="Arial" w:hAnsi="Arial" w:cs="Arial"/>
          <w:spacing w:val="-4"/>
          <w:sz w:val="18"/>
          <w:szCs w:val="18"/>
          <w:lang w:val="en-GB"/>
        </w:rPr>
        <w:t>30 September</w:t>
      </w:r>
      <w:r w:rsidR="007D5DA5" w:rsidRPr="00C76D23">
        <w:rPr>
          <w:rFonts w:ascii="Arial" w:eastAsia="Arial" w:hAnsi="Arial" w:cs="Arial"/>
          <w:spacing w:val="-4"/>
          <w:sz w:val="18"/>
          <w:szCs w:val="18"/>
          <w:lang w:val="en-GB"/>
        </w:rPr>
        <w:t xml:space="preserve"> </w:t>
      </w:r>
      <w:r w:rsidR="00013CE8" w:rsidRPr="00C76D23">
        <w:rPr>
          <w:rFonts w:ascii="Arial" w:eastAsia="Arial" w:hAnsi="Arial" w:cs="Arial"/>
          <w:spacing w:val="-4"/>
          <w:sz w:val="18"/>
          <w:szCs w:val="18"/>
        </w:rPr>
        <w:t>a</w:t>
      </w:r>
      <w:r w:rsidRPr="00C76D23">
        <w:rPr>
          <w:rFonts w:ascii="Arial" w:eastAsia="Arial" w:hAnsi="Arial" w:cs="Arial"/>
          <w:spacing w:val="-4"/>
          <w:sz w:val="18"/>
          <w:szCs w:val="18"/>
          <w:lang w:val="en-GB"/>
        </w:rPr>
        <w:t>re as follows</w:t>
      </w:r>
      <w:r w:rsidR="00F5184B" w:rsidRPr="00C76D23">
        <w:rPr>
          <w:rFonts w:ascii="Arial" w:eastAsia="Arial" w:hAnsi="Arial" w:cs="Arial"/>
          <w:spacing w:val="-4"/>
          <w:sz w:val="18"/>
          <w:szCs w:val="18"/>
          <w:lang w:val="en-GB"/>
        </w:rPr>
        <w:t>:</w:t>
      </w:r>
    </w:p>
    <w:p w14:paraId="19380F2B" w14:textId="77777777" w:rsidR="00C271F4" w:rsidRPr="00C76D23" w:rsidRDefault="00C271F4" w:rsidP="00C76D23">
      <w:pPr>
        <w:rPr>
          <w:rFonts w:ascii="Arial" w:eastAsia="Arial" w:hAnsi="Arial" w:cs="Arial"/>
          <w:sz w:val="16"/>
          <w:szCs w:val="16"/>
        </w:rPr>
      </w:pPr>
    </w:p>
    <w:tbl>
      <w:tblPr>
        <w:tblW w:w="9483" w:type="dxa"/>
        <w:tblInd w:w="123" w:type="dxa"/>
        <w:tblLayout w:type="fixed"/>
        <w:tblLook w:val="0000" w:firstRow="0" w:lastRow="0" w:firstColumn="0" w:lastColumn="0" w:noHBand="0" w:noVBand="0"/>
      </w:tblPr>
      <w:tblGrid>
        <w:gridCol w:w="4380"/>
        <w:gridCol w:w="1701"/>
        <w:gridCol w:w="1701"/>
        <w:gridCol w:w="1701"/>
      </w:tblGrid>
      <w:tr w:rsidR="00910D1F" w:rsidRPr="00C76D23" w14:paraId="01C37BAE" w14:textId="77777777" w:rsidTr="006F3D28">
        <w:trPr>
          <w:trHeight w:val="20"/>
        </w:trPr>
        <w:tc>
          <w:tcPr>
            <w:tcW w:w="4380" w:type="dxa"/>
            <w:shd w:val="clear" w:color="auto" w:fill="auto"/>
          </w:tcPr>
          <w:p w14:paraId="45A6D2D7" w14:textId="77777777" w:rsidR="00910D1F" w:rsidRPr="00C76D23" w:rsidRDefault="00910D1F" w:rsidP="00167FA5">
            <w:pPr>
              <w:ind w:left="-101"/>
              <w:jc w:val="both"/>
              <w:rPr>
                <w:rFonts w:ascii="Arial" w:eastAsia="Arial" w:hAnsi="Arial" w:cs="Arial"/>
                <w:sz w:val="18"/>
                <w:szCs w:val="18"/>
              </w:rPr>
            </w:pPr>
          </w:p>
        </w:tc>
        <w:tc>
          <w:tcPr>
            <w:tcW w:w="1701" w:type="dxa"/>
            <w:tcBorders>
              <w:top w:val="single" w:sz="4" w:space="0" w:color="auto"/>
              <w:bottom w:val="single" w:sz="4" w:space="0" w:color="auto"/>
            </w:tcBorders>
          </w:tcPr>
          <w:p w14:paraId="6696B47F" w14:textId="26CA321F" w:rsidR="00910D1F" w:rsidRPr="00C76D23" w:rsidRDefault="00910D1F" w:rsidP="006F3D28">
            <w:pPr>
              <w:ind w:right="-72"/>
              <w:jc w:val="right"/>
              <w:rPr>
                <w:rFonts w:ascii="Arial" w:eastAsia="Browallia New" w:hAnsi="Arial" w:cs="Arial"/>
                <w:b/>
                <w:bCs/>
                <w:sz w:val="18"/>
                <w:szCs w:val="18"/>
              </w:rPr>
            </w:pPr>
            <w:r w:rsidRPr="00C76D23">
              <w:rPr>
                <w:rFonts w:ascii="Arial" w:eastAsia="Browallia New" w:hAnsi="Arial" w:cs="Arial"/>
                <w:b/>
                <w:bCs/>
                <w:sz w:val="18"/>
                <w:szCs w:val="18"/>
              </w:rPr>
              <w:t>Consolidated financial</w:t>
            </w:r>
            <w:r w:rsidR="006F3D28" w:rsidRPr="00C76D23">
              <w:rPr>
                <w:rFonts w:ascii="Arial" w:eastAsia="Browallia New" w:hAnsi="Arial" w:cs="Arial"/>
                <w:b/>
                <w:bCs/>
                <w:sz w:val="18"/>
                <w:szCs w:val="18"/>
              </w:rPr>
              <w:t xml:space="preserve"> </w:t>
            </w:r>
            <w:r w:rsidRPr="00C76D23">
              <w:rPr>
                <w:rFonts w:ascii="Arial" w:eastAsia="Browallia New" w:hAnsi="Arial" w:cs="Arial"/>
                <w:b/>
                <w:bCs/>
                <w:sz w:val="18"/>
                <w:szCs w:val="18"/>
              </w:rPr>
              <w:t>information</w:t>
            </w:r>
          </w:p>
        </w:tc>
        <w:tc>
          <w:tcPr>
            <w:tcW w:w="1701" w:type="dxa"/>
            <w:tcBorders>
              <w:top w:val="single" w:sz="4" w:space="0" w:color="auto"/>
            </w:tcBorders>
            <w:shd w:val="clear" w:color="auto" w:fill="auto"/>
            <w:vAlign w:val="bottom"/>
          </w:tcPr>
          <w:p w14:paraId="46F9C46F" w14:textId="0792ECA4" w:rsidR="00910D1F" w:rsidRPr="00C76D23" w:rsidRDefault="00910D1F" w:rsidP="006F3D28">
            <w:pPr>
              <w:ind w:right="-72"/>
              <w:jc w:val="right"/>
              <w:rPr>
                <w:rFonts w:ascii="Arial" w:eastAsia="Browallia New" w:hAnsi="Arial" w:cs="Arial"/>
                <w:b/>
                <w:bCs/>
                <w:sz w:val="18"/>
                <w:szCs w:val="18"/>
              </w:rPr>
            </w:pPr>
            <w:r w:rsidRPr="00C76D23">
              <w:rPr>
                <w:rFonts w:ascii="Arial" w:eastAsia="Browallia New" w:hAnsi="Arial" w:cs="Arial"/>
                <w:b/>
                <w:bCs/>
                <w:sz w:val="18"/>
                <w:szCs w:val="18"/>
              </w:rPr>
              <w:t xml:space="preserve">Separate financial information </w:t>
            </w:r>
          </w:p>
        </w:tc>
        <w:tc>
          <w:tcPr>
            <w:tcW w:w="1701" w:type="dxa"/>
            <w:tcBorders>
              <w:top w:val="single" w:sz="4" w:space="0" w:color="auto"/>
            </w:tcBorders>
            <w:shd w:val="clear" w:color="auto" w:fill="auto"/>
            <w:vAlign w:val="bottom"/>
          </w:tcPr>
          <w:p w14:paraId="3182CB71" w14:textId="266B2AFD" w:rsidR="00910D1F" w:rsidRPr="00C76D23" w:rsidRDefault="00910D1F" w:rsidP="006F3D28">
            <w:pPr>
              <w:ind w:right="-72"/>
              <w:jc w:val="right"/>
              <w:rPr>
                <w:rFonts w:ascii="Arial" w:eastAsia="Arial" w:hAnsi="Arial" w:cs="Arial"/>
                <w:b/>
                <w:sz w:val="18"/>
                <w:szCs w:val="18"/>
              </w:rPr>
            </w:pPr>
            <w:r w:rsidRPr="00C76D23">
              <w:rPr>
                <w:rFonts w:ascii="Arial" w:eastAsia="Browallia New" w:hAnsi="Arial" w:cs="Arial"/>
                <w:b/>
                <w:bCs/>
                <w:sz w:val="18"/>
                <w:szCs w:val="18"/>
              </w:rPr>
              <w:t>Consolidated and separate financial information</w:t>
            </w:r>
          </w:p>
        </w:tc>
      </w:tr>
      <w:tr w:rsidR="006F3D28" w:rsidRPr="00C76D23" w14:paraId="28FBF3D4" w14:textId="77777777" w:rsidTr="006F3D28">
        <w:trPr>
          <w:trHeight w:val="20"/>
        </w:trPr>
        <w:tc>
          <w:tcPr>
            <w:tcW w:w="4380" w:type="dxa"/>
            <w:shd w:val="clear" w:color="auto" w:fill="auto"/>
          </w:tcPr>
          <w:p w14:paraId="79EFD178" w14:textId="77777777" w:rsidR="006F3D28" w:rsidRPr="00C76D23" w:rsidRDefault="006F3D28" w:rsidP="006F3D28">
            <w:pPr>
              <w:ind w:left="-101"/>
              <w:jc w:val="both"/>
              <w:rPr>
                <w:rFonts w:ascii="Arial" w:eastAsia="Arial" w:hAnsi="Arial" w:cs="Arial"/>
                <w:sz w:val="18"/>
                <w:szCs w:val="18"/>
              </w:rPr>
            </w:pPr>
          </w:p>
        </w:tc>
        <w:tc>
          <w:tcPr>
            <w:tcW w:w="1701" w:type="dxa"/>
            <w:tcBorders>
              <w:top w:val="single" w:sz="4" w:space="0" w:color="auto"/>
            </w:tcBorders>
          </w:tcPr>
          <w:p w14:paraId="50FC0499" w14:textId="2BC90408" w:rsidR="006F3D28" w:rsidRPr="00C76D23" w:rsidRDefault="006F3D28" w:rsidP="006F3D28">
            <w:pPr>
              <w:ind w:right="-72"/>
              <w:jc w:val="right"/>
              <w:rPr>
                <w:rFonts w:ascii="Arial" w:eastAsia="Arial" w:hAnsi="Arial" w:cs="Arial"/>
                <w:b/>
                <w:sz w:val="18"/>
                <w:szCs w:val="18"/>
                <w:lang w:val="en-GB"/>
              </w:rPr>
            </w:pPr>
            <w:r w:rsidRPr="00C76D23">
              <w:rPr>
                <w:rFonts w:ascii="Arial" w:eastAsia="Arial" w:hAnsi="Arial" w:cs="Arial"/>
                <w:b/>
                <w:sz w:val="18"/>
                <w:szCs w:val="18"/>
                <w:lang w:val="en-GB"/>
              </w:rPr>
              <w:t>Unaudited</w:t>
            </w:r>
          </w:p>
        </w:tc>
        <w:tc>
          <w:tcPr>
            <w:tcW w:w="1701" w:type="dxa"/>
            <w:tcBorders>
              <w:top w:val="single" w:sz="4" w:space="0" w:color="auto"/>
            </w:tcBorders>
            <w:shd w:val="clear" w:color="auto" w:fill="auto"/>
          </w:tcPr>
          <w:p w14:paraId="0043E98D" w14:textId="3E97649F" w:rsidR="006F3D28" w:rsidRPr="00C76D23" w:rsidRDefault="006F3D28" w:rsidP="006F3D28">
            <w:pPr>
              <w:ind w:right="-72"/>
              <w:jc w:val="right"/>
              <w:rPr>
                <w:rFonts w:ascii="Arial" w:eastAsia="Arial" w:hAnsi="Arial" w:cs="Arial"/>
                <w:b/>
                <w:sz w:val="18"/>
                <w:szCs w:val="18"/>
                <w:lang w:val="en-GB"/>
              </w:rPr>
            </w:pPr>
            <w:r w:rsidRPr="00C76D23">
              <w:rPr>
                <w:rFonts w:ascii="Arial" w:eastAsia="Arial" w:hAnsi="Arial" w:cs="Arial"/>
                <w:b/>
                <w:sz w:val="18"/>
                <w:szCs w:val="18"/>
                <w:lang w:val="en-GB"/>
              </w:rPr>
              <w:t>Unaudited</w:t>
            </w:r>
          </w:p>
        </w:tc>
        <w:tc>
          <w:tcPr>
            <w:tcW w:w="1701" w:type="dxa"/>
            <w:tcBorders>
              <w:top w:val="single" w:sz="4" w:space="0" w:color="auto"/>
            </w:tcBorders>
            <w:shd w:val="clear" w:color="auto" w:fill="auto"/>
          </w:tcPr>
          <w:p w14:paraId="48636A90" w14:textId="3566EBA7" w:rsidR="006F3D28" w:rsidRPr="00C76D23" w:rsidRDefault="006F3D28" w:rsidP="006F3D28">
            <w:pPr>
              <w:ind w:right="-72"/>
              <w:jc w:val="right"/>
              <w:rPr>
                <w:rFonts w:ascii="Arial" w:eastAsia="Arial Unicode MS" w:hAnsi="Arial" w:cs="Arial"/>
                <w:b/>
                <w:bCs/>
                <w:spacing w:val="-2"/>
                <w:sz w:val="18"/>
                <w:szCs w:val="18"/>
                <w:lang w:val="en-GB" w:eastAsia="en-US"/>
              </w:rPr>
            </w:pPr>
            <w:r w:rsidRPr="00C76D23">
              <w:rPr>
                <w:rFonts w:ascii="Arial" w:eastAsia="Arial Unicode MS" w:hAnsi="Arial" w:cs="Arial"/>
                <w:b/>
                <w:bCs/>
                <w:spacing w:val="-2"/>
                <w:sz w:val="18"/>
                <w:szCs w:val="18"/>
                <w:lang w:val="en-GB" w:eastAsia="en-US"/>
              </w:rPr>
              <w:t>Unaudited</w:t>
            </w:r>
          </w:p>
        </w:tc>
      </w:tr>
      <w:tr w:rsidR="006F3D28" w:rsidRPr="00C76D23" w14:paraId="562C52FD" w14:textId="77777777" w:rsidTr="006F3D28">
        <w:trPr>
          <w:trHeight w:val="20"/>
        </w:trPr>
        <w:tc>
          <w:tcPr>
            <w:tcW w:w="4380" w:type="dxa"/>
            <w:shd w:val="clear" w:color="auto" w:fill="auto"/>
          </w:tcPr>
          <w:p w14:paraId="436C7C95" w14:textId="77777777" w:rsidR="006F3D28" w:rsidRPr="00C76D23" w:rsidRDefault="006F3D28" w:rsidP="006F3D28">
            <w:pPr>
              <w:ind w:left="-101"/>
              <w:jc w:val="both"/>
              <w:rPr>
                <w:rFonts w:ascii="Arial" w:eastAsia="Arial" w:hAnsi="Arial" w:cs="Arial"/>
                <w:sz w:val="18"/>
                <w:szCs w:val="18"/>
              </w:rPr>
            </w:pPr>
          </w:p>
        </w:tc>
        <w:tc>
          <w:tcPr>
            <w:tcW w:w="1701" w:type="dxa"/>
          </w:tcPr>
          <w:p w14:paraId="67C70C6A" w14:textId="59AC8098" w:rsidR="006F3D28" w:rsidRPr="00C76D23" w:rsidRDefault="006F3D28" w:rsidP="006F3D28">
            <w:pPr>
              <w:ind w:right="-72"/>
              <w:jc w:val="right"/>
              <w:rPr>
                <w:rFonts w:ascii="Arial" w:hAnsi="Arial" w:cs="Arial"/>
                <w:b/>
                <w:bCs/>
                <w:sz w:val="18"/>
                <w:szCs w:val="18"/>
              </w:rPr>
            </w:pPr>
            <w:r w:rsidRPr="00C76D23">
              <w:rPr>
                <w:rFonts w:ascii="Arial" w:hAnsi="Arial" w:cs="Arial"/>
                <w:b/>
                <w:bCs/>
                <w:sz w:val="18"/>
                <w:szCs w:val="18"/>
              </w:rPr>
              <w:t>30 September</w:t>
            </w:r>
          </w:p>
        </w:tc>
        <w:tc>
          <w:tcPr>
            <w:tcW w:w="1701" w:type="dxa"/>
            <w:shd w:val="clear" w:color="auto" w:fill="auto"/>
          </w:tcPr>
          <w:p w14:paraId="33F426B7" w14:textId="6F493D71" w:rsidR="006F3D28" w:rsidRPr="00C76D23" w:rsidRDefault="006F3D28" w:rsidP="006F3D28">
            <w:pPr>
              <w:ind w:right="-72"/>
              <w:jc w:val="right"/>
              <w:rPr>
                <w:rFonts w:ascii="Arial" w:eastAsia="Arial" w:hAnsi="Arial" w:cs="Arial"/>
                <w:sz w:val="18"/>
                <w:szCs w:val="18"/>
                <w:lang w:val="en-GB"/>
              </w:rPr>
            </w:pPr>
            <w:r w:rsidRPr="00C76D23">
              <w:rPr>
                <w:rFonts w:ascii="Arial" w:hAnsi="Arial" w:cs="Arial"/>
                <w:b/>
                <w:bCs/>
                <w:sz w:val="18"/>
                <w:szCs w:val="18"/>
              </w:rPr>
              <w:t>30 September</w:t>
            </w:r>
          </w:p>
        </w:tc>
        <w:tc>
          <w:tcPr>
            <w:tcW w:w="1701" w:type="dxa"/>
            <w:shd w:val="clear" w:color="auto" w:fill="auto"/>
          </w:tcPr>
          <w:p w14:paraId="387E0902" w14:textId="3C67D41E" w:rsidR="006F3D28" w:rsidRPr="00C76D23" w:rsidRDefault="006F3D28" w:rsidP="006F3D28">
            <w:pPr>
              <w:ind w:right="-72"/>
              <w:jc w:val="right"/>
              <w:rPr>
                <w:rFonts w:ascii="Arial" w:eastAsia="Arial" w:hAnsi="Arial" w:cs="Arial"/>
                <w:sz w:val="18"/>
                <w:szCs w:val="18"/>
              </w:rPr>
            </w:pPr>
            <w:r w:rsidRPr="00C76D23">
              <w:rPr>
                <w:rFonts w:ascii="Arial" w:hAnsi="Arial" w:cs="Arial"/>
                <w:b/>
                <w:bCs/>
                <w:sz w:val="18"/>
                <w:szCs w:val="18"/>
              </w:rPr>
              <w:t>30 September</w:t>
            </w:r>
          </w:p>
        </w:tc>
      </w:tr>
      <w:tr w:rsidR="006F3D28" w:rsidRPr="00C76D23" w14:paraId="2E6E65EB" w14:textId="77777777" w:rsidTr="006F3D28">
        <w:trPr>
          <w:trHeight w:val="20"/>
        </w:trPr>
        <w:tc>
          <w:tcPr>
            <w:tcW w:w="4380" w:type="dxa"/>
            <w:shd w:val="clear" w:color="auto" w:fill="auto"/>
          </w:tcPr>
          <w:p w14:paraId="7D7895C3" w14:textId="77777777" w:rsidR="006F3D28" w:rsidRPr="00C76D23" w:rsidRDefault="006F3D28" w:rsidP="006F3D28">
            <w:pPr>
              <w:ind w:left="-101"/>
              <w:jc w:val="both"/>
              <w:rPr>
                <w:rFonts w:ascii="Arial" w:eastAsia="Arial" w:hAnsi="Arial" w:cs="Arial"/>
                <w:sz w:val="18"/>
                <w:szCs w:val="18"/>
              </w:rPr>
            </w:pPr>
          </w:p>
        </w:tc>
        <w:tc>
          <w:tcPr>
            <w:tcW w:w="1701" w:type="dxa"/>
          </w:tcPr>
          <w:p w14:paraId="1C1B1A0F" w14:textId="49CE3151" w:rsidR="006F3D28" w:rsidRPr="00C76D23" w:rsidRDefault="006F3D28" w:rsidP="006F3D28">
            <w:pPr>
              <w:ind w:right="-72"/>
              <w:jc w:val="right"/>
              <w:rPr>
                <w:rFonts w:ascii="Arial" w:eastAsia="Arial" w:hAnsi="Arial" w:cs="Arial"/>
                <w:b/>
                <w:sz w:val="18"/>
                <w:szCs w:val="18"/>
                <w:lang w:val="en-GB"/>
              </w:rPr>
            </w:pPr>
            <w:r w:rsidRPr="00C76D23">
              <w:rPr>
                <w:rFonts w:ascii="Arial" w:eastAsia="Arial" w:hAnsi="Arial" w:cs="Arial"/>
                <w:b/>
                <w:sz w:val="18"/>
                <w:szCs w:val="18"/>
                <w:lang w:val="en-GB"/>
              </w:rPr>
              <w:t>2024</w:t>
            </w:r>
          </w:p>
        </w:tc>
        <w:tc>
          <w:tcPr>
            <w:tcW w:w="1701" w:type="dxa"/>
            <w:shd w:val="clear" w:color="auto" w:fill="auto"/>
          </w:tcPr>
          <w:p w14:paraId="16166296" w14:textId="5A341BCB" w:rsidR="006F3D28" w:rsidRPr="00C76D23" w:rsidRDefault="006F3D28" w:rsidP="006F3D28">
            <w:pPr>
              <w:ind w:right="-72"/>
              <w:jc w:val="right"/>
              <w:rPr>
                <w:rFonts w:ascii="Arial" w:eastAsia="Arial" w:hAnsi="Arial" w:cs="Arial"/>
                <w:b/>
                <w:sz w:val="18"/>
                <w:szCs w:val="18"/>
              </w:rPr>
            </w:pPr>
            <w:r w:rsidRPr="00C76D23">
              <w:rPr>
                <w:rFonts w:ascii="Arial" w:eastAsia="Arial" w:hAnsi="Arial" w:cs="Arial"/>
                <w:b/>
                <w:sz w:val="18"/>
                <w:szCs w:val="18"/>
                <w:lang w:val="en-GB"/>
              </w:rPr>
              <w:t>2024</w:t>
            </w:r>
          </w:p>
        </w:tc>
        <w:tc>
          <w:tcPr>
            <w:tcW w:w="1701" w:type="dxa"/>
            <w:shd w:val="clear" w:color="auto" w:fill="auto"/>
          </w:tcPr>
          <w:p w14:paraId="73D0DAFF" w14:textId="06EEC04A" w:rsidR="006F3D28" w:rsidRPr="00C76D23" w:rsidRDefault="006F3D28" w:rsidP="006F3D28">
            <w:pPr>
              <w:ind w:right="-72"/>
              <w:jc w:val="right"/>
              <w:rPr>
                <w:rFonts w:ascii="Arial" w:eastAsia="Arial" w:hAnsi="Arial" w:cs="Arial"/>
                <w:b/>
                <w:sz w:val="18"/>
                <w:szCs w:val="18"/>
              </w:rPr>
            </w:pPr>
            <w:r w:rsidRPr="00C76D23">
              <w:rPr>
                <w:rFonts w:ascii="Arial" w:eastAsia="Arial" w:hAnsi="Arial" w:cs="Arial"/>
                <w:b/>
                <w:sz w:val="18"/>
                <w:szCs w:val="18"/>
                <w:lang w:val="en-GB"/>
              </w:rPr>
              <w:t>2023</w:t>
            </w:r>
          </w:p>
        </w:tc>
      </w:tr>
      <w:tr w:rsidR="006F3D28" w:rsidRPr="00C76D23" w14:paraId="208597E9" w14:textId="77777777" w:rsidTr="006F3D28">
        <w:trPr>
          <w:trHeight w:val="20"/>
        </w:trPr>
        <w:tc>
          <w:tcPr>
            <w:tcW w:w="4380" w:type="dxa"/>
            <w:shd w:val="clear" w:color="auto" w:fill="auto"/>
          </w:tcPr>
          <w:p w14:paraId="5C48B6D2" w14:textId="77777777" w:rsidR="006F3D28" w:rsidRPr="00C76D23" w:rsidRDefault="006F3D28" w:rsidP="006F3D28">
            <w:pPr>
              <w:ind w:left="-101"/>
              <w:jc w:val="both"/>
              <w:rPr>
                <w:rFonts w:ascii="Arial" w:eastAsia="Arial" w:hAnsi="Arial" w:cs="Arial"/>
                <w:sz w:val="18"/>
                <w:szCs w:val="18"/>
              </w:rPr>
            </w:pPr>
          </w:p>
        </w:tc>
        <w:tc>
          <w:tcPr>
            <w:tcW w:w="1701" w:type="dxa"/>
            <w:tcBorders>
              <w:bottom w:val="single" w:sz="4" w:space="0" w:color="auto"/>
            </w:tcBorders>
          </w:tcPr>
          <w:p w14:paraId="2148A6AB" w14:textId="0646D210" w:rsidR="006F3D28" w:rsidRPr="00C76D23" w:rsidRDefault="006F3D28" w:rsidP="006F3D28">
            <w:pPr>
              <w:ind w:right="-72"/>
              <w:jc w:val="right"/>
              <w:rPr>
                <w:rFonts w:ascii="Arial" w:eastAsia="Arial" w:hAnsi="Arial" w:cs="Arial"/>
                <w:b/>
                <w:sz w:val="18"/>
                <w:szCs w:val="18"/>
              </w:rPr>
            </w:pPr>
            <w:r w:rsidRPr="00C76D23">
              <w:rPr>
                <w:rFonts w:ascii="Arial" w:eastAsia="Arial" w:hAnsi="Arial" w:cs="Arial"/>
                <w:b/>
                <w:sz w:val="18"/>
                <w:szCs w:val="18"/>
              </w:rPr>
              <w:t>Baht</w:t>
            </w:r>
          </w:p>
        </w:tc>
        <w:tc>
          <w:tcPr>
            <w:tcW w:w="1701" w:type="dxa"/>
            <w:tcBorders>
              <w:bottom w:val="single" w:sz="4" w:space="0" w:color="auto"/>
            </w:tcBorders>
            <w:shd w:val="clear" w:color="auto" w:fill="auto"/>
          </w:tcPr>
          <w:p w14:paraId="6C9A76F2" w14:textId="56C366B9" w:rsidR="006F3D28" w:rsidRPr="00C76D23" w:rsidRDefault="006F3D28" w:rsidP="006F3D28">
            <w:pPr>
              <w:ind w:right="-72"/>
              <w:jc w:val="right"/>
              <w:rPr>
                <w:rFonts w:ascii="Arial" w:eastAsia="Arial" w:hAnsi="Arial" w:cs="Arial"/>
                <w:sz w:val="18"/>
                <w:szCs w:val="18"/>
              </w:rPr>
            </w:pPr>
            <w:r w:rsidRPr="00C76D23">
              <w:rPr>
                <w:rFonts w:ascii="Arial" w:eastAsia="Arial" w:hAnsi="Arial" w:cs="Arial"/>
                <w:b/>
                <w:sz w:val="18"/>
                <w:szCs w:val="18"/>
              </w:rPr>
              <w:t>Baht</w:t>
            </w:r>
          </w:p>
        </w:tc>
        <w:tc>
          <w:tcPr>
            <w:tcW w:w="1701" w:type="dxa"/>
            <w:tcBorders>
              <w:bottom w:val="single" w:sz="4" w:space="0" w:color="000000"/>
            </w:tcBorders>
            <w:shd w:val="clear" w:color="auto" w:fill="auto"/>
          </w:tcPr>
          <w:p w14:paraId="7CD207E3" w14:textId="77777777" w:rsidR="006F3D28" w:rsidRPr="00C76D23" w:rsidRDefault="006F3D28" w:rsidP="006F3D28">
            <w:pPr>
              <w:ind w:right="-72"/>
              <w:jc w:val="right"/>
              <w:rPr>
                <w:rFonts w:ascii="Arial" w:eastAsia="Arial" w:hAnsi="Arial" w:cs="Arial"/>
                <w:sz w:val="18"/>
                <w:szCs w:val="18"/>
              </w:rPr>
            </w:pPr>
            <w:r w:rsidRPr="00C76D23">
              <w:rPr>
                <w:rFonts w:ascii="Arial" w:eastAsia="Arial" w:hAnsi="Arial" w:cs="Arial"/>
                <w:b/>
                <w:sz w:val="18"/>
                <w:szCs w:val="18"/>
              </w:rPr>
              <w:t>Baht</w:t>
            </w:r>
          </w:p>
        </w:tc>
      </w:tr>
      <w:tr w:rsidR="00910D1F" w:rsidRPr="00C76D23" w14:paraId="19754119" w14:textId="77777777" w:rsidTr="006F3D28">
        <w:trPr>
          <w:trHeight w:val="20"/>
        </w:trPr>
        <w:tc>
          <w:tcPr>
            <w:tcW w:w="4380" w:type="dxa"/>
            <w:shd w:val="clear" w:color="auto" w:fill="auto"/>
          </w:tcPr>
          <w:p w14:paraId="402196A4" w14:textId="77777777" w:rsidR="00910D1F" w:rsidRPr="00C76D23" w:rsidRDefault="00910D1F" w:rsidP="00167FA5">
            <w:pPr>
              <w:ind w:left="-101"/>
              <w:jc w:val="both"/>
              <w:rPr>
                <w:rFonts w:ascii="Arial" w:eastAsia="Arial" w:hAnsi="Arial" w:cs="Arial"/>
                <w:sz w:val="12"/>
                <w:szCs w:val="12"/>
              </w:rPr>
            </w:pPr>
          </w:p>
        </w:tc>
        <w:tc>
          <w:tcPr>
            <w:tcW w:w="1701" w:type="dxa"/>
            <w:tcBorders>
              <w:top w:val="single" w:sz="4" w:space="0" w:color="auto"/>
            </w:tcBorders>
            <w:shd w:val="clear" w:color="auto" w:fill="FAFAFA"/>
          </w:tcPr>
          <w:p w14:paraId="4955E118" w14:textId="77777777" w:rsidR="00910D1F" w:rsidRPr="00C76D23" w:rsidRDefault="00910D1F" w:rsidP="00167FA5">
            <w:pPr>
              <w:ind w:right="-72"/>
              <w:jc w:val="right"/>
              <w:rPr>
                <w:rFonts w:ascii="Arial" w:eastAsia="Arial" w:hAnsi="Arial" w:cs="Arial"/>
                <w:sz w:val="12"/>
                <w:szCs w:val="12"/>
              </w:rPr>
            </w:pPr>
          </w:p>
        </w:tc>
        <w:tc>
          <w:tcPr>
            <w:tcW w:w="1701" w:type="dxa"/>
            <w:tcBorders>
              <w:top w:val="single" w:sz="4" w:space="0" w:color="auto"/>
            </w:tcBorders>
            <w:shd w:val="clear" w:color="auto" w:fill="FAFAFA"/>
          </w:tcPr>
          <w:p w14:paraId="639CF8FA" w14:textId="7B2EB154" w:rsidR="00910D1F" w:rsidRPr="00C76D23" w:rsidRDefault="00910D1F" w:rsidP="00167FA5">
            <w:pPr>
              <w:ind w:right="-72"/>
              <w:jc w:val="right"/>
              <w:rPr>
                <w:rFonts w:ascii="Arial" w:eastAsia="Arial" w:hAnsi="Arial" w:cs="Arial"/>
                <w:sz w:val="12"/>
                <w:szCs w:val="12"/>
              </w:rPr>
            </w:pPr>
          </w:p>
        </w:tc>
        <w:tc>
          <w:tcPr>
            <w:tcW w:w="1701" w:type="dxa"/>
            <w:shd w:val="clear" w:color="auto" w:fill="auto"/>
          </w:tcPr>
          <w:p w14:paraId="18088223" w14:textId="77777777" w:rsidR="00910D1F" w:rsidRPr="00C76D23" w:rsidRDefault="00910D1F" w:rsidP="00167FA5">
            <w:pPr>
              <w:ind w:right="-72"/>
              <w:jc w:val="right"/>
              <w:rPr>
                <w:rFonts w:ascii="Arial" w:eastAsia="Arial" w:hAnsi="Arial" w:cs="Arial"/>
                <w:sz w:val="12"/>
                <w:szCs w:val="12"/>
              </w:rPr>
            </w:pPr>
          </w:p>
        </w:tc>
      </w:tr>
      <w:tr w:rsidR="006F3D28" w:rsidRPr="00C76D23" w14:paraId="7DAFD1B9" w14:textId="77777777" w:rsidTr="00F67146">
        <w:trPr>
          <w:trHeight w:val="20"/>
        </w:trPr>
        <w:tc>
          <w:tcPr>
            <w:tcW w:w="4380" w:type="dxa"/>
          </w:tcPr>
          <w:p w14:paraId="424F2164" w14:textId="205430FC" w:rsidR="006F3D28" w:rsidRPr="00C76D23" w:rsidRDefault="006F3D28" w:rsidP="006F3D28">
            <w:pPr>
              <w:ind w:left="-101" w:right="-108"/>
              <w:rPr>
                <w:rFonts w:ascii="Arial" w:hAnsi="Arial" w:cs="Arial"/>
                <w:sz w:val="18"/>
                <w:szCs w:val="18"/>
              </w:rPr>
            </w:pPr>
            <w:bookmarkStart w:id="2" w:name="OLE_LINK3"/>
            <w:r w:rsidRPr="00C76D23">
              <w:rPr>
                <w:rFonts w:ascii="Arial" w:hAnsi="Arial" w:cs="Arial"/>
                <w:sz w:val="18"/>
                <w:szCs w:val="18"/>
              </w:rPr>
              <w:t xml:space="preserve">Customer </w:t>
            </w:r>
            <w:r w:rsidRPr="00C76D23">
              <w:rPr>
                <w:rFonts w:ascii="Arial" w:hAnsi="Arial" w:cs="Arial"/>
                <w:sz w:val="18"/>
                <w:szCs w:val="18"/>
                <w:lang w:val="en-GB"/>
              </w:rPr>
              <w:t>1</w:t>
            </w:r>
          </w:p>
        </w:tc>
        <w:tc>
          <w:tcPr>
            <w:tcW w:w="1701" w:type="dxa"/>
            <w:shd w:val="clear" w:color="auto" w:fill="FAFAFA"/>
            <w:vAlign w:val="bottom"/>
          </w:tcPr>
          <w:p w14:paraId="3E0AB62B" w14:textId="50402713" w:rsidR="006F3D28" w:rsidRPr="00C76D23" w:rsidRDefault="006F3D28" w:rsidP="006F3D28">
            <w:pPr>
              <w:ind w:right="-72"/>
              <w:jc w:val="right"/>
              <w:rPr>
                <w:rFonts w:ascii="Arial" w:hAnsi="Arial" w:cs="Arial"/>
                <w:sz w:val="18"/>
                <w:szCs w:val="18"/>
                <w:lang w:val="en-GB"/>
              </w:rPr>
            </w:pPr>
            <w:r w:rsidRPr="00C76D23">
              <w:rPr>
                <w:rFonts w:ascii="Arial" w:hAnsi="Arial" w:cs="Arial"/>
                <w:sz w:val="18"/>
                <w:szCs w:val="18"/>
                <w:lang w:val="en-GB"/>
              </w:rPr>
              <w:t>87,894,393</w:t>
            </w:r>
          </w:p>
        </w:tc>
        <w:tc>
          <w:tcPr>
            <w:tcW w:w="1701" w:type="dxa"/>
            <w:shd w:val="clear" w:color="auto" w:fill="FAFAFA"/>
            <w:vAlign w:val="bottom"/>
          </w:tcPr>
          <w:p w14:paraId="70C0D3D7" w14:textId="7EA9400A" w:rsidR="006F3D28" w:rsidRPr="00C76D23" w:rsidRDefault="006F3D28" w:rsidP="006F3D28">
            <w:pPr>
              <w:ind w:right="-72"/>
              <w:jc w:val="right"/>
              <w:rPr>
                <w:rFonts w:ascii="Arial" w:hAnsi="Arial" w:cs="Arial"/>
                <w:sz w:val="18"/>
                <w:szCs w:val="18"/>
                <w:lang w:val="en-GB"/>
              </w:rPr>
            </w:pPr>
            <w:r w:rsidRPr="00C76D23">
              <w:rPr>
                <w:rFonts w:ascii="Arial" w:hAnsi="Arial" w:cs="Arial"/>
                <w:sz w:val="18"/>
                <w:szCs w:val="18"/>
                <w:lang w:val="en-GB"/>
              </w:rPr>
              <w:t>87,894,393</w:t>
            </w:r>
          </w:p>
        </w:tc>
        <w:tc>
          <w:tcPr>
            <w:tcW w:w="1701" w:type="dxa"/>
            <w:shd w:val="clear" w:color="auto" w:fill="auto"/>
            <w:vAlign w:val="bottom"/>
          </w:tcPr>
          <w:p w14:paraId="308BC921" w14:textId="6D2E648C" w:rsidR="006F3D28" w:rsidRPr="00C76D23" w:rsidRDefault="006F3D28" w:rsidP="006F3D28">
            <w:pPr>
              <w:ind w:right="-72"/>
              <w:jc w:val="right"/>
              <w:rPr>
                <w:rFonts w:ascii="Arial" w:hAnsi="Arial" w:cs="Arial"/>
                <w:sz w:val="18"/>
                <w:szCs w:val="18"/>
                <w:lang w:val="en-GB"/>
              </w:rPr>
            </w:pPr>
            <w:r w:rsidRPr="00C76D23">
              <w:rPr>
                <w:rFonts w:ascii="Arial" w:hAnsi="Arial" w:cs="Arial"/>
                <w:color w:val="000000"/>
                <w:sz w:val="18"/>
                <w:szCs w:val="18"/>
              </w:rPr>
              <w:t>-</w:t>
            </w:r>
          </w:p>
        </w:tc>
      </w:tr>
      <w:tr w:rsidR="006F3D28" w:rsidRPr="00C76D23" w14:paraId="18F0CEC8" w14:textId="77777777" w:rsidTr="00F67146">
        <w:trPr>
          <w:trHeight w:val="20"/>
        </w:trPr>
        <w:tc>
          <w:tcPr>
            <w:tcW w:w="4380" w:type="dxa"/>
          </w:tcPr>
          <w:p w14:paraId="7BEFFCA3" w14:textId="3655A4A4" w:rsidR="006F3D28" w:rsidRPr="00C76D23" w:rsidRDefault="006F3D28" w:rsidP="006F3D28">
            <w:pPr>
              <w:ind w:left="-101" w:right="-108"/>
              <w:rPr>
                <w:rFonts w:ascii="Arial" w:hAnsi="Arial" w:cs="Arial"/>
                <w:sz w:val="18"/>
                <w:szCs w:val="18"/>
              </w:rPr>
            </w:pPr>
            <w:r w:rsidRPr="00C76D23">
              <w:rPr>
                <w:rFonts w:ascii="Arial" w:hAnsi="Arial" w:cs="Arial"/>
                <w:sz w:val="18"/>
                <w:szCs w:val="18"/>
              </w:rPr>
              <w:t>Customer 2</w:t>
            </w:r>
          </w:p>
        </w:tc>
        <w:tc>
          <w:tcPr>
            <w:tcW w:w="1701" w:type="dxa"/>
            <w:shd w:val="clear" w:color="auto" w:fill="FAFAFA"/>
            <w:vAlign w:val="bottom"/>
          </w:tcPr>
          <w:p w14:paraId="391A8DBE" w14:textId="4827ED54" w:rsidR="006F3D28" w:rsidRPr="00C76D23" w:rsidRDefault="006F3D28" w:rsidP="006F3D28">
            <w:pPr>
              <w:ind w:right="-72"/>
              <w:jc w:val="right"/>
              <w:rPr>
                <w:rFonts w:ascii="Arial" w:hAnsi="Arial" w:cs="Arial"/>
                <w:sz w:val="18"/>
                <w:szCs w:val="18"/>
                <w:lang w:val="en-GB"/>
              </w:rPr>
            </w:pPr>
            <w:r w:rsidRPr="00C76D23">
              <w:rPr>
                <w:rFonts w:ascii="Arial" w:hAnsi="Arial" w:cs="Arial"/>
                <w:sz w:val="18"/>
                <w:szCs w:val="18"/>
                <w:lang w:val="en-GB"/>
              </w:rPr>
              <w:t>69,390,382</w:t>
            </w:r>
          </w:p>
        </w:tc>
        <w:tc>
          <w:tcPr>
            <w:tcW w:w="1701" w:type="dxa"/>
            <w:shd w:val="clear" w:color="auto" w:fill="FAFAFA"/>
            <w:vAlign w:val="bottom"/>
          </w:tcPr>
          <w:p w14:paraId="40BBE796" w14:textId="3BFB773F" w:rsidR="006F3D28" w:rsidRPr="00C76D23" w:rsidRDefault="006F3D28" w:rsidP="006F3D28">
            <w:pPr>
              <w:ind w:right="-72"/>
              <w:jc w:val="right"/>
              <w:rPr>
                <w:rFonts w:ascii="Arial" w:hAnsi="Arial" w:cs="Arial"/>
                <w:sz w:val="18"/>
                <w:szCs w:val="18"/>
                <w:lang w:val="en-GB"/>
              </w:rPr>
            </w:pPr>
            <w:r w:rsidRPr="00C76D23">
              <w:rPr>
                <w:rFonts w:ascii="Arial" w:hAnsi="Arial" w:cs="Arial"/>
                <w:sz w:val="18"/>
                <w:szCs w:val="18"/>
                <w:lang w:val="en-GB"/>
              </w:rPr>
              <w:t>69,390,382</w:t>
            </w:r>
          </w:p>
        </w:tc>
        <w:tc>
          <w:tcPr>
            <w:tcW w:w="1701" w:type="dxa"/>
            <w:shd w:val="clear" w:color="auto" w:fill="auto"/>
            <w:vAlign w:val="bottom"/>
          </w:tcPr>
          <w:p w14:paraId="03B02E67" w14:textId="147A26B3" w:rsidR="006F3D28" w:rsidRPr="00C76D23" w:rsidRDefault="006F3D28" w:rsidP="006F3D28">
            <w:pPr>
              <w:ind w:right="-72"/>
              <w:jc w:val="right"/>
              <w:rPr>
                <w:rFonts w:ascii="Arial" w:hAnsi="Arial" w:cs="Arial"/>
                <w:sz w:val="18"/>
                <w:szCs w:val="18"/>
                <w:lang w:val="en-GB"/>
              </w:rPr>
            </w:pPr>
            <w:r w:rsidRPr="00C76D23">
              <w:rPr>
                <w:rFonts w:ascii="Arial" w:hAnsi="Arial" w:cs="Arial"/>
                <w:color w:val="000000"/>
                <w:sz w:val="18"/>
                <w:szCs w:val="18"/>
              </w:rPr>
              <w:t>-</w:t>
            </w:r>
          </w:p>
        </w:tc>
      </w:tr>
      <w:tr w:rsidR="00CB47B3" w:rsidRPr="00C76D23" w14:paraId="48999F98" w14:textId="77777777" w:rsidTr="000E6B60">
        <w:trPr>
          <w:trHeight w:val="20"/>
        </w:trPr>
        <w:tc>
          <w:tcPr>
            <w:tcW w:w="4380" w:type="dxa"/>
          </w:tcPr>
          <w:p w14:paraId="790412A4" w14:textId="0B4106E5" w:rsidR="00CB47B3" w:rsidRPr="00C76D23" w:rsidRDefault="00CB47B3" w:rsidP="00CB47B3">
            <w:pPr>
              <w:ind w:left="-101" w:right="-108"/>
              <w:rPr>
                <w:rFonts w:ascii="Arial" w:hAnsi="Arial" w:cs="Arial"/>
                <w:sz w:val="18"/>
                <w:szCs w:val="18"/>
              </w:rPr>
            </w:pPr>
            <w:r w:rsidRPr="00C76D23">
              <w:rPr>
                <w:rFonts w:ascii="Arial" w:hAnsi="Arial" w:cs="Arial"/>
                <w:sz w:val="18"/>
                <w:szCs w:val="18"/>
              </w:rPr>
              <w:t>Customer 3</w:t>
            </w:r>
          </w:p>
        </w:tc>
        <w:tc>
          <w:tcPr>
            <w:tcW w:w="1701" w:type="dxa"/>
            <w:shd w:val="clear" w:color="auto" w:fill="FAFAFA"/>
          </w:tcPr>
          <w:p w14:paraId="2C4C080E" w14:textId="008B32B6"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64,701,587</w:t>
            </w:r>
          </w:p>
        </w:tc>
        <w:tc>
          <w:tcPr>
            <w:tcW w:w="1701" w:type="dxa"/>
            <w:shd w:val="clear" w:color="auto" w:fill="FAFAFA"/>
          </w:tcPr>
          <w:p w14:paraId="7BDDB8E7" w14:textId="77252563"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64,701,587</w:t>
            </w:r>
          </w:p>
        </w:tc>
        <w:tc>
          <w:tcPr>
            <w:tcW w:w="1701" w:type="dxa"/>
            <w:shd w:val="clear" w:color="auto" w:fill="auto"/>
          </w:tcPr>
          <w:p w14:paraId="040B827D" w14:textId="67184CC9"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w:t>
            </w:r>
          </w:p>
        </w:tc>
      </w:tr>
      <w:tr w:rsidR="00CB47B3" w:rsidRPr="00C76D23" w14:paraId="2454BD90" w14:textId="77777777" w:rsidTr="000E6B60">
        <w:trPr>
          <w:trHeight w:val="20"/>
        </w:trPr>
        <w:tc>
          <w:tcPr>
            <w:tcW w:w="4380" w:type="dxa"/>
          </w:tcPr>
          <w:p w14:paraId="09D6BB9C" w14:textId="41000E9E" w:rsidR="00CB47B3" w:rsidRPr="00C76D23" w:rsidRDefault="00CB47B3" w:rsidP="00CB47B3">
            <w:pPr>
              <w:ind w:left="-101" w:right="-108"/>
              <w:rPr>
                <w:rFonts w:ascii="Arial" w:hAnsi="Arial" w:cs="Arial"/>
                <w:sz w:val="18"/>
                <w:szCs w:val="18"/>
              </w:rPr>
            </w:pPr>
            <w:r w:rsidRPr="00C76D23">
              <w:rPr>
                <w:rFonts w:ascii="Arial" w:hAnsi="Arial" w:cs="Arial"/>
                <w:sz w:val="18"/>
                <w:szCs w:val="18"/>
              </w:rPr>
              <w:t>Customer 4</w:t>
            </w:r>
          </w:p>
        </w:tc>
        <w:tc>
          <w:tcPr>
            <w:tcW w:w="1701" w:type="dxa"/>
            <w:shd w:val="clear" w:color="auto" w:fill="FAFAFA"/>
          </w:tcPr>
          <w:p w14:paraId="3F962037" w14:textId="74DFDE84"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47,148,318</w:t>
            </w:r>
          </w:p>
        </w:tc>
        <w:tc>
          <w:tcPr>
            <w:tcW w:w="1701" w:type="dxa"/>
            <w:shd w:val="clear" w:color="auto" w:fill="FAFAFA"/>
          </w:tcPr>
          <w:p w14:paraId="0DE80F97" w14:textId="7FB00DC6"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47,148,318</w:t>
            </w:r>
          </w:p>
        </w:tc>
        <w:tc>
          <w:tcPr>
            <w:tcW w:w="1701" w:type="dxa"/>
            <w:shd w:val="clear" w:color="auto" w:fill="auto"/>
          </w:tcPr>
          <w:p w14:paraId="1AAAC503" w14:textId="3F3AE083"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406,506,563</w:t>
            </w:r>
          </w:p>
        </w:tc>
      </w:tr>
      <w:tr w:rsidR="00CB47B3" w:rsidRPr="00C76D23" w14:paraId="7360EDD6" w14:textId="77777777" w:rsidTr="000E6B60">
        <w:trPr>
          <w:trHeight w:val="20"/>
        </w:trPr>
        <w:tc>
          <w:tcPr>
            <w:tcW w:w="4380" w:type="dxa"/>
          </w:tcPr>
          <w:p w14:paraId="65153A1D" w14:textId="69CB9310" w:rsidR="00CB47B3" w:rsidRPr="00C76D23" w:rsidRDefault="00CB47B3" w:rsidP="00CB47B3">
            <w:pPr>
              <w:ind w:left="-101" w:right="-108"/>
              <w:rPr>
                <w:rFonts w:ascii="Arial" w:hAnsi="Arial" w:cs="Arial"/>
                <w:sz w:val="18"/>
                <w:szCs w:val="18"/>
              </w:rPr>
            </w:pPr>
            <w:r w:rsidRPr="00C76D23">
              <w:rPr>
                <w:rFonts w:ascii="Arial" w:hAnsi="Arial" w:cs="Arial"/>
                <w:sz w:val="18"/>
                <w:szCs w:val="18"/>
              </w:rPr>
              <w:t>Customer 5</w:t>
            </w:r>
          </w:p>
        </w:tc>
        <w:tc>
          <w:tcPr>
            <w:tcW w:w="1701" w:type="dxa"/>
            <w:tcBorders>
              <w:bottom w:val="single" w:sz="4" w:space="0" w:color="auto"/>
            </w:tcBorders>
            <w:shd w:val="clear" w:color="auto" w:fill="FAFAFA"/>
          </w:tcPr>
          <w:p w14:paraId="34435608" w14:textId="0494FED6"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778,341</w:t>
            </w:r>
          </w:p>
        </w:tc>
        <w:tc>
          <w:tcPr>
            <w:tcW w:w="1701" w:type="dxa"/>
            <w:shd w:val="clear" w:color="auto" w:fill="FAFAFA"/>
          </w:tcPr>
          <w:p w14:paraId="7A6348DE" w14:textId="3907214D"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768,574</w:t>
            </w:r>
          </w:p>
        </w:tc>
        <w:tc>
          <w:tcPr>
            <w:tcW w:w="1701" w:type="dxa"/>
            <w:shd w:val="clear" w:color="auto" w:fill="auto"/>
          </w:tcPr>
          <w:p w14:paraId="4DEF60C9" w14:textId="3BCC706F"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98,991,265</w:t>
            </w:r>
          </w:p>
        </w:tc>
      </w:tr>
      <w:tr w:rsidR="006F3D28" w:rsidRPr="00C76D23" w14:paraId="18A8E2D4" w14:textId="77777777" w:rsidTr="006F3D28">
        <w:trPr>
          <w:trHeight w:val="20"/>
        </w:trPr>
        <w:tc>
          <w:tcPr>
            <w:tcW w:w="4380" w:type="dxa"/>
            <w:shd w:val="clear" w:color="auto" w:fill="auto"/>
          </w:tcPr>
          <w:p w14:paraId="6F28818E" w14:textId="162CAA4D" w:rsidR="006F3D28" w:rsidRPr="00C76D23" w:rsidRDefault="006F3D28" w:rsidP="006F3D28">
            <w:pPr>
              <w:ind w:left="-101" w:right="-108"/>
              <w:rPr>
                <w:rFonts w:ascii="Arial" w:hAnsi="Arial" w:cs="Arial"/>
                <w:sz w:val="12"/>
                <w:szCs w:val="12"/>
              </w:rPr>
            </w:pPr>
          </w:p>
        </w:tc>
        <w:tc>
          <w:tcPr>
            <w:tcW w:w="1701" w:type="dxa"/>
            <w:tcBorders>
              <w:top w:val="single" w:sz="4" w:space="0" w:color="auto"/>
            </w:tcBorders>
            <w:shd w:val="clear" w:color="auto" w:fill="FAFAFA"/>
          </w:tcPr>
          <w:p w14:paraId="6F6547AD" w14:textId="77777777" w:rsidR="006F3D28" w:rsidRPr="00C76D23" w:rsidRDefault="006F3D28" w:rsidP="006F3D28">
            <w:pPr>
              <w:ind w:right="-72"/>
              <w:jc w:val="right"/>
              <w:rPr>
                <w:rFonts w:ascii="Arial" w:hAnsi="Arial" w:cs="Arial"/>
                <w:sz w:val="12"/>
                <w:szCs w:val="12"/>
                <w:lang w:val="en-GB"/>
              </w:rPr>
            </w:pPr>
          </w:p>
        </w:tc>
        <w:tc>
          <w:tcPr>
            <w:tcW w:w="1701" w:type="dxa"/>
            <w:tcBorders>
              <w:top w:val="single" w:sz="4" w:space="0" w:color="000000"/>
            </w:tcBorders>
            <w:shd w:val="clear" w:color="auto" w:fill="FAFAFA"/>
            <w:vAlign w:val="center"/>
          </w:tcPr>
          <w:p w14:paraId="7FFF0C6F" w14:textId="16485158" w:rsidR="006F3D28" w:rsidRPr="00C76D23" w:rsidRDefault="006F3D28" w:rsidP="006F3D28">
            <w:pPr>
              <w:ind w:right="-72"/>
              <w:jc w:val="right"/>
              <w:rPr>
                <w:rFonts w:ascii="Arial" w:hAnsi="Arial" w:cs="Arial"/>
                <w:sz w:val="12"/>
                <w:szCs w:val="12"/>
                <w:lang w:val="en-GB"/>
              </w:rPr>
            </w:pPr>
          </w:p>
        </w:tc>
        <w:tc>
          <w:tcPr>
            <w:tcW w:w="1701" w:type="dxa"/>
            <w:tcBorders>
              <w:top w:val="single" w:sz="4" w:space="0" w:color="000000"/>
            </w:tcBorders>
            <w:shd w:val="clear" w:color="auto" w:fill="auto"/>
            <w:vAlign w:val="center"/>
          </w:tcPr>
          <w:p w14:paraId="768CF53B" w14:textId="4A8E0A3D" w:rsidR="006F3D28" w:rsidRPr="00C76D23" w:rsidRDefault="006F3D28" w:rsidP="006F3D28">
            <w:pPr>
              <w:ind w:right="-72"/>
              <w:jc w:val="right"/>
              <w:rPr>
                <w:rFonts w:ascii="Arial" w:hAnsi="Arial" w:cs="Arial"/>
                <w:sz w:val="12"/>
                <w:szCs w:val="12"/>
                <w:lang w:val="en-GB"/>
              </w:rPr>
            </w:pPr>
          </w:p>
        </w:tc>
      </w:tr>
      <w:tr w:rsidR="00CB47B3" w:rsidRPr="00C76D23" w14:paraId="7AD2F2BD" w14:textId="77777777" w:rsidTr="004E1A6C">
        <w:trPr>
          <w:trHeight w:val="20"/>
        </w:trPr>
        <w:tc>
          <w:tcPr>
            <w:tcW w:w="4380" w:type="dxa"/>
            <w:shd w:val="clear" w:color="auto" w:fill="auto"/>
          </w:tcPr>
          <w:p w14:paraId="124AA18F" w14:textId="462B9DD4" w:rsidR="00CB47B3" w:rsidRPr="00C76D23" w:rsidRDefault="00CB47B3" w:rsidP="00CB47B3">
            <w:pPr>
              <w:ind w:left="-101"/>
              <w:jc w:val="both"/>
              <w:rPr>
                <w:rFonts w:ascii="Arial" w:eastAsia="Arial" w:hAnsi="Arial" w:cs="Arial"/>
                <w:sz w:val="18"/>
                <w:szCs w:val="18"/>
              </w:rPr>
            </w:pPr>
            <w:r w:rsidRPr="00C76D23">
              <w:rPr>
                <w:rFonts w:ascii="Arial" w:eastAsia="Arial" w:hAnsi="Arial" w:cs="Arial"/>
                <w:sz w:val="18"/>
                <w:szCs w:val="18"/>
              </w:rPr>
              <w:t>Total</w:t>
            </w:r>
          </w:p>
        </w:tc>
        <w:tc>
          <w:tcPr>
            <w:tcW w:w="1701" w:type="dxa"/>
            <w:tcBorders>
              <w:bottom w:val="single" w:sz="4" w:space="0" w:color="auto"/>
            </w:tcBorders>
            <w:shd w:val="clear" w:color="auto" w:fill="FAFAFA"/>
          </w:tcPr>
          <w:p w14:paraId="71A47B3F" w14:textId="44D2A322"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269,913,021</w:t>
            </w:r>
          </w:p>
        </w:tc>
        <w:tc>
          <w:tcPr>
            <w:tcW w:w="1701" w:type="dxa"/>
            <w:tcBorders>
              <w:bottom w:val="single" w:sz="4" w:space="0" w:color="000000"/>
            </w:tcBorders>
            <w:shd w:val="clear" w:color="auto" w:fill="FAFAFA"/>
          </w:tcPr>
          <w:p w14:paraId="5424A5C4" w14:textId="4404658D"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269,903,254</w:t>
            </w:r>
          </w:p>
        </w:tc>
        <w:tc>
          <w:tcPr>
            <w:tcW w:w="1701" w:type="dxa"/>
            <w:tcBorders>
              <w:bottom w:val="single" w:sz="4" w:space="0" w:color="000000"/>
            </w:tcBorders>
            <w:shd w:val="clear" w:color="auto" w:fill="auto"/>
          </w:tcPr>
          <w:p w14:paraId="1CF84099" w14:textId="003DEF8D" w:rsidR="00CB47B3" w:rsidRPr="00C76D23" w:rsidRDefault="00CB47B3" w:rsidP="00CB47B3">
            <w:pPr>
              <w:ind w:right="-72"/>
              <w:jc w:val="right"/>
              <w:rPr>
                <w:rFonts w:ascii="Arial" w:hAnsi="Arial" w:cs="Arial"/>
                <w:sz w:val="18"/>
                <w:szCs w:val="18"/>
                <w:lang w:val="en-GB"/>
              </w:rPr>
            </w:pPr>
            <w:r w:rsidRPr="00C76D23">
              <w:rPr>
                <w:rFonts w:ascii="Arial" w:hAnsi="Arial" w:cs="Arial"/>
                <w:sz w:val="18"/>
                <w:szCs w:val="18"/>
                <w:lang w:val="en-GB"/>
              </w:rPr>
              <w:t>505,497,828</w:t>
            </w:r>
          </w:p>
        </w:tc>
      </w:tr>
      <w:bookmarkEnd w:id="2"/>
    </w:tbl>
    <w:p w14:paraId="4B709370" w14:textId="77777777" w:rsidR="00C271F4" w:rsidRPr="00C76D23" w:rsidRDefault="00C271F4" w:rsidP="00C76D23">
      <w:pPr>
        <w:rPr>
          <w:rFonts w:ascii="Arial" w:eastAsia="Arial" w:hAnsi="Arial" w:cs="Arial"/>
          <w:sz w:val="16"/>
          <w:szCs w:val="16"/>
        </w:rPr>
      </w:pPr>
    </w:p>
    <w:p w14:paraId="272D481A" w14:textId="07D24A55" w:rsidR="00C271F4" w:rsidRPr="00C76D23" w:rsidRDefault="00C271F4" w:rsidP="00C76D23">
      <w:pPr>
        <w:rPr>
          <w:rFonts w:ascii="Arial" w:eastAsia="Arial" w:hAnsi="Arial" w:cs="Arial"/>
          <w:sz w:val="16"/>
          <w:szCs w:val="16"/>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CA0C0F" w:rsidRPr="00C76D23" w14:paraId="70B98677" w14:textId="77777777" w:rsidTr="00CC7DF0">
        <w:trPr>
          <w:trHeight w:val="389"/>
        </w:trPr>
        <w:tc>
          <w:tcPr>
            <w:tcW w:w="9450" w:type="dxa"/>
            <w:tcBorders>
              <w:top w:val="nil"/>
              <w:left w:val="nil"/>
              <w:bottom w:val="nil"/>
              <w:right w:val="nil"/>
            </w:tcBorders>
            <w:shd w:val="clear" w:color="auto" w:fill="FFA543"/>
            <w:vAlign w:val="center"/>
            <w:hideMark/>
          </w:tcPr>
          <w:p w14:paraId="71D76E90" w14:textId="077890CA" w:rsidR="007E72DB" w:rsidRPr="00C76D23" w:rsidRDefault="004E6D68" w:rsidP="0025449A">
            <w:pPr>
              <w:ind w:left="504" w:hanging="504"/>
              <w:jc w:val="both"/>
              <w:rPr>
                <w:rFonts w:ascii="Arial" w:eastAsia="Arial Unicode MS" w:hAnsi="Arial" w:cs="Arial"/>
                <w:b/>
                <w:color w:val="FFFFFF"/>
                <w:sz w:val="18"/>
                <w:szCs w:val="18"/>
                <w:lang w:val="en-GB" w:eastAsia="en-US"/>
              </w:rPr>
            </w:pPr>
            <w:r w:rsidRPr="00C76D23">
              <w:rPr>
                <w:rFonts w:ascii="Arial" w:eastAsia="Arial" w:hAnsi="Arial" w:cs="Arial"/>
                <w:b/>
                <w:spacing w:val="-4"/>
                <w:sz w:val="18"/>
                <w:szCs w:val="18"/>
              </w:rPr>
              <w:br w:type="page"/>
            </w:r>
            <w:r w:rsidR="009805F1" w:rsidRPr="00C76D23">
              <w:rPr>
                <w:rFonts w:ascii="Arial" w:eastAsia="Arial" w:hAnsi="Arial" w:cs="Arial"/>
                <w:b/>
                <w:color w:val="FFFFFF"/>
                <w:spacing w:val="-4"/>
                <w:sz w:val="18"/>
                <w:szCs w:val="18"/>
                <w:lang w:val="en-GB"/>
              </w:rPr>
              <w:t>5</w:t>
            </w:r>
            <w:r w:rsidR="007E72DB" w:rsidRPr="00C76D23">
              <w:rPr>
                <w:rFonts w:ascii="Arial" w:eastAsia="Arial Unicode MS" w:hAnsi="Arial" w:cs="Arial"/>
                <w:b/>
                <w:color w:val="FFFFFF"/>
                <w:sz w:val="18"/>
                <w:szCs w:val="18"/>
                <w:lang w:val="en-GB" w:eastAsia="en-US"/>
              </w:rPr>
              <w:tab/>
              <w:t>Fair value</w:t>
            </w:r>
          </w:p>
        </w:tc>
      </w:tr>
    </w:tbl>
    <w:p w14:paraId="186882B0" w14:textId="77777777" w:rsidR="007E72DB" w:rsidRPr="00C76D23" w:rsidRDefault="007E72DB" w:rsidP="00C76D23">
      <w:pPr>
        <w:rPr>
          <w:rFonts w:ascii="Arial" w:eastAsia="Arial" w:hAnsi="Arial" w:cs="Arial"/>
          <w:sz w:val="16"/>
          <w:szCs w:val="16"/>
          <w:cs/>
        </w:rPr>
      </w:pPr>
    </w:p>
    <w:p w14:paraId="19822803" w14:textId="0AE8910E" w:rsidR="008C5971" w:rsidRPr="00C76D23" w:rsidRDefault="00E4134B" w:rsidP="0025449A">
      <w:pPr>
        <w:jc w:val="both"/>
        <w:rPr>
          <w:rFonts w:ascii="Arial" w:eastAsia="Arial" w:hAnsi="Arial" w:cs="Arial"/>
          <w:color w:val="000000"/>
          <w:spacing w:val="-4"/>
          <w:sz w:val="18"/>
          <w:szCs w:val="18"/>
        </w:rPr>
      </w:pPr>
      <w:r w:rsidRPr="00C76D23">
        <w:rPr>
          <w:rFonts w:ascii="Arial" w:eastAsia="Arial" w:hAnsi="Arial" w:cs="Arial"/>
          <w:color w:val="000000"/>
          <w:spacing w:val="-4"/>
          <w:sz w:val="18"/>
          <w:szCs w:val="18"/>
        </w:rPr>
        <w:t xml:space="preserve">The fair value of the </w:t>
      </w:r>
      <w:r w:rsidR="00C67F39" w:rsidRPr="00C76D23">
        <w:rPr>
          <w:rFonts w:ascii="Arial" w:eastAsia="Arial" w:hAnsi="Arial" w:cs="Arial"/>
          <w:color w:val="000000"/>
          <w:spacing w:val="-4"/>
          <w:sz w:val="18"/>
          <w:szCs w:val="18"/>
        </w:rPr>
        <w:t>Group</w:t>
      </w:r>
      <w:r w:rsidRPr="00C76D23">
        <w:rPr>
          <w:rFonts w:ascii="Arial" w:eastAsia="Arial" w:hAnsi="Arial" w:cs="Arial"/>
          <w:color w:val="000000"/>
          <w:spacing w:val="-4"/>
          <w:sz w:val="18"/>
          <w:szCs w:val="18"/>
        </w:rPr>
        <w:t>’s financial assets and liabilities corresponds with their carrying amounts, since the maturity dates fall within one year. The fair value of the short-term borrowings from financial institutions</w:t>
      </w:r>
      <w:r w:rsidR="00E24ABB" w:rsidRPr="00C76D23">
        <w:rPr>
          <w:rFonts w:ascii="Arial" w:eastAsia="Arial" w:hAnsi="Arial" w:cs="Arial"/>
          <w:color w:val="000000"/>
          <w:spacing w:val="-4"/>
          <w:sz w:val="18"/>
          <w:szCs w:val="18"/>
        </w:rPr>
        <w:t xml:space="preserve"> </w:t>
      </w:r>
      <w:r w:rsidRPr="00C76D23">
        <w:rPr>
          <w:rFonts w:ascii="Arial" w:eastAsia="Arial" w:hAnsi="Arial" w:cs="Arial"/>
          <w:color w:val="000000"/>
          <w:spacing w:val="-4"/>
          <w:sz w:val="18"/>
          <w:szCs w:val="18"/>
        </w:rPr>
        <w:t xml:space="preserve">the current portion of long-term borrowings from financial </w:t>
      </w:r>
      <w:r w:rsidR="00F354E8" w:rsidRPr="00C76D23">
        <w:rPr>
          <w:rFonts w:ascii="Arial" w:eastAsia="Arial" w:hAnsi="Arial" w:cs="Arial"/>
          <w:color w:val="000000"/>
          <w:spacing w:val="-4"/>
          <w:sz w:val="18"/>
          <w:szCs w:val="18"/>
        </w:rPr>
        <w:t xml:space="preserve">and other </w:t>
      </w:r>
      <w:r w:rsidR="00E24ABB" w:rsidRPr="00C76D23">
        <w:rPr>
          <w:rFonts w:ascii="Arial" w:eastAsia="Arial" w:hAnsi="Arial" w:cs="Arial"/>
          <w:color w:val="000000"/>
          <w:spacing w:val="-4"/>
          <w:sz w:val="18"/>
          <w:szCs w:val="18"/>
        </w:rPr>
        <w:t>company</w:t>
      </w:r>
      <w:r w:rsidRPr="00C76D23">
        <w:rPr>
          <w:rFonts w:ascii="Arial" w:eastAsia="Arial" w:hAnsi="Arial" w:cs="Arial"/>
          <w:color w:val="000000"/>
          <w:spacing w:val="-4"/>
          <w:sz w:val="18"/>
          <w:szCs w:val="18"/>
        </w:rPr>
        <w:t xml:space="preserve"> is close to the carrying amounts because the effective interest rates are comparable to market interest rates. The fair value of the long-term borrowings from financial</w:t>
      </w:r>
      <w:r w:rsidR="00F354E8" w:rsidRPr="00C76D23">
        <w:rPr>
          <w:rFonts w:ascii="Arial" w:eastAsia="Arial" w:hAnsi="Arial" w:cs="Arial"/>
          <w:color w:val="000000"/>
          <w:spacing w:val="-4"/>
          <w:sz w:val="18"/>
          <w:szCs w:val="18"/>
        </w:rPr>
        <w:t xml:space="preserve"> and other</w:t>
      </w:r>
      <w:r w:rsidRPr="00C76D23">
        <w:rPr>
          <w:rFonts w:ascii="Arial" w:eastAsia="Arial" w:hAnsi="Arial" w:cs="Arial"/>
          <w:color w:val="000000"/>
          <w:spacing w:val="-4"/>
          <w:sz w:val="18"/>
          <w:szCs w:val="18"/>
        </w:rPr>
        <w:t xml:space="preserve"> </w:t>
      </w:r>
      <w:r w:rsidR="00E24ABB" w:rsidRPr="00C76D23">
        <w:rPr>
          <w:rFonts w:ascii="Arial" w:eastAsia="Arial" w:hAnsi="Arial" w:cs="Arial"/>
          <w:color w:val="000000"/>
          <w:spacing w:val="-4"/>
          <w:sz w:val="18"/>
          <w:szCs w:val="18"/>
        </w:rPr>
        <w:t>company</w:t>
      </w:r>
      <w:r w:rsidRPr="00C76D23">
        <w:rPr>
          <w:rFonts w:ascii="Arial" w:eastAsia="Arial" w:hAnsi="Arial" w:cs="Arial"/>
          <w:color w:val="000000"/>
          <w:spacing w:val="-4"/>
          <w:sz w:val="18"/>
          <w:szCs w:val="18"/>
        </w:rPr>
        <w:t xml:space="preserve"> is close to the carrying amount because these are floating-rate loans.</w:t>
      </w:r>
      <w:r w:rsidR="008C5971" w:rsidRPr="00C76D23">
        <w:rPr>
          <w:rFonts w:ascii="Arial" w:eastAsia="Arial" w:hAnsi="Arial" w:cs="Arial"/>
          <w:color w:val="000000"/>
          <w:spacing w:val="-4"/>
          <w:sz w:val="18"/>
          <w:szCs w:val="18"/>
        </w:rPr>
        <w:t xml:space="preserve"> </w:t>
      </w:r>
      <w:r w:rsidR="00C06FAD" w:rsidRPr="00C76D23">
        <w:rPr>
          <w:rFonts w:ascii="Arial" w:eastAsia="Arial" w:hAnsi="Arial" w:cs="Arial"/>
          <w:color w:val="000000"/>
          <w:spacing w:val="-4"/>
          <w:sz w:val="18"/>
          <w:szCs w:val="18"/>
        </w:rPr>
        <w:t xml:space="preserve">Derivatives assets or derivatives liabilities are initially </w:t>
      </w:r>
      <w:proofErr w:type="spellStart"/>
      <w:r w:rsidR="00C06FAD" w:rsidRPr="00C76D23">
        <w:rPr>
          <w:rFonts w:ascii="Arial" w:eastAsia="Arial" w:hAnsi="Arial" w:cs="Arial"/>
          <w:color w:val="000000"/>
          <w:spacing w:val="-4"/>
          <w:sz w:val="18"/>
          <w:szCs w:val="18"/>
        </w:rPr>
        <w:t>recognised</w:t>
      </w:r>
      <w:proofErr w:type="spellEnd"/>
      <w:r w:rsidR="00C06FAD" w:rsidRPr="00C76D23">
        <w:rPr>
          <w:rFonts w:ascii="Arial" w:eastAsia="Arial" w:hAnsi="Arial" w:cs="Arial"/>
          <w:color w:val="000000"/>
          <w:spacing w:val="-4"/>
          <w:sz w:val="18"/>
          <w:szCs w:val="18"/>
        </w:rPr>
        <w:t xml:space="preserve"> at fair value on the date a derivative contract is entered into and are subsequently remeasured to their fair value at the end of each reporting period. </w:t>
      </w:r>
      <w:r w:rsidR="008B49EC" w:rsidRPr="00C76D23">
        <w:rPr>
          <w:rFonts w:ascii="Arial" w:eastAsia="Arial" w:hAnsi="Arial" w:cs="Arial"/>
          <w:color w:val="000000"/>
          <w:spacing w:val="-4"/>
          <w:sz w:val="18"/>
          <w:szCs w:val="18"/>
        </w:rPr>
        <w:t>Financial derivatives are measured at fair value through profit or loss based on fair value level 2.</w:t>
      </w:r>
    </w:p>
    <w:p w14:paraId="388BEA95" w14:textId="77777777" w:rsidR="008B49EC" w:rsidRPr="00C76D23" w:rsidRDefault="008B49EC" w:rsidP="00C76D23">
      <w:pPr>
        <w:rPr>
          <w:rFonts w:ascii="Arial" w:eastAsia="Arial" w:hAnsi="Arial" w:cs="Arial"/>
          <w:sz w:val="16"/>
          <w:szCs w:val="16"/>
        </w:rPr>
      </w:pPr>
    </w:p>
    <w:p w14:paraId="3145A98C" w14:textId="2D8B959B" w:rsidR="008C5971" w:rsidRPr="00C76D23" w:rsidRDefault="008C5971" w:rsidP="0025449A">
      <w:pPr>
        <w:jc w:val="both"/>
        <w:rPr>
          <w:rFonts w:ascii="Arial" w:eastAsia="Arial" w:hAnsi="Arial" w:cs="Arial"/>
          <w:color w:val="000000"/>
          <w:spacing w:val="-2"/>
          <w:sz w:val="18"/>
          <w:szCs w:val="18"/>
        </w:rPr>
      </w:pPr>
      <w:r w:rsidRPr="00C76D23">
        <w:rPr>
          <w:rFonts w:ascii="Arial" w:eastAsia="Arial" w:hAnsi="Arial" w:cs="Arial"/>
          <w:color w:val="000000"/>
          <w:spacing w:val="-2"/>
          <w:sz w:val="18"/>
          <w:szCs w:val="18"/>
        </w:rPr>
        <w:t xml:space="preserve">Fair values are </w:t>
      </w:r>
      <w:r w:rsidR="00FF3D6A" w:rsidRPr="00C76D23">
        <w:rPr>
          <w:rFonts w:ascii="Arial" w:eastAsia="Arial" w:hAnsi="Arial" w:cs="Arial"/>
          <w:color w:val="000000"/>
          <w:spacing w:val="-2"/>
          <w:sz w:val="18"/>
          <w:szCs w:val="18"/>
        </w:rPr>
        <w:t>categorized</w:t>
      </w:r>
      <w:r w:rsidRPr="00C76D23">
        <w:rPr>
          <w:rFonts w:ascii="Arial" w:eastAsia="Arial" w:hAnsi="Arial" w:cs="Arial"/>
          <w:color w:val="000000"/>
          <w:spacing w:val="-2"/>
          <w:sz w:val="18"/>
          <w:szCs w:val="18"/>
        </w:rPr>
        <w:t xml:space="preserve"> into hierarchy based on inputs used as follows:</w:t>
      </w:r>
    </w:p>
    <w:p w14:paraId="58862B03" w14:textId="77777777" w:rsidR="008C5971" w:rsidRPr="00C76D23" w:rsidRDefault="008C5971" w:rsidP="00C76D23">
      <w:pPr>
        <w:rPr>
          <w:rFonts w:ascii="Arial" w:eastAsia="Arial" w:hAnsi="Arial" w:cs="Arial"/>
          <w:sz w:val="16"/>
          <w:szCs w:val="16"/>
        </w:rPr>
      </w:pPr>
    </w:p>
    <w:p w14:paraId="2E2CF30C" w14:textId="6B4EDEA5" w:rsidR="008C5971" w:rsidRPr="00C76D23" w:rsidRDefault="008C5971" w:rsidP="00A632FC">
      <w:pPr>
        <w:ind w:left="720" w:hanging="720"/>
        <w:jc w:val="both"/>
        <w:rPr>
          <w:rFonts w:ascii="Arial" w:eastAsia="Arial" w:hAnsi="Arial" w:cs="Arial"/>
          <w:color w:val="000000"/>
          <w:spacing w:val="-2"/>
          <w:sz w:val="18"/>
          <w:szCs w:val="18"/>
        </w:rPr>
      </w:pPr>
      <w:r w:rsidRPr="00C76D23">
        <w:rPr>
          <w:rFonts w:ascii="Arial" w:eastAsia="Arial" w:hAnsi="Arial" w:cs="Arial"/>
          <w:color w:val="000000"/>
          <w:spacing w:val="-2"/>
          <w:sz w:val="18"/>
          <w:szCs w:val="18"/>
        </w:rPr>
        <w:t xml:space="preserve">Level </w:t>
      </w:r>
      <w:r w:rsidR="0047174E" w:rsidRPr="00C76D23">
        <w:rPr>
          <w:rFonts w:ascii="Arial" w:eastAsia="Arial" w:hAnsi="Arial" w:cs="Arial"/>
          <w:color w:val="000000"/>
          <w:spacing w:val="-2"/>
          <w:sz w:val="18"/>
          <w:szCs w:val="18"/>
          <w:lang w:val="en-GB"/>
        </w:rPr>
        <w:t>1</w:t>
      </w:r>
      <w:r w:rsidRPr="00C76D23">
        <w:rPr>
          <w:rFonts w:ascii="Arial" w:eastAsia="Arial" w:hAnsi="Arial" w:cs="Arial"/>
          <w:color w:val="000000"/>
          <w:spacing w:val="-2"/>
          <w:sz w:val="18"/>
          <w:szCs w:val="18"/>
        </w:rPr>
        <w:t>:</w:t>
      </w:r>
      <w:r w:rsidR="005B4D82" w:rsidRPr="00C76D23">
        <w:rPr>
          <w:rFonts w:ascii="Arial" w:eastAsia="Arial" w:hAnsi="Arial" w:cs="Arial"/>
          <w:color w:val="000000"/>
          <w:spacing w:val="-2"/>
          <w:sz w:val="18"/>
          <w:szCs w:val="18"/>
        </w:rPr>
        <w:tab/>
      </w:r>
      <w:r w:rsidRPr="00C76D23">
        <w:rPr>
          <w:rFonts w:ascii="Arial" w:eastAsia="Arial" w:hAnsi="Arial" w:cs="Arial"/>
          <w:color w:val="000000"/>
          <w:spacing w:val="-2"/>
          <w:sz w:val="18"/>
          <w:szCs w:val="18"/>
        </w:rPr>
        <w:t xml:space="preserve">The fair value of financial instruments is based on the current bid price or closing price by reference to the Stock </w:t>
      </w:r>
      <w:r w:rsidR="005B4D82" w:rsidRPr="00C76D23">
        <w:rPr>
          <w:rFonts w:ascii="Arial" w:eastAsia="Arial" w:hAnsi="Arial" w:cs="Arial"/>
          <w:color w:val="000000"/>
          <w:spacing w:val="-2"/>
          <w:sz w:val="18"/>
          <w:szCs w:val="18"/>
        </w:rPr>
        <w:br/>
      </w:r>
      <w:r w:rsidRPr="00C76D23">
        <w:rPr>
          <w:rFonts w:ascii="Arial" w:eastAsia="Arial" w:hAnsi="Arial" w:cs="Arial"/>
          <w:color w:val="000000"/>
          <w:spacing w:val="-2"/>
          <w:sz w:val="18"/>
          <w:szCs w:val="18"/>
        </w:rPr>
        <w:t xml:space="preserve">Exchange of Thailand or the Thai Bond Dealing Centre. </w:t>
      </w:r>
    </w:p>
    <w:p w14:paraId="0D74EEDA" w14:textId="3138BBDE" w:rsidR="008C5971" w:rsidRPr="00C76D23" w:rsidRDefault="008C5971" w:rsidP="00A632FC">
      <w:pPr>
        <w:ind w:left="720" w:hanging="720"/>
        <w:jc w:val="both"/>
        <w:rPr>
          <w:rFonts w:ascii="Arial" w:eastAsia="Arial" w:hAnsi="Arial" w:cs="Arial"/>
          <w:color w:val="000000"/>
          <w:spacing w:val="-2"/>
          <w:sz w:val="18"/>
          <w:szCs w:val="18"/>
        </w:rPr>
      </w:pPr>
      <w:r w:rsidRPr="00C76D23">
        <w:rPr>
          <w:rFonts w:ascii="Arial" w:eastAsia="Arial" w:hAnsi="Arial" w:cs="Arial"/>
          <w:color w:val="000000"/>
          <w:spacing w:val="-2"/>
          <w:sz w:val="18"/>
          <w:szCs w:val="18"/>
        </w:rPr>
        <w:t xml:space="preserve">Level </w:t>
      </w:r>
      <w:r w:rsidR="0047174E" w:rsidRPr="00C76D23">
        <w:rPr>
          <w:rFonts w:ascii="Arial" w:eastAsia="Arial" w:hAnsi="Arial" w:cs="Arial"/>
          <w:color w:val="000000"/>
          <w:spacing w:val="-2"/>
          <w:sz w:val="18"/>
          <w:szCs w:val="18"/>
          <w:lang w:val="en-GB"/>
        </w:rPr>
        <w:t>2</w:t>
      </w:r>
      <w:r w:rsidRPr="00C76D23">
        <w:rPr>
          <w:rFonts w:ascii="Arial" w:eastAsia="Arial" w:hAnsi="Arial" w:cs="Arial"/>
          <w:color w:val="000000"/>
          <w:spacing w:val="-2"/>
          <w:sz w:val="18"/>
          <w:szCs w:val="18"/>
        </w:rPr>
        <w:t>:</w:t>
      </w:r>
      <w:r w:rsidR="005B4D82" w:rsidRPr="00C76D23">
        <w:rPr>
          <w:rFonts w:ascii="Arial" w:eastAsia="Arial" w:hAnsi="Arial" w:cs="Arial"/>
          <w:color w:val="000000"/>
          <w:spacing w:val="-2"/>
          <w:sz w:val="18"/>
          <w:szCs w:val="18"/>
        </w:rPr>
        <w:tab/>
      </w:r>
      <w:r w:rsidRPr="00C76D23">
        <w:rPr>
          <w:rFonts w:ascii="Arial" w:eastAsia="Arial" w:hAnsi="Arial" w:cs="Arial"/>
          <w:color w:val="000000"/>
          <w:spacing w:val="-2"/>
          <w:sz w:val="18"/>
          <w:szCs w:val="18"/>
        </w:rPr>
        <w:t>The fair value of financial instruments is determined using significant observable inputs and, as little as possible,</w:t>
      </w:r>
      <w:r w:rsidR="005B4D82" w:rsidRPr="00C76D23">
        <w:rPr>
          <w:rFonts w:ascii="Arial" w:eastAsia="Arial" w:hAnsi="Arial" w:cs="Arial"/>
          <w:color w:val="000000"/>
          <w:spacing w:val="-2"/>
          <w:sz w:val="18"/>
          <w:szCs w:val="18"/>
        </w:rPr>
        <w:br/>
      </w:r>
      <w:r w:rsidRPr="00C76D23">
        <w:rPr>
          <w:rFonts w:ascii="Arial" w:eastAsia="Arial" w:hAnsi="Arial" w:cs="Arial"/>
          <w:color w:val="000000"/>
          <w:spacing w:val="-2"/>
          <w:sz w:val="18"/>
          <w:szCs w:val="18"/>
        </w:rPr>
        <w:t xml:space="preserve">entity-specific estimates. </w:t>
      </w:r>
    </w:p>
    <w:p w14:paraId="59FBCC5A" w14:textId="63A06641" w:rsidR="008C5971" w:rsidRPr="00C76D23" w:rsidRDefault="008C5971" w:rsidP="00A632FC">
      <w:pPr>
        <w:ind w:left="720" w:hanging="720"/>
        <w:jc w:val="both"/>
        <w:rPr>
          <w:rFonts w:ascii="Arial" w:eastAsia="Arial" w:hAnsi="Arial" w:cs="Arial"/>
          <w:color w:val="000000"/>
          <w:spacing w:val="-2"/>
          <w:sz w:val="18"/>
          <w:szCs w:val="18"/>
        </w:rPr>
      </w:pPr>
      <w:r w:rsidRPr="00C76D23">
        <w:rPr>
          <w:rFonts w:ascii="Arial" w:eastAsia="Arial" w:hAnsi="Arial" w:cs="Arial"/>
          <w:color w:val="000000"/>
          <w:spacing w:val="-2"/>
          <w:sz w:val="18"/>
          <w:szCs w:val="18"/>
        </w:rPr>
        <w:t xml:space="preserve">Level </w:t>
      </w:r>
      <w:r w:rsidR="0047174E" w:rsidRPr="00C76D23">
        <w:rPr>
          <w:rFonts w:ascii="Arial" w:eastAsia="Arial" w:hAnsi="Arial" w:cs="Arial"/>
          <w:color w:val="000000"/>
          <w:spacing w:val="-2"/>
          <w:sz w:val="18"/>
          <w:szCs w:val="18"/>
          <w:lang w:val="en-GB"/>
        </w:rPr>
        <w:t>3</w:t>
      </w:r>
      <w:r w:rsidRPr="00C76D23">
        <w:rPr>
          <w:rFonts w:ascii="Arial" w:eastAsia="Arial" w:hAnsi="Arial" w:cs="Arial"/>
          <w:color w:val="000000"/>
          <w:spacing w:val="-2"/>
          <w:sz w:val="18"/>
          <w:szCs w:val="18"/>
        </w:rPr>
        <w:t>:</w:t>
      </w:r>
      <w:r w:rsidR="005B4D82" w:rsidRPr="00C76D23">
        <w:rPr>
          <w:rFonts w:ascii="Arial" w:eastAsia="Arial" w:hAnsi="Arial" w:cs="Arial"/>
          <w:color w:val="000000"/>
          <w:spacing w:val="-2"/>
          <w:sz w:val="18"/>
          <w:szCs w:val="18"/>
        </w:rPr>
        <w:tab/>
      </w:r>
      <w:r w:rsidRPr="00C76D23">
        <w:rPr>
          <w:rFonts w:ascii="Arial" w:eastAsia="Arial" w:hAnsi="Arial" w:cs="Arial"/>
          <w:color w:val="000000"/>
          <w:spacing w:val="-2"/>
          <w:sz w:val="18"/>
          <w:szCs w:val="18"/>
        </w:rPr>
        <w:t>The fair value of financial instruments is not based on observable market data.</w:t>
      </w:r>
    </w:p>
    <w:p w14:paraId="2BDB8A83" w14:textId="77777777" w:rsidR="008C5971" w:rsidRPr="00C76D23" w:rsidRDefault="008C5971" w:rsidP="00C76D23">
      <w:pPr>
        <w:rPr>
          <w:rFonts w:ascii="Arial" w:eastAsia="Arial" w:hAnsi="Arial" w:cs="Arial"/>
          <w:sz w:val="16"/>
          <w:szCs w:val="16"/>
        </w:rPr>
      </w:pPr>
    </w:p>
    <w:p w14:paraId="597C0EFF" w14:textId="1EE49589" w:rsidR="008C5971" w:rsidRPr="00C76D23" w:rsidRDefault="00E4134B" w:rsidP="0025449A">
      <w:pPr>
        <w:jc w:val="both"/>
        <w:rPr>
          <w:rFonts w:ascii="Arial" w:eastAsia="Arial" w:hAnsi="Arial" w:cs="Arial"/>
          <w:color w:val="000000"/>
          <w:spacing w:val="-2"/>
          <w:sz w:val="18"/>
          <w:szCs w:val="18"/>
        </w:rPr>
      </w:pPr>
      <w:r w:rsidRPr="00C76D23">
        <w:rPr>
          <w:rFonts w:ascii="Arial" w:eastAsia="Arial" w:hAnsi="Arial" w:cs="Arial"/>
          <w:color w:val="000000"/>
          <w:spacing w:val="-2"/>
          <w:sz w:val="18"/>
          <w:szCs w:val="18"/>
        </w:rPr>
        <w:t>There were no transfers between levels during the period.</w:t>
      </w:r>
    </w:p>
    <w:p w14:paraId="2991B98A" w14:textId="534C0F06" w:rsidR="008F63AC" w:rsidRPr="00C76D23" w:rsidRDefault="00906D46" w:rsidP="00906D46">
      <w:pPr>
        <w:jc w:val="both"/>
        <w:rPr>
          <w:rFonts w:ascii="Arial" w:eastAsia="Arial" w:hAnsi="Arial" w:cs="Arial"/>
          <w:color w:val="000000"/>
          <w:sz w:val="18"/>
          <w:szCs w:val="18"/>
        </w:rPr>
      </w:pPr>
      <w:r w:rsidRPr="00C76D23">
        <w:rPr>
          <w:rFonts w:ascii="Arial" w:eastAsia="Arial" w:hAnsi="Arial" w:cs="Arial"/>
          <w:color w:val="000000"/>
          <w:sz w:val="18"/>
          <w:szCs w:val="18"/>
        </w:rPr>
        <w:br w:type="page"/>
      </w:r>
    </w:p>
    <w:tbl>
      <w:tblPr>
        <w:tblW w:w="9461" w:type="dxa"/>
        <w:tblInd w:w="108" w:type="dxa"/>
        <w:tblLayout w:type="fixed"/>
        <w:tblLook w:val="0000" w:firstRow="0" w:lastRow="0" w:firstColumn="0" w:lastColumn="0" w:noHBand="0" w:noVBand="0"/>
      </w:tblPr>
      <w:tblGrid>
        <w:gridCol w:w="9461"/>
      </w:tblGrid>
      <w:tr w:rsidR="00E677AE" w:rsidRPr="00906D46" w14:paraId="4963029B" w14:textId="77777777" w:rsidTr="00CC7DF0">
        <w:trPr>
          <w:trHeight w:val="389"/>
        </w:trPr>
        <w:tc>
          <w:tcPr>
            <w:tcW w:w="9461" w:type="dxa"/>
            <w:shd w:val="clear" w:color="auto" w:fill="FFA543"/>
            <w:vAlign w:val="center"/>
          </w:tcPr>
          <w:p w14:paraId="1C88DBBF" w14:textId="673929E1" w:rsidR="00516476" w:rsidRPr="00906D46" w:rsidRDefault="009805F1" w:rsidP="0025449A">
            <w:pPr>
              <w:tabs>
                <w:tab w:val="left" w:pos="432"/>
              </w:tabs>
              <w:rPr>
                <w:rFonts w:ascii="Arial" w:eastAsia="Arial" w:hAnsi="Arial" w:cs="Arial"/>
                <w:b/>
                <w:color w:val="FFFFFF"/>
                <w:sz w:val="18"/>
                <w:szCs w:val="18"/>
                <w:cs/>
              </w:rPr>
            </w:pPr>
            <w:r w:rsidRPr="00906D46">
              <w:rPr>
                <w:rFonts w:ascii="Arial" w:eastAsia="Arial" w:hAnsi="Arial" w:cs="Arial"/>
                <w:b/>
                <w:color w:val="FFFFFF"/>
                <w:sz w:val="18"/>
                <w:szCs w:val="18"/>
                <w:lang w:val="en-GB"/>
              </w:rPr>
              <w:t>6</w:t>
            </w:r>
            <w:r w:rsidR="00FC1D72" w:rsidRPr="00906D46">
              <w:rPr>
                <w:rFonts w:ascii="Arial" w:eastAsia="Arial" w:hAnsi="Arial" w:cs="Arial"/>
                <w:b/>
                <w:color w:val="FFFFFF"/>
                <w:sz w:val="18"/>
                <w:szCs w:val="18"/>
              </w:rPr>
              <w:tab/>
              <w:t xml:space="preserve">Trade </w:t>
            </w:r>
            <w:r w:rsidR="008C5971" w:rsidRPr="00906D46">
              <w:rPr>
                <w:rFonts w:ascii="Arial" w:eastAsia="Arial" w:hAnsi="Arial" w:cs="Arial"/>
                <w:b/>
                <w:color w:val="FFFFFF"/>
                <w:sz w:val="18"/>
                <w:szCs w:val="18"/>
              </w:rPr>
              <w:t>and</w:t>
            </w:r>
            <w:r w:rsidR="008C5971" w:rsidRPr="00906D46">
              <w:rPr>
                <w:rFonts w:ascii="Arial" w:hAnsi="Arial" w:cs="Arial"/>
                <w:sz w:val="18"/>
                <w:szCs w:val="18"/>
              </w:rPr>
              <w:t xml:space="preserve"> </w:t>
            </w:r>
            <w:r w:rsidR="008C5971" w:rsidRPr="00906D46">
              <w:rPr>
                <w:rFonts w:ascii="Arial" w:eastAsia="Arial" w:hAnsi="Arial" w:cs="Arial"/>
                <w:b/>
                <w:color w:val="FFFFFF"/>
                <w:sz w:val="18"/>
                <w:szCs w:val="18"/>
              </w:rPr>
              <w:t>other</w:t>
            </w:r>
            <w:r w:rsidR="00853655" w:rsidRPr="00906D46">
              <w:rPr>
                <w:rFonts w:ascii="Arial" w:eastAsia="Arial" w:hAnsi="Arial" w:cs="Arial"/>
                <w:b/>
                <w:color w:val="FFFFFF"/>
                <w:sz w:val="18"/>
                <w:szCs w:val="18"/>
              </w:rPr>
              <w:t xml:space="preserve"> current</w:t>
            </w:r>
            <w:r w:rsidR="008C5971" w:rsidRPr="00906D46">
              <w:rPr>
                <w:rFonts w:ascii="Arial" w:eastAsia="Arial" w:hAnsi="Arial" w:cs="Arial"/>
                <w:b/>
                <w:color w:val="FFFFFF"/>
                <w:sz w:val="18"/>
                <w:szCs w:val="18"/>
              </w:rPr>
              <w:t xml:space="preserve"> receivables</w:t>
            </w:r>
            <w:r w:rsidR="001559F0" w:rsidRPr="00906D46">
              <w:rPr>
                <w:rFonts w:ascii="Arial" w:eastAsia="Arial" w:hAnsi="Arial" w:cs="Arial"/>
                <w:b/>
                <w:color w:val="FFFFFF"/>
                <w:sz w:val="18"/>
                <w:szCs w:val="18"/>
              </w:rPr>
              <w:t>, net</w:t>
            </w:r>
            <w:r w:rsidR="008C5971" w:rsidRPr="00906D46">
              <w:rPr>
                <w:rFonts w:ascii="Arial" w:eastAsia="Arial" w:hAnsi="Arial" w:cs="Arial"/>
                <w:b/>
                <w:color w:val="FFFFFF"/>
                <w:sz w:val="18"/>
                <w:szCs w:val="18"/>
              </w:rPr>
              <w:t xml:space="preserve"> </w:t>
            </w:r>
          </w:p>
        </w:tc>
      </w:tr>
    </w:tbl>
    <w:p w14:paraId="26B0CE6C" w14:textId="77777777" w:rsidR="00564CD5" w:rsidRPr="00906D46" w:rsidRDefault="00564CD5" w:rsidP="0025449A">
      <w:pPr>
        <w:tabs>
          <w:tab w:val="left" w:pos="270"/>
        </w:tabs>
        <w:jc w:val="both"/>
        <w:rPr>
          <w:rFonts w:ascii="Arial" w:eastAsia="Arial" w:hAnsi="Arial" w:cs="Arial"/>
          <w:color w:val="000000"/>
          <w:sz w:val="18"/>
          <w:szCs w:val="18"/>
        </w:rPr>
      </w:pPr>
    </w:p>
    <w:tbl>
      <w:tblPr>
        <w:tblW w:w="9449" w:type="dxa"/>
        <w:tblInd w:w="108" w:type="dxa"/>
        <w:tblLayout w:type="fixed"/>
        <w:tblLook w:val="0000" w:firstRow="0" w:lastRow="0" w:firstColumn="0" w:lastColumn="0" w:noHBand="0" w:noVBand="0"/>
      </w:tblPr>
      <w:tblGrid>
        <w:gridCol w:w="4005"/>
        <w:gridCol w:w="1361"/>
        <w:gridCol w:w="1361"/>
        <w:gridCol w:w="1361"/>
        <w:gridCol w:w="1361"/>
      </w:tblGrid>
      <w:tr w:rsidR="00436ED6" w:rsidRPr="00906D46" w14:paraId="4876BF9C" w14:textId="77777777" w:rsidTr="00905AC8">
        <w:tc>
          <w:tcPr>
            <w:tcW w:w="4005" w:type="dxa"/>
            <w:shd w:val="clear" w:color="auto" w:fill="auto"/>
            <w:vAlign w:val="bottom"/>
          </w:tcPr>
          <w:p w14:paraId="2DBBB6AC" w14:textId="77777777" w:rsidR="00436ED6" w:rsidRPr="00906D46" w:rsidRDefault="00436ED6" w:rsidP="003060AA">
            <w:pPr>
              <w:ind w:left="-101"/>
              <w:jc w:val="both"/>
              <w:rPr>
                <w:rFonts w:ascii="Arial" w:eastAsia="Arial" w:hAnsi="Arial" w:cs="Arial"/>
                <w:sz w:val="18"/>
                <w:szCs w:val="18"/>
              </w:rPr>
            </w:pPr>
            <w:bookmarkStart w:id="3" w:name="OLE_LINK1"/>
          </w:p>
        </w:tc>
        <w:tc>
          <w:tcPr>
            <w:tcW w:w="2722" w:type="dxa"/>
            <w:gridSpan w:val="2"/>
            <w:tcBorders>
              <w:top w:val="single" w:sz="4" w:space="0" w:color="auto"/>
              <w:bottom w:val="single" w:sz="4" w:space="0" w:color="auto"/>
            </w:tcBorders>
            <w:vAlign w:val="bottom"/>
          </w:tcPr>
          <w:p w14:paraId="32A9ADC8" w14:textId="77777777" w:rsidR="003060AA" w:rsidRPr="00906D46" w:rsidRDefault="00436ED6" w:rsidP="003060AA">
            <w:pPr>
              <w:ind w:right="-72"/>
              <w:jc w:val="center"/>
              <w:rPr>
                <w:rFonts w:ascii="Arial" w:eastAsia="Browallia New" w:hAnsi="Arial" w:cs="Arial"/>
                <w:b/>
                <w:bCs/>
                <w:sz w:val="18"/>
                <w:szCs w:val="18"/>
              </w:rPr>
            </w:pPr>
            <w:r w:rsidRPr="00906D46">
              <w:rPr>
                <w:rFonts w:ascii="Arial" w:eastAsia="Browallia New" w:hAnsi="Arial" w:cs="Arial"/>
                <w:b/>
                <w:bCs/>
                <w:sz w:val="18"/>
                <w:szCs w:val="18"/>
              </w:rPr>
              <w:t xml:space="preserve">Consolidated </w:t>
            </w:r>
          </w:p>
          <w:p w14:paraId="6B167AB6" w14:textId="71144BB7" w:rsidR="00436ED6" w:rsidRPr="00906D46" w:rsidRDefault="00436ED6" w:rsidP="003060AA">
            <w:pPr>
              <w:ind w:right="-72"/>
              <w:jc w:val="center"/>
              <w:rPr>
                <w:rFonts w:ascii="Arial" w:eastAsia="Browallia New" w:hAnsi="Arial" w:cs="Arial"/>
                <w:b/>
                <w:bCs/>
                <w:sz w:val="18"/>
                <w:szCs w:val="18"/>
              </w:rPr>
            </w:pPr>
            <w:r w:rsidRPr="00906D46">
              <w:rPr>
                <w:rFonts w:ascii="Arial" w:eastAsia="Browallia New" w:hAnsi="Arial" w:cs="Arial"/>
                <w:b/>
                <w:bCs/>
                <w:sz w:val="18"/>
                <w:szCs w:val="18"/>
              </w:rPr>
              <w:t>financial information</w:t>
            </w:r>
          </w:p>
        </w:tc>
        <w:tc>
          <w:tcPr>
            <w:tcW w:w="2722" w:type="dxa"/>
            <w:gridSpan w:val="2"/>
            <w:tcBorders>
              <w:top w:val="single" w:sz="4" w:space="0" w:color="000000"/>
            </w:tcBorders>
            <w:shd w:val="clear" w:color="auto" w:fill="auto"/>
            <w:vAlign w:val="bottom"/>
          </w:tcPr>
          <w:p w14:paraId="07080640" w14:textId="77777777" w:rsidR="00436ED6" w:rsidRPr="00906D46" w:rsidRDefault="00436ED6" w:rsidP="003060AA">
            <w:pPr>
              <w:ind w:right="-72"/>
              <w:jc w:val="center"/>
              <w:rPr>
                <w:rFonts w:ascii="Arial" w:eastAsia="Browallia New" w:hAnsi="Arial" w:cs="Arial"/>
                <w:b/>
                <w:bCs/>
                <w:sz w:val="18"/>
                <w:szCs w:val="18"/>
              </w:rPr>
            </w:pPr>
            <w:r w:rsidRPr="00906D46">
              <w:rPr>
                <w:rFonts w:ascii="Arial" w:eastAsia="Browallia New" w:hAnsi="Arial" w:cs="Arial"/>
                <w:b/>
                <w:bCs/>
                <w:sz w:val="18"/>
                <w:szCs w:val="18"/>
              </w:rPr>
              <w:t xml:space="preserve">Separate </w:t>
            </w:r>
          </w:p>
          <w:p w14:paraId="78E6C73F" w14:textId="0B09838A" w:rsidR="00436ED6" w:rsidRPr="00906D46" w:rsidRDefault="00436ED6" w:rsidP="003060AA">
            <w:pPr>
              <w:ind w:right="-72"/>
              <w:jc w:val="center"/>
              <w:rPr>
                <w:rFonts w:ascii="Arial" w:hAnsi="Arial" w:cs="Arial"/>
                <w:b/>
                <w:bCs/>
                <w:sz w:val="18"/>
                <w:szCs w:val="18"/>
                <w:lang w:val="en-GB"/>
              </w:rPr>
            </w:pPr>
            <w:r w:rsidRPr="00906D46">
              <w:rPr>
                <w:rFonts w:ascii="Arial" w:eastAsia="Browallia New" w:hAnsi="Arial" w:cs="Arial"/>
                <w:b/>
                <w:bCs/>
                <w:sz w:val="18"/>
                <w:szCs w:val="18"/>
              </w:rPr>
              <w:t>financial information</w:t>
            </w:r>
          </w:p>
        </w:tc>
      </w:tr>
      <w:bookmarkEnd w:id="3"/>
      <w:tr w:rsidR="00A1117A" w:rsidRPr="00906D46" w14:paraId="58319160" w14:textId="77777777" w:rsidTr="00905AC8">
        <w:tc>
          <w:tcPr>
            <w:tcW w:w="4005" w:type="dxa"/>
            <w:shd w:val="clear" w:color="auto" w:fill="auto"/>
            <w:vAlign w:val="bottom"/>
          </w:tcPr>
          <w:p w14:paraId="2CA7BC6B" w14:textId="77777777" w:rsidR="00A1117A" w:rsidRPr="00906D46" w:rsidRDefault="00A1117A" w:rsidP="003060AA">
            <w:pPr>
              <w:ind w:left="-101"/>
              <w:jc w:val="both"/>
              <w:rPr>
                <w:rFonts w:ascii="Arial" w:eastAsia="Arial" w:hAnsi="Arial" w:cs="Arial"/>
                <w:sz w:val="18"/>
                <w:szCs w:val="18"/>
              </w:rPr>
            </w:pPr>
          </w:p>
        </w:tc>
        <w:tc>
          <w:tcPr>
            <w:tcW w:w="1361" w:type="dxa"/>
            <w:tcBorders>
              <w:top w:val="single" w:sz="4" w:space="0" w:color="auto"/>
            </w:tcBorders>
            <w:shd w:val="clear" w:color="auto" w:fill="auto"/>
            <w:vAlign w:val="bottom"/>
          </w:tcPr>
          <w:p w14:paraId="7122EBD7" w14:textId="773303C6" w:rsidR="00A1117A" w:rsidRPr="00906D46" w:rsidRDefault="00A1117A" w:rsidP="003060AA">
            <w:pPr>
              <w:ind w:right="-72"/>
              <w:jc w:val="right"/>
              <w:rPr>
                <w:rFonts w:ascii="Arial" w:eastAsia="Arial" w:hAnsi="Arial" w:cs="Arial"/>
                <w:b/>
                <w:sz w:val="18"/>
                <w:szCs w:val="18"/>
              </w:rPr>
            </w:pPr>
            <w:r w:rsidRPr="00906D46">
              <w:rPr>
                <w:rFonts w:ascii="Arial" w:hAnsi="Arial" w:cs="Arial"/>
                <w:b/>
                <w:bCs/>
                <w:sz w:val="18"/>
                <w:szCs w:val="18"/>
                <w:lang w:val="en-GB"/>
              </w:rPr>
              <w:t>Unaudited</w:t>
            </w:r>
          </w:p>
        </w:tc>
        <w:tc>
          <w:tcPr>
            <w:tcW w:w="1361" w:type="dxa"/>
            <w:tcBorders>
              <w:top w:val="single" w:sz="4" w:space="0" w:color="auto"/>
            </w:tcBorders>
            <w:shd w:val="clear" w:color="auto" w:fill="auto"/>
            <w:vAlign w:val="bottom"/>
          </w:tcPr>
          <w:p w14:paraId="2629AFB6" w14:textId="4A989588" w:rsidR="00A1117A" w:rsidRPr="00906D46" w:rsidRDefault="00A1117A" w:rsidP="003060AA">
            <w:pPr>
              <w:ind w:right="-72"/>
              <w:jc w:val="right"/>
              <w:rPr>
                <w:rFonts w:ascii="Arial" w:hAnsi="Arial" w:cs="Arial"/>
                <w:b/>
                <w:bCs/>
                <w:sz w:val="18"/>
                <w:szCs w:val="18"/>
                <w:lang w:val="en-GB"/>
              </w:rPr>
            </w:pPr>
            <w:r w:rsidRPr="00906D46">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58E466B" w14:textId="586E9A7E" w:rsidR="00A1117A" w:rsidRPr="00906D46" w:rsidRDefault="00A1117A" w:rsidP="003060AA">
            <w:pPr>
              <w:ind w:right="-72"/>
              <w:jc w:val="right"/>
              <w:rPr>
                <w:rFonts w:ascii="Arial" w:hAnsi="Arial" w:cs="Arial"/>
                <w:b/>
                <w:bCs/>
                <w:sz w:val="18"/>
                <w:szCs w:val="18"/>
                <w:lang w:val="en-GB"/>
              </w:rPr>
            </w:pPr>
            <w:r w:rsidRPr="00906D46">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3E302614" w14:textId="23EABCDC" w:rsidR="00A1117A" w:rsidRPr="00906D46" w:rsidRDefault="00A1117A" w:rsidP="003060AA">
            <w:pPr>
              <w:ind w:right="-72"/>
              <w:jc w:val="right"/>
              <w:rPr>
                <w:rFonts w:ascii="Arial" w:eastAsia="Arial" w:hAnsi="Arial" w:cs="Arial"/>
                <w:b/>
                <w:sz w:val="18"/>
                <w:szCs w:val="18"/>
              </w:rPr>
            </w:pPr>
            <w:r w:rsidRPr="00906D46">
              <w:rPr>
                <w:rFonts w:ascii="Arial" w:hAnsi="Arial" w:cs="Arial"/>
                <w:b/>
                <w:bCs/>
                <w:sz w:val="18"/>
                <w:szCs w:val="18"/>
                <w:lang w:val="en-GB"/>
              </w:rPr>
              <w:t>Audited</w:t>
            </w:r>
          </w:p>
        </w:tc>
      </w:tr>
      <w:tr w:rsidR="003060AA" w:rsidRPr="00906D46" w14:paraId="27ACFC3D" w14:textId="77777777" w:rsidTr="00905AC8">
        <w:tc>
          <w:tcPr>
            <w:tcW w:w="4005" w:type="dxa"/>
            <w:shd w:val="clear" w:color="auto" w:fill="auto"/>
            <w:vAlign w:val="bottom"/>
          </w:tcPr>
          <w:p w14:paraId="4FA44730" w14:textId="77777777" w:rsidR="003060AA" w:rsidRPr="00906D46" w:rsidRDefault="003060AA" w:rsidP="003060AA">
            <w:pPr>
              <w:ind w:left="-101"/>
              <w:jc w:val="both"/>
              <w:rPr>
                <w:rFonts w:ascii="Arial" w:eastAsia="Arial" w:hAnsi="Arial" w:cs="Arial"/>
                <w:sz w:val="18"/>
                <w:szCs w:val="18"/>
              </w:rPr>
            </w:pPr>
          </w:p>
        </w:tc>
        <w:tc>
          <w:tcPr>
            <w:tcW w:w="1361" w:type="dxa"/>
            <w:shd w:val="clear" w:color="auto" w:fill="auto"/>
            <w:vAlign w:val="bottom"/>
          </w:tcPr>
          <w:p w14:paraId="1EC5CEBC" w14:textId="78000190" w:rsidR="003060AA" w:rsidRPr="00906D46" w:rsidRDefault="003060AA" w:rsidP="003060AA">
            <w:pPr>
              <w:ind w:right="-72"/>
              <w:jc w:val="right"/>
              <w:rPr>
                <w:rFonts w:ascii="Arial" w:eastAsia="Arial" w:hAnsi="Arial" w:cs="Arial"/>
                <w:b/>
                <w:sz w:val="18"/>
                <w:szCs w:val="18"/>
              </w:rPr>
            </w:pPr>
            <w:r w:rsidRPr="00906D46">
              <w:rPr>
                <w:rFonts w:ascii="Arial" w:eastAsia="Arial" w:hAnsi="Arial" w:cs="Arial"/>
                <w:b/>
                <w:sz w:val="18"/>
                <w:szCs w:val="18"/>
                <w:lang w:val="en-GB"/>
              </w:rPr>
              <w:t>30 September</w:t>
            </w:r>
          </w:p>
        </w:tc>
        <w:tc>
          <w:tcPr>
            <w:tcW w:w="1361" w:type="dxa"/>
            <w:shd w:val="clear" w:color="auto" w:fill="auto"/>
            <w:vAlign w:val="bottom"/>
          </w:tcPr>
          <w:p w14:paraId="3A915B15" w14:textId="488D64FD" w:rsidR="003060AA" w:rsidRPr="00906D46" w:rsidRDefault="003060AA" w:rsidP="003060AA">
            <w:pPr>
              <w:ind w:right="-72"/>
              <w:jc w:val="right"/>
              <w:rPr>
                <w:rFonts w:ascii="Arial" w:eastAsia="Arial" w:hAnsi="Arial" w:cs="Arial"/>
                <w:b/>
                <w:sz w:val="18"/>
                <w:szCs w:val="18"/>
              </w:rPr>
            </w:pPr>
            <w:r w:rsidRPr="00906D46">
              <w:rPr>
                <w:rFonts w:ascii="Arial" w:eastAsia="Arial" w:hAnsi="Arial" w:cs="Arial"/>
                <w:b/>
                <w:sz w:val="18"/>
                <w:szCs w:val="18"/>
                <w:lang w:val="en-GB"/>
              </w:rPr>
              <w:t>31</w:t>
            </w:r>
            <w:r w:rsidRPr="00906D46">
              <w:rPr>
                <w:rFonts w:ascii="Arial" w:eastAsia="Arial" w:hAnsi="Arial" w:cs="Arial"/>
                <w:b/>
                <w:sz w:val="18"/>
                <w:szCs w:val="18"/>
              </w:rPr>
              <w:t xml:space="preserve"> December</w:t>
            </w:r>
          </w:p>
        </w:tc>
        <w:tc>
          <w:tcPr>
            <w:tcW w:w="1361" w:type="dxa"/>
            <w:shd w:val="clear" w:color="auto" w:fill="auto"/>
            <w:vAlign w:val="bottom"/>
          </w:tcPr>
          <w:p w14:paraId="0CF6BDDE" w14:textId="7A783849" w:rsidR="003060AA" w:rsidRPr="00906D46" w:rsidRDefault="003060AA" w:rsidP="003060AA">
            <w:pPr>
              <w:ind w:right="-72"/>
              <w:jc w:val="right"/>
              <w:rPr>
                <w:rFonts w:ascii="Arial" w:eastAsia="Arial" w:hAnsi="Arial" w:cs="Arial"/>
                <w:sz w:val="18"/>
                <w:szCs w:val="18"/>
              </w:rPr>
            </w:pPr>
            <w:r w:rsidRPr="00906D46">
              <w:rPr>
                <w:rFonts w:ascii="Arial" w:eastAsia="Arial" w:hAnsi="Arial" w:cs="Arial"/>
                <w:b/>
                <w:sz w:val="18"/>
                <w:szCs w:val="18"/>
                <w:lang w:val="en-GB"/>
              </w:rPr>
              <w:t>30 September</w:t>
            </w:r>
          </w:p>
        </w:tc>
        <w:tc>
          <w:tcPr>
            <w:tcW w:w="1361" w:type="dxa"/>
            <w:shd w:val="clear" w:color="auto" w:fill="auto"/>
            <w:vAlign w:val="bottom"/>
          </w:tcPr>
          <w:p w14:paraId="70DE9FFF" w14:textId="0EB5A514" w:rsidR="003060AA" w:rsidRPr="00906D46" w:rsidRDefault="003060AA" w:rsidP="003060AA">
            <w:pPr>
              <w:ind w:right="-72"/>
              <w:jc w:val="right"/>
              <w:rPr>
                <w:rFonts w:ascii="Arial" w:eastAsia="Arial" w:hAnsi="Arial" w:cs="Arial"/>
                <w:sz w:val="18"/>
                <w:szCs w:val="18"/>
              </w:rPr>
            </w:pPr>
            <w:r w:rsidRPr="00906D46">
              <w:rPr>
                <w:rFonts w:ascii="Arial" w:eastAsia="Arial" w:hAnsi="Arial" w:cs="Arial"/>
                <w:b/>
                <w:sz w:val="18"/>
                <w:szCs w:val="18"/>
                <w:lang w:val="en-GB"/>
              </w:rPr>
              <w:t>31</w:t>
            </w:r>
            <w:r w:rsidRPr="00906D46">
              <w:rPr>
                <w:rFonts w:ascii="Arial" w:eastAsia="Arial" w:hAnsi="Arial" w:cs="Arial"/>
                <w:b/>
                <w:sz w:val="18"/>
                <w:szCs w:val="18"/>
              </w:rPr>
              <w:t xml:space="preserve"> December</w:t>
            </w:r>
          </w:p>
        </w:tc>
      </w:tr>
      <w:tr w:rsidR="00A1117A" w:rsidRPr="00906D46" w14:paraId="62676617" w14:textId="77777777" w:rsidTr="00905AC8">
        <w:tc>
          <w:tcPr>
            <w:tcW w:w="4005" w:type="dxa"/>
            <w:shd w:val="clear" w:color="auto" w:fill="auto"/>
            <w:vAlign w:val="bottom"/>
          </w:tcPr>
          <w:p w14:paraId="32557AB7" w14:textId="77777777" w:rsidR="00A1117A" w:rsidRPr="00906D46" w:rsidRDefault="00A1117A" w:rsidP="003060AA">
            <w:pPr>
              <w:ind w:left="-101"/>
              <w:jc w:val="both"/>
              <w:rPr>
                <w:rFonts w:ascii="Arial" w:eastAsia="Arial" w:hAnsi="Arial" w:cs="Arial"/>
                <w:sz w:val="18"/>
                <w:szCs w:val="18"/>
              </w:rPr>
            </w:pPr>
          </w:p>
        </w:tc>
        <w:tc>
          <w:tcPr>
            <w:tcW w:w="1361" w:type="dxa"/>
            <w:shd w:val="clear" w:color="auto" w:fill="auto"/>
            <w:vAlign w:val="bottom"/>
          </w:tcPr>
          <w:p w14:paraId="5F41F92C" w14:textId="7368193F" w:rsidR="00A1117A" w:rsidRPr="00906D46" w:rsidRDefault="00A1117A" w:rsidP="003060AA">
            <w:pPr>
              <w:ind w:right="-72"/>
              <w:jc w:val="right"/>
              <w:rPr>
                <w:rFonts w:ascii="Arial" w:eastAsia="Arial" w:hAnsi="Arial" w:cs="Arial"/>
                <w:b/>
                <w:sz w:val="18"/>
                <w:szCs w:val="18"/>
                <w:lang w:val="en-GB"/>
              </w:rPr>
            </w:pPr>
            <w:r w:rsidRPr="00906D46">
              <w:rPr>
                <w:rFonts w:ascii="Arial" w:eastAsia="Arial" w:hAnsi="Arial" w:cs="Arial"/>
                <w:b/>
                <w:sz w:val="18"/>
                <w:szCs w:val="18"/>
                <w:lang w:val="en-GB"/>
              </w:rPr>
              <w:t>2024</w:t>
            </w:r>
          </w:p>
        </w:tc>
        <w:tc>
          <w:tcPr>
            <w:tcW w:w="1361" w:type="dxa"/>
            <w:shd w:val="clear" w:color="auto" w:fill="auto"/>
            <w:vAlign w:val="bottom"/>
          </w:tcPr>
          <w:p w14:paraId="00ECC536" w14:textId="7B9D6FD5" w:rsidR="00A1117A" w:rsidRPr="00906D46" w:rsidRDefault="00A1117A" w:rsidP="003060AA">
            <w:pPr>
              <w:ind w:right="-72"/>
              <w:jc w:val="right"/>
              <w:rPr>
                <w:rFonts w:ascii="Arial" w:eastAsia="Arial" w:hAnsi="Arial" w:cs="Arial"/>
                <w:b/>
                <w:sz w:val="18"/>
                <w:szCs w:val="18"/>
                <w:lang w:val="en-GB"/>
              </w:rPr>
            </w:pPr>
            <w:r w:rsidRPr="00906D46">
              <w:rPr>
                <w:rFonts w:ascii="Arial" w:eastAsia="Arial" w:hAnsi="Arial" w:cs="Arial"/>
                <w:b/>
                <w:sz w:val="18"/>
                <w:szCs w:val="18"/>
                <w:lang w:val="en-GB"/>
              </w:rPr>
              <w:t>2023</w:t>
            </w:r>
          </w:p>
        </w:tc>
        <w:tc>
          <w:tcPr>
            <w:tcW w:w="1361" w:type="dxa"/>
            <w:shd w:val="clear" w:color="auto" w:fill="auto"/>
            <w:vAlign w:val="bottom"/>
          </w:tcPr>
          <w:p w14:paraId="42D9043C" w14:textId="2CBA8FC8" w:rsidR="00A1117A" w:rsidRPr="00906D46" w:rsidRDefault="00A1117A" w:rsidP="003060AA">
            <w:pPr>
              <w:ind w:right="-72"/>
              <w:jc w:val="right"/>
              <w:rPr>
                <w:rFonts w:ascii="Arial" w:eastAsia="Arial" w:hAnsi="Arial" w:cs="Arial"/>
                <w:sz w:val="18"/>
                <w:szCs w:val="18"/>
              </w:rPr>
            </w:pPr>
            <w:r w:rsidRPr="00906D46">
              <w:rPr>
                <w:rFonts w:ascii="Arial" w:eastAsia="Arial" w:hAnsi="Arial" w:cs="Arial"/>
                <w:b/>
                <w:sz w:val="18"/>
                <w:szCs w:val="18"/>
                <w:lang w:val="en-GB"/>
              </w:rPr>
              <w:t>2024</w:t>
            </w:r>
          </w:p>
        </w:tc>
        <w:tc>
          <w:tcPr>
            <w:tcW w:w="1361" w:type="dxa"/>
            <w:shd w:val="clear" w:color="auto" w:fill="auto"/>
            <w:vAlign w:val="bottom"/>
          </w:tcPr>
          <w:p w14:paraId="1A84596D" w14:textId="064E267C" w:rsidR="00A1117A" w:rsidRPr="00906D46" w:rsidRDefault="00A1117A" w:rsidP="003060AA">
            <w:pPr>
              <w:ind w:right="-72"/>
              <w:jc w:val="right"/>
              <w:rPr>
                <w:rFonts w:ascii="Arial" w:eastAsia="Arial" w:hAnsi="Arial" w:cs="Arial"/>
                <w:sz w:val="18"/>
                <w:szCs w:val="18"/>
              </w:rPr>
            </w:pPr>
            <w:r w:rsidRPr="00906D46">
              <w:rPr>
                <w:rFonts w:ascii="Arial" w:eastAsia="Arial" w:hAnsi="Arial" w:cs="Arial"/>
                <w:b/>
                <w:sz w:val="18"/>
                <w:szCs w:val="18"/>
                <w:lang w:val="en-GB"/>
              </w:rPr>
              <w:t>2023</w:t>
            </w:r>
          </w:p>
        </w:tc>
      </w:tr>
      <w:tr w:rsidR="00192CB2" w:rsidRPr="00906D46" w14:paraId="39E5F8A1" w14:textId="77777777" w:rsidTr="00905AC8">
        <w:tc>
          <w:tcPr>
            <w:tcW w:w="4005" w:type="dxa"/>
            <w:shd w:val="clear" w:color="auto" w:fill="auto"/>
            <w:vAlign w:val="bottom"/>
          </w:tcPr>
          <w:p w14:paraId="33C462BD" w14:textId="77777777" w:rsidR="00192CB2" w:rsidRPr="00906D46" w:rsidRDefault="00192CB2" w:rsidP="003060AA">
            <w:pPr>
              <w:ind w:left="-101"/>
              <w:jc w:val="both"/>
              <w:rPr>
                <w:rFonts w:ascii="Arial" w:eastAsia="Arial" w:hAnsi="Arial" w:cs="Arial"/>
                <w:sz w:val="18"/>
                <w:szCs w:val="18"/>
              </w:rPr>
            </w:pPr>
          </w:p>
        </w:tc>
        <w:tc>
          <w:tcPr>
            <w:tcW w:w="1361" w:type="dxa"/>
            <w:tcBorders>
              <w:bottom w:val="single" w:sz="4" w:space="0" w:color="auto"/>
            </w:tcBorders>
            <w:shd w:val="clear" w:color="auto" w:fill="auto"/>
            <w:vAlign w:val="bottom"/>
          </w:tcPr>
          <w:p w14:paraId="3BA8407A" w14:textId="653C2AF1" w:rsidR="00192CB2" w:rsidRPr="00906D46" w:rsidRDefault="00192CB2" w:rsidP="003060AA">
            <w:pPr>
              <w:ind w:right="-72"/>
              <w:jc w:val="right"/>
              <w:rPr>
                <w:rFonts w:ascii="Arial" w:eastAsia="Arial" w:hAnsi="Arial" w:cs="Arial"/>
                <w:b/>
                <w:sz w:val="18"/>
                <w:szCs w:val="18"/>
              </w:rPr>
            </w:pPr>
            <w:r w:rsidRPr="00906D46">
              <w:rPr>
                <w:rFonts w:ascii="Arial" w:eastAsia="Arial" w:hAnsi="Arial" w:cs="Arial"/>
                <w:b/>
                <w:sz w:val="18"/>
                <w:szCs w:val="18"/>
              </w:rPr>
              <w:t>Baht</w:t>
            </w:r>
          </w:p>
        </w:tc>
        <w:tc>
          <w:tcPr>
            <w:tcW w:w="1361" w:type="dxa"/>
            <w:tcBorders>
              <w:bottom w:val="single" w:sz="4" w:space="0" w:color="auto"/>
            </w:tcBorders>
            <w:shd w:val="clear" w:color="auto" w:fill="auto"/>
            <w:vAlign w:val="bottom"/>
          </w:tcPr>
          <w:p w14:paraId="07CD70C7" w14:textId="504858C9" w:rsidR="00192CB2" w:rsidRPr="00906D46" w:rsidRDefault="00192CB2" w:rsidP="003060AA">
            <w:pPr>
              <w:ind w:right="-72"/>
              <w:jc w:val="right"/>
              <w:rPr>
                <w:rFonts w:ascii="Arial" w:eastAsia="Arial" w:hAnsi="Arial" w:cs="Arial"/>
                <w:b/>
                <w:sz w:val="18"/>
                <w:szCs w:val="18"/>
              </w:rPr>
            </w:pPr>
            <w:r w:rsidRPr="00906D46">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ABC5B1" w14:textId="16564CCF" w:rsidR="00192CB2" w:rsidRPr="00906D46" w:rsidRDefault="00192CB2" w:rsidP="003060AA">
            <w:pPr>
              <w:ind w:right="-72"/>
              <w:jc w:val="right"/>
              <w:rPr>
                <w:rFonts w:ascii="Arial" w:eastAsia="Arial" w:hAnsi="Arial" w:cs="Arial"/>
                <w:sz w:val="18"/>
                <w:szCs w:val="18"/>
              </w:rPr>
            </w:pPr>
            <w:r w:rsidRPr="00906D46">
              <w:rPr>
                <w:rFonts w:ascii="Arial" w:eastAsia="Arial" w:hAnsi="Arial" w:cs="Arial"/>
                <w:b/>
                <w:sz w:val="18"/>
                <w:szCs w:val="18"/>
              </w:rPr>
              <w:t>Baht</w:t>
            </w:r>
          </w:p>
        </w:tc>
        <w:tc>
          <w:tcPr>
            <w:tcW w:w="1361" w:type="dxa"/>
            <w:tcBorders>
              <w:bottom w:val="single" w:sz="4" w:space="0" w:color="000000"/>
            </w:tcBorders>
            <w:shd w:val="clear" w:color="auto" w:fill="auto"/>
            <w:vAlign w:val="bottom"/>
          </w:tcPr>
          <w:p w14:paraId="66CBF795" w14:textId="77777777" w:rsidR="00192CB2" w:rsidRPr="00906D46" w:rsidRDefault="00192CB2" w:rsidP="003060AA">
            <w:pPr>
              <w:ind w:right="-72"/>
              <w:jc w:val="right"/>
              <w:rPr>
                <w:rFonts w:ascii="Arial" w:eastAsia="Arial" w:hAnsi="Arial" w:cs="Arial"/>
                <w:sz w:val="18"/>
                <w:szCs w:val="18"/>
              </w:rPr>
            </w:pPr>
            <w:r w:rsidRPr="00906D46">
              <w:rPr>
                <w:rFonts w:ascii="Arial" w:eastAsia="Arial" w:hAnsi="Arial" w:cs="Arial"/>
                <w:b/>
                <w:sz w:val="18"/>
                <w:szCs w:val="18"/>
              </w:rPr>
              <w:t>Baht</w:t>
            </w:r>
          </w:p>
        </w:tc>
      </w:tr>
      <w:tr w:rsidR="00192CB2" w:rsidRPr="00906D46" w14:paraId="455928BF" w14:textId="77777777" w:rsidTr="00905AC8">
        <w:tc>
          <w:tcPr>
            <w:tcW w:w="4005" w:type="dxa"/>
            <w:shd w:val="clear" w:color="auto" w:fill="auto"/>
            <w:vAlign w:val="bottom"/>
          </w:tcPr>
          <w:p w14:paraId="468008BD" w14:textId="77777777" w:rsidR="00192CB2" w:rsidRPr="00906D46" w:rsidRDefault="00192CB2" w:rsidP="003060AA">
            <w:pPr>
              <w:ind w:left="-101"/>
              <w:jc w:val="both"/>
              <w:rPr>
                <w:rFonts w:ascii="Arial" w:eastAsia="Arial" w:hAnsi="Arial" w:cs="Arial"/>
                <w:sz w:val="18"/>
                <w:szCs w:val="18"/>
              </w:rPr>
            </w:pPr>
          </w:p>
        </w:tc>
        <w:tc>
          <w:tcPr>
            <w:tcW w:w="1361" w:type="dxa"/>
            <w:tcBorders>
              <w:top w:val="single" w:sz="4" w:space="0" w:color="auto"/>
            </w:tcBorders>
            <w:shd w:val="clear" w:color="auto" w:fill="FAFAFA"/>
            <w:vAlign w:val="bottom"/>
          </w:tcPr>
          <w:p w14:paraId="1870FF5B" w14:textId="77777777" w:rsidR="00192CB2" w:rsidRPr="00906D46" w:rsidRDefault="00192CB2" w:rsidP="003060AA">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26811ADB" w14:textId="6E965613" w:rsidR="00192CB2" w:rsidRPr="006F1B06" w:rsidRDefault="00192CB2" w:rsidP="003060AA">
            <w:pPr>
              <w:ind w:right="-72"/>
              <w:jc w:val="right"/>
              <w:rPr>
                <w:rFonts w:ascii="Arial" w:eastAsia="Arial" w:hAnsi="Arial" w:cs="Arial"/>
                <w:sz w:val="18"/>
                <w:szCs w:val="18"/>
              </w:rPr>
            </w:pPr>
          </w:p>
        </w:tc>
        <w:tc>
          <w:tcPr>
            <w:tcW w:w="1361" w:type="dxa"/>
            <w:shd w:val="clear" w:color="auto" w:fill="FAFAFA"/>
            <w:vAlign w:val="bottom"/>
          </w:tcPr>
          <w:p w14:paraId="2A131D4A" w14:textId="6F6C3D85" w:rsidR="00192CB2" w:rsidRPr="00906D46" w:rsidRDefault="00192CB2" w:rsidP="003060AA">
            <w:pPr>
              <w:ind w:right="-72"/>
              <w:jc w:val="right"/>
              <w:rPr>
                <w:rFonts w:ascii="Arial" w:eastAsia="Arial" w:hAnsi="Arial" w:cs="Arial"/>
                <w:sz w:val="18"/>
                <w:szCs w:val="18"/>
              </w:rPr>
            </w:pPr>
          </w:p>
        </w:tc>
        <w:tc>
          <w:tcPr>
            <w:tcW w:w="1361" w:type="dxa"/>
            <w:shd w:val="clear" w:color="auto" w:fill="auto"/>
            <w:vAlign w:val="bottom"/>
          </w:tcPr>
          <w:p w14:paraId="3A57620C" w14:textId="77777777" w:rsidR="00192CB2" w:rsidRPr="00906D46" w:rsidRDefault="00192CB2" w:rsidP="003060AA">
            <w:pPr>
              <w:ind w:right="-72"/>
              <w:jc w:val="right"/>
              <w:rPr>
                <w:rFonts w:ascii="Arial" w:eastAsia="Arial" w:hAnsi="Arial" w:cs="Arial"/>
                <w:sz w:val="18"/>
                <w:szCs w:val="18"/>
              </w:rPr>
            </w:pPr>
          </w:p>
        </w:tc>
      </w:tr>
      <w:tr w:rsidR="003717DC" w:rsidRPr="00906D46" w14:paraId="77D3CCF4" w14:textId="77777777" w:rsidTr="00905AC8">
        <w:tc>
          <w:tcPr>
            <w:tcW w:w="4005" w:type="dxa"/>
            <w:tcBorders>
              <w:top w:val="nil"/>
              <w:left w:val="nil"/>
              <w:bottom w:val="nil"/>
            </w:tcBorders>
            <w:vAlign w:val="bottom"/>
          </w:tcPr>
          <w:p w14:paraId="087CFEAF" w14:textId="39F10E4E" w:rsidR="003717DC" w:rsidRPr="00906D46" w:rsidRDefault="003717DC" w:rsidP="003717DC">
            <w:pPr>
              <w:ind w:left="-101" w:right="-108"/>
              <w:rPr>
                <w:rFonts w:ascii="Arial" w:hAnsi="Arial" w:cs="Arial"/>
                <w:sz w:val="18"/>
                <w:szCs w:val="18"/>
              </w:rPr>
            </w:pPr>
            <w:bookmarkStart w:id="4" w:name="OLE_LINK17"/>
            <w:bookmarkStart w:id="5" w:name="OLE_LINK5"/>
            <w:r w:rsidRPr="00906D46">
              <w:rPr>
                <w:rFonts w:ascii="Arial" w:eastAsia="Cambria" w:hAnsi="Arial" w:cs="Arial"/>
                <w:sz w:val="18"/>
                <w:szCs w:val="18"/>
                <w:lang w:bidi="ar-SA"/>
              </w:rPr>
              <w:t>Trade receivables</w:t>
            </w:r>
            <w:r w:rsidRPr="00906D46">
              <w:rPr>
                <w:rFonts w:ascii="Arial" w:eastAsia="Cambria" w:hAnsi="Arial" w:cs="Arial"/>
                <w:sz w:val="18"/>
                <w:szCs w:val="18"/>
              </w:rPr>
              <w:t xml:space="preserve"> - third parties</w:t>
            </w:r>
          </w:p>
        </w:tc>
        <w:tc>
          <w:tcPr>
            <w:tcW w:w="1361" w:type="dxa"/>
            <w:shd w:val="clear" w:color="auto" w:fill="FAFAFA"/>
          </w:tcPr>
          <w:p w14:paraId="095DCD36" w14:textId="679A0B34"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79,138,315 </w:t>
            </w:r>
          </w:p>
        </w:tc>
        <w:tc>
          <w:tcPr>
            <w:tcW w:w="1361" w:type="dxa"/>
            <w:shd w:val="clear" w:color="auto" w:fill="auto"/>
            <w:vAlign w:val="bottom"/>
          </w:tcPr>
          <w:p w14:paraId="30070D5F" w14:textId="0A8A6D6D"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63,082,746</w:t>
            </w:r>
          </w:p>
        </w:tc>
        <w:tc>
          <w:tcPr>
            <w:tcW w:w="1361" w:type="dxa"/>
            <w:tcBorders>
              <w:top w:val="nil"/>
              <w:bottom w:val="nil"/>
              <w:right w:val="nil"/>
            </w:tcBorders>
            <w:shd w:val="clear" w:color="auto" w:fill="FAFAFA"/>
          </w:tcPr>
          <w:p w14:paraId="743EEAD6" w14:textId="03A080D2" w:rsidR="003717DC" w:rsidRPr="00906D46" w:rsidRDefault="003717DC" w:rsidP="003717DC">
            <w:pPr>
              <w:ind w:right="-72"/>
              <w:jc w:val="right"/>
              <w:rPr>
                <w:rFonts w:ascii="Arial" w:eastAsia="Arial" w:hAnsi="Arial" w:cs="Arial"/>
                <w:sz w:val="18"/>
                <w:szCs w:val="18"/>
                <w:cs/>
              </w:rPr>
            </w:pPr>
            <w:r w:rsidRPr="003717DC">
              <w:rPr>
                <w:rFonts w:ascii="Arial" w:eastAsia="Arial" w:hAnsi="Arial" w:cs="Arial"/>
                <w:sz w:val="18"/>
                <w:szCs w:val="18"/>
              </w:rPr>
              <w:t xml:space="preserve"> 78,338,863 </w:t>
            </w:r>
          </w:p>
        </w:tc>
        <w:tc>
          <w:tcPr>
            <w:tcW w:w="1361" w:type="dxa"/>
            <w:tcBorders>
              <w:top w:val="nil"/>
              <w:left w:val="nil"/>
              <w:bottom w:val="nil"/>
              <w:right w:val="nil"/>
            </w:tcBorders>
            <w:shd w:val="clear" w:color="auto" w:fill="auto"/>
            <w:vAlign w:val="bottom"/>
          </w:tcPr>
          <w:p w14:paraId="2CC40A81" w14:textId="24F1887D"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61,985,146</w:t>
            </w:r>
          </w:p>
        </w:tc>
      </w:tr>
      <w:bookmarkEnd w:id="4"/>
      <w:tr w:rsidR="003717DC" w:rsidRPr="00906D46" w14:paraId="46CF5E44" w14:textId="77777777" w:rsidTr="00905AC8">
        <w:tc>
          <w:tcPr>
            <w:tcW w:w="4005" w:type="dxa"/>
            <w:tcBorders>
              <w:top w:val="nil"/>
              <w:left w:val="nil"/>
              <w:bottom w:val="nil"/>
            </w:tcBorders>
            <w:vAlign w:val="bottom"/>
          </w:tcPr>
          <w:p w14:paraId="7D951C11" w14:textId="61CF33F4" w:rsidR="003717DC" w:rsidRPr="00906D46" w:rsidRDefault="003717DC" w:rsidP="003717DC">
            <w:pPr>
              <w:ind w:left="-101" w:right="-108"/>
              <w:rPr>
                <w:rFonts w:ascii="Arial" w:hAnsi="Arial" w:cs="Arial"/>
                <w:sz w:val="18"/>
                <w:szCs w:val="18"/>
                <w:lang w:val="en-GB"/>
              </w:rPr>
            </w:pPr>
            <w:proofErr w:type="gramStart"/>
            <w:r w:rsidRPr="00906D46">
              <w:rPr>
                <w:rFonts w:ascii="Arial" w:eastAsia="Cambria" w:hAnsi="Arial" w:cs="Arial"/>
                <w:sz w:val="18"/>
                <w:szCs w:val="18"/>
              </w:rPr>
              <w:t>Less  Loss</w:t>
            </w:r>
            <w:proofErr w:type="gramEnd"/>
            <w:r w:rsidRPr="00906D46">
              <w:rPr>
                <w:rFonts w:ascii="Arial" w:eastAsia="Cambria" w:hAnsi="Arial" w:cs="Arial"/>
                <w:sz w:val="18"/>
                <w:szCs w:val="18"/>
              </w:rPr>
              <w:t xml:space="preserve"> allowance </w:t>
            </w:r>
          </w:p>
        </w:tc>
        <w:tc>
          <w:tcPr>
            <w:tcW w:w="1361" w:type="dxa"/>
            <w:tcBorders>
              <w:bottom w:val="single" w:sz="4" w:space="0" w:color="auto"/>
            </w:tcBorders>
            <w:shd w:val="clear" w:color="auto" w:fill="FAFAFA"/>
          </w:tcPr>
          <w:p w14:paraId="206B099D" w14:textId="1BACCAD8"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(2,303,321)</w:t>
            </w:r>
          </w:p>
        </w:tc>
        <w:tc>
          <w:tcPr>
            <w:tcW w:w="1361" w:type="dxa"/>
            <w:tcBorders>
              <w:bottom w:val="single" w:sz="4" w:space="0" w:color="auto"/>
            </w:tcBorders>
            <w:shd w:val="clear" w:color="auto" w:fill="auto"/>
            <w:vAlign w:val="bottom"/>
          </w:tcPr>
          <w:p w14:paraId="13EA9D4E" w14:textId="12DDBFB6"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cs/>
              </w:rPr>
              <w:t>(2,303,321)</w:t>
            </w:r>
          </w:p>
        </w:tc>
        <w:tc>
          <w:tcPr>
            <w:tcW w:w="1361" w:type="dxa"/>
            <w:tcBorders>
              <w:top w:val="nil"/>
              <w:bottom w:val="single" w:sz="4" w:space="0" w:color="auto"/>
              <w:right w:val="nil"/>
            </w:tcBorders>
            <w:shd w:val="clear" w:color="auto" w:fill="FAFAFA"/>
          </w:tcPr>
          <w:p w14:paraId="46E6DA4B" w14:textId="3F7A9822"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(2,303,321)</w:t>
            </w:r>
          </w:p>
        </w:tc>
        <w:tc>
          <w:tcPr>
            <w:tcW w:w="1361" w:type="dxa"/>
            <w:tcBorders>
              <w:top w:val="nil"/>
              <w:left w:val="nil"/>
              <w:bottom w:val="single" w:sz="4" w:space="0" w:color="auto"/>
              <w:right w:val="nil"/>
            </w:tcBorders>
            <w:shd w:val="clear" w:color="auto" w:fill="auto"/>
            <w:vAlign w:val="bottom"/>
          </w:tcPr>
          <w:p w14:paraId="21514BA3" w14:textId="519AD966"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(2,303,321)</w:t>
            </w:r>
          </w:p>
        </w:tc>
      </w:tr>
      <w:tr w:rsidR="0014015C" w:rsidRPr="00906D46" w14:paraId="2688A053" w14:textId="77777777" w:rsidTr="00905AC8">
        <w:tc>
          <w:tcPr>
            <w:tcW w:w="4005" w:type="dxa"/>
            <w:tcBorders>
              <w:top w:val="nil"/>
              <w:left w:val="nil"/>
              <w:bottom w:val="nil"/>
            </w:tcBorders>
            <w:vAlign w:val="bottom"/>
          </w:tcPr>
          <w:p w14:paraId="652B1DDC" w14:textId="77777777" w:rsidR="0014015C" w:rsidRPr="00906D46" w:rsidRDefault="0014015C" w:rsidP="003060AA">
            <w:pPr>
              <w:ind w:left="-101" w:right="-72"/>
              <w:rPr>
                <w:rFonts w:ascii="Arial" w:eastAsia="MS Mincho" w:hAnsi="Arial" w:cs="Arial"/>
                <w:noProof/>
                <w:sz w:val="18"/>
                <w:szCs w:val="18"/>
                <w:lang w:val="en-GB" w:eastAsia="en-US"/>
              </w:rPr>
            </w:pPr>
          </w:p>
        </w:tc>
        <w:tc>
          <w:tcPr>
            <w:tcW w:w="1361" w:type="dxa"/>
            <w:tcBorders>
              <w:top w:val="single" w:sz="4" w:space="0" w:color="auto"/>
            </w:tcBorders>
            <w:shd w:val="clear" w:color="auto" w:fill="FAFAFA"/>
            <w:vAlign w:val="bottom"/>
          </w:tcPr>
          <w:p w14:paraId="3AB599C7" w14:textId="461FC43C" w:rsidR="0014015C" w:rsidRPr="003717DC" w:rsidRDefault="0014015C" w:rsidP="003060AA">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0EF1EC90" w14:textId="655D44A8" w:rsidR="0014015C" w:rsidRPr="006F1B06" w:rsidRDefault="0014015C" w:rsidP="003060AA">
            <w:pPr>
              <w:ind w:left="72" w:right="-72"/>
              <w:jc w:val="right"/>
              <w:rPr>
                <w:rFonts w:ascii="Arial" w:eastAsia="Arial" w:hAnsi="Arial" w:cs="Arial"/>
                <w:sz w:val="18"/>
                <w:szCs w:val="18"/>
              </w:rPr>
            </w:pPr>
          </w:p>
        </w:tc>
        <w:tc>
          <w:tcPr>
            <w:tcW w:w="1361" w:type="dxa"/>
            <w:tcBorders>
              <w:top w:val="single" w:sz="4" w:space="0" w:color="auto"/>
              <w:bottom w:val="nil"/>
              <w:right w:val="nil"/>
            </w:tcBorders>
            <w:shd w:val="clear" w:color="auto" w:fill="FAFAFA"/>
            <w:vAlign w:val="bottom"/>
          </w:tcPr>
          <w:p w14:paraId="3A0F7C7C" w14:textId="5433E176" w:rsidR="0014015C" w:rsidRPr="00906D46" w:rsidRDefault="0014015C" w:rsidP="003060AA">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7F276CDF" w14:textId="303DF6DA" w:rsidR="0014015C" w:rsidRPr="00906D46" w:rsidRDefault="0014015C" w:rsidP="003060AA">
            <w:pPr>
              <w:ind w:left="72" w:right="-72"/>
              <w:jc w:val="right"/>
              <w:rPr>
                <w:rFonts w:ascii="Arial" w:eastAsia="MS Mincho" w:hAnsi="Arial" w:cs="Arial"/>
                <w:noProof/>
                <w:sz w:val="18"/>
                <w:szCs w:val="18"/>
                <w:lang w:val="en-GB" w:eastAsia="en-US"/>
              </w:rPr>
            </w:pPr>
          </w:p>
        </w:tc>
      </w:tr>
      <w:tr w:rsidR="003717DC" w:rsidRPr="00906D46" w14:paraId="0135182F" w14:textId="77777777" w:rsidTr="00905AC8">
        <w:tc>
          <w:tcPr>
            <w:tcW w:w="4005" w:type="dxa"/>
            <w:tcBorders>
              <w:top w:val="nil"/>
              <w:left w:val="nil"/>
              <w:bottom w:val="nil"/>
            </w:tcBorders>
            <w:vAlign w:val="bottom"/>
          </w:tcPr>
          <w:p w14:paraId="05871C51" w14:textId="4EBFC0C1" w:rsidR="003717DC" w:rsidRPr="00906D46" w:rsidRDefault="003717DC" w:rsidP="003717DC">
            <w:pPr>
              <w:ind w:left="-101" w:right="-108"/>
              <w:rPr>
                <w:rFonts w:ascii="Arial" w:hAnsi="Arial" w:cs="Arial"/>
                <w:sz w:val="18"/>
                <w:szCs w:val="18"/>
              </w:rPr>
            </w:pPr>
            <w:r w:rsidRPr="00906D46">
              <w:rPr>
                <w:rFonts w:ascii="Arial" w:eastAsia="Cambria" w:hAnsi="Arial" w:cs="Arial"/>
                <w:sz w:val="18"/>
                <w:szCs w:val="18"/>
                <w:lang w:bidi="ar-SA"/>
              </w:rPr>
              <w:t>Total trade receivables, net</w:t>
            </w:r>
          </w:p>
        </w:tc>
        <w:tc>
          <w:tcPr>
            <w:tcW w:w="1361" w:type="dxa"/>
            <w:shd w:val="clear" w:color="auto" w:fill="FAFAFA"/>
          </w:tcPr>
          <w:p w14:paraId="6339A688" w14:textId="247F101F"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76,834,994 </w:t>
            </w:r>
          </w:p>
        </w:tc>
        <w:tc>
          <w:tcPr>
            <w:tcW w:w="1361" w:type="dxa"/>
            <w:shd w:val="clear" w:color="auto" w:fill="auto"/>
            <w:vAlign w:val="bottom"/>
          </w:tcPr>
          <w:p w14:paraId="7AFD8F88" w14:textId="27C622E8"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60,779,425</w:t>
            </w:r>
          </w:p>
        </w:tc>
        <w:tc>
          <w:tcPr>
            <w:tcW w:w="1361" w:type="dxa"/>
            <w:tcBorders>
              <w:top w:val="nil"/>
              <w:bottom w:val="nil"/>
              <w:right w:val="nil"/>
            </w:tcBorders>
            <w:shd w:val="clear" w:color="auto" w:fill="FAFAFA"/>
          </w:tcPr>
          <w:p w14:paraId="3F072193" w14:textId="2613704C"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76,035,542 </w:t>
            </w:r>
          </w:p>
        </w:tc>
        <w:tc>
          <w:tcPr>
            <w:tcW w:w="1361" w:type="dxa"/>
            <w:tcBorders>
              <w:top w:val="nil"/>
              <w:left w:val="nil"/>
              <w:bottom w:val="nil"/>
              <w:right w:val="nil"/>
            </w:tcBorders>
            <w:shd w:val="clear" w:color="auto" w:fill="auto"/>
            <w:vAlign w:val="bottom"/>
          </w:tcPr>
          <w:p w14:paraId="0F9FD182" w14:textId="744A4F0C"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59,681,825</w:t>
            </w:r>
          </w:p>
        </w:tc>
      </w:tr>
      <w:tr w:rsidR="003717DC" w:rsidRPr="00906D46" w14:paraId="16685ED5" w14:textId="77777777" w:rsidTr="00905AC8">
        <w:tc>
          <w:tcPr>
            <w:tcW w:w="4005" w:type="dxa"/>
            <w:tcBorders>
              <w:top w:val="nil"/>
              <w:left w:val="nil"/>
              <w:bottom w:val="nil"/>
            </w:tcBorders>
            <w:vAlign w:val="bottom"/>
          </w:tcPr>
          <w:p w14:paraId="6CED8023" w14:textId="684CAB89" w:rsidR="003717DC" w:rsidRPr="00906D46" w:rsidRDefault="003717DC" w:rsidP="003717DC">
            <w:pPr>
              <w:ind w:left="-101" w:right="-108"/>
              <w:rPr>
                <w:rFonts w:ascii="Arial" w:hAnsi="Arial" w:cs="Arial"/>
                <w:sz w:val="18"/>
                <w:szCs w:val="18"/>
                <w:cs/>
              </w:rPr>
            </w:pPr>
            <w:r w:rsidRPr="00906D46">
              <w:rPr>
                <w:rFonts w:ascii="Arial" w:eastAsia="Cambria" w:hAnsi="Arial" w:cs="Arial"/>
                <w:sz w:val="18"/>
                <w:szCs w:val="18"/>
              </w:rPr>
              <w:t>Other receivables - third parties</w:t>
            </w:r>
          </w:p>
        </w:tc>
        <w:tc>
          <w:tcPr>
            <w:tcW w:w="1361" w:type="dxa"/>
            <w:shd w:val="clear" w:color="auto" w:fill="FAFAFA"/>
          </w:tcPr>
          <w:p w14:paraId="0E2455E9" w14:textId="399A4A75"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1,454,815 </w:t>
            </w:r>
          </w:p>
        </w:tc>
        <w:tc>
          <w:tcPr>
            <w:tcW w:w="1361" w:type="dxa"/>
            <w:shd w:val="clear" w:color="auto" w:fill="auto"/>
            <w:vAlign w:val="bottom"/>
          </w:tcPr>
          <w:p w14:paraId="5D41CE37" w14:textId="33C924DD"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1,343,845</w:t>
            </w:r>
          </w:p>
        </w:tc>
        <w:tc>
          <w:tcPr>
            <w:tcW w:w="1361" w:type="dxa"/>
            <w:tcBorders>
              <w:top w:val="nil"/>
              <w:bottom w:val="nil"/>
              <w:right w:val="nil"/>
            </w:tcBorders>
            <w:shd w:val="clear" w:color="auto" w:fill="FAFAFA"/>
          </w:tcPr>
          <w:p w14:paraId="75887A77" w14:textId="52C7DA91"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1,454,815 </w:t>
            </w:r>
          </w:p>
        </w:tc>
        <w:tc>
          <w:tcPr>
            <w:tcW w:w="1361" w:type="dxa"/>
            <w:tcBorders>
              <w:top w:val="nil"/>
              <w:left w:val="nil"/>
              <w:bottom w:val="nil"/>
              <w:right w:val="nil"/>
            </w:tcBorders>
            <w:shd w:val="clear" w:color="auto" w:fill="auto"/>
            <w:vAlign w:val="bottom"/>
          </w:tcPr>
          <w:p w14:paraId="0FCF1514" w14:textId="39A1553C"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1,343,145</w:t>
            </w:r>
          </w:p>
        </w:tc>
      </w:tr>
      <w:tr w:rsidR="003717DC" w:rsidRPr="00906D46" w14:paraId="6BEAB808" w14:textId="77777777" w:rsidTr="00905AC8">
        <w:tc>
          <w:tcPr>
            <w:tcW w:w="4005" w:type="dxa"/>
            <w:tcBorders>
              <w:top w:val="nil"/>
              <w:left w:val="nil"/>
              <w:bottom w:val="nil"/>
            </w:tcBorders>
            <w:vAlign w:val="bottom"/>
          </w:tcPr>
          <w:p w14:paraId="723E80CA" w14:textId="605D83AE" w:rsidR="003717DC" w:rsidRPr="00906D46" w:rsidRDefault="003717DC" w:rsidP="003717DC">
            <w:pPr>
              <w:ind w:left="-101" w:right="-108"/>
              <w:rPr>
                <w:rFonts w:ascii="Arial" w:eastAsia="Cambria" w:hAnsi="Arial" w:cs="Arial"/>
                <w:sz w:val="18"/>
                <w:szCs w:val="18"/>
              </w:rPr>
            </w:pPr>
            <w:r w:rsidRPr="00906D46">
              <w:rPr>
                <w:rFonts w:ascii="Arial" w:eastAsia="Cambria" w:hAnsi="Arial" w:cs="Arial"/>
                <w:sz w:val="18"/>
                <w:szCs w:val="18"/>
              </w:rPr>
              <w:t>Other receivables - related part</w:t>
            </w:r>
            <w:r w:rsidR="00B00EF5">
              <w:rPr>
                <w:rFonts w:ascii="Arial" w:eastAsia="Cambria" w:hAnsi="Arial" w:cs="Arial"/>
                <w:sz w:val="18"/>
                <w:szCs w:val="18"/>
              </w:rPr>
              <w:t>y</w:t>
            </w:r>
            <w:r w:rsidRPr="00906D46">
              <w:rPr>
                <w:rFonts w:ascii="Arial" w:eastAsia="Cambria" w:hAnsi="Arial" w:cs="Arial"/>
                <w:sz w:val="18"/>
                <w:szCs w:val="18"/>
              </w:rPr>
              <w:t xml:space="preserve"> </w:t>
            </w:r>
          </w:p>
          <w:p w14:paraId="7AF0B8F7" w14:textId="32C6B9C4" w:rsidR="003717DC" w:rsidRPr="00906D46" w:rsidRDefault="003717DC" w:rsidP="003717DC">
            <w:pPr>
              <w:ind w:left="-101" w:right="-108"/>
              <w:rPr>
                <w:rFonts w:ascii="Arial" w:eastAsia="Cambria" w:hAnsi="Arial" w:cs="Arial"/>
                <w:sz w:val="18"/>
                <w:szCs w:val="18"/>
              </w:rPr>
            </w:pPr>
            <w:r w:rsidRPr="00906D46">
              <w:rPr>
                <w:rFonts w:ascii="Arial" w:eastAsia="Cambria" w:hAnsi="Arial" w:cs="Arial"/>
                <w:sz w:val="18"/>
                <w:szCs w:val="18"/>
              </w:rPr>
              <w:t xml:space="preserve">   (Note 1</w:t>
            </w:r>
            <w:r w:rsidR="00EC1190">
              <w:rPr>
                <w:rFonts w:ascii="Arial" w:eastAsia="Cambria" w:hAnsi="Arial" w:cs="Arial"/>
                <w:sz w:val="18"/>
                <w:szCs w:val="18"/>
              </w:rPr>
              <w:t>9</w:t>
            </w:r>
            <w:r w:rsidRPr="00906D46">
              <w:rPr>
                <w:rFonts w:ascii="Arial" w:eastAsia="Cambria" w:hAnsi="Arial" w:cs="Arial"/>
                <w:sz w:val="18"/>
                <w:szCs w:val="18"/>
              </w:rPr>
              <w:t xml:space="preserve"> (b))</w:t>
            </w:r>
          </w:p>
        </w:tc>
        <w:tc>
          <w:tcPr>
            <w:tcW w:w="1361" w:type="dxa"/>
            <w:shd w:val="clear" w:color="auto" w:fill="FAFAFA"/>
          </w:tcPr>
          <w:p w14:paraId="54F8C9C3" w14:textId="77777777" w:rsidR="00A047EB" w:rsidRDefault="00A047EB" w:rsidP="003717DC">
            <w:pPr>
              <w:ind w:right="-72"/>
              <w:jc w:val="right"/>
              <w:rPr>
                <w:rFonts w:ascii="Arial" w:eastAsia="Arial" w:hAnsi="Arial" w:cs="Arial"/>
                <w:sz w:val="18"/>
                <w:szCs w:val="18"/>
              </w:rPr>
            </w:pPr>
          </w:p>
          <w:p w14:paraId="292EC33D" w14:textId="5C2D67ED"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   </w:t>
            </w:r>
          </w:p>
        </w:tc>
        <w:tc>
          <w:tcPr>
            <w:tcW w:w="1361" w:type="dxa"/>
            <w:shd w:val="clear" w:color="auto" w:fill="auto"/>
            <w:vAlign w:val="bottom"/>
          </w:tcPr>
          <w:p w14:paraId="42216C82" w14:textId="77777777" w:rsidR="003717DC" w:rsidRPr="006F1B06" w:rsidRDefault="003717DC" w:rsidP="003717DC">
            <w:pPr>
              <w:ind w:right="-72"/>
              <w:jc w:val="right"/>
              <w:rPr>
                <w:rFonts w:ascii="Arial" w:eastAsia="Arial" w:hAnsi="Arial" w:cs="Arial"/>
                <w:sz w:val="18"/>
                <w:szCs w:val="18"/>
              </w:rPr>
            </w:pPr>
          </w:p>
          <w:p w14:paraId="7FF4C9CC" w14:textId="7A4848E5"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w:t>
            </w:r>
          </w:p>
        </w:tc>
        <w:tc>
          <w:tcPr>
            <w:tcW w:w="1361" w:type="dxa"/>
            <w:tcBorders>
              <w:top w:val="nil"/>
              <w:bottom w:val="nil"/>
              <w:right w:val="nil"/>
            </w:tcBorders>
            <w:shd w:val="clear" w:color="auto" w:fill="FAFAFA"/>
          </w:tcPr>
          <w:p w14:paraId="119A0E1D" w14:textId="77777777" w:rsidR="00A047EB" w:rsidRDefault="00A047EB" w:rsidP="003717DC">
            <w:pPr>
              <w:ind w:right="-72"/>
              <w:jc w:val="right"/>
              <w:rPr>
                <w:rFonts w:ascii="Arial" w:eastAsia="Arial" w:hAnsi="Arial" w:cs="Arial"/>
                <w:sz w:val="18"/>
                <w:szCs w:val="18"/>
              </w:rPr>
            </w:pPr>
          </w:p>
          <w:p w14:paraId="6CEE90DE" w14:textId="67610F6F"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246,127 </w:t>
            </w:r>
          </w:p>
        </w:tc>
        <w:tc>
          <w:tcPr>
            <w:tcW w:w="1361" w:type="dxa"/>
            <w:tcBorders>
              <w:top w:val="nil"/>
              <w:left w:val="nil"/>
              <w:bottom w:val="nil"/>
              <w:right w:val="nil"/>
            </w:tcBorders>
            <w:shd w:val="clear" w:color="auto" w:fill="auto"/>
            <w:vAlign w:val="bottom"/>
          </w:tcPr>
          <w:p w14:paraId="7BDBA9F6" w14:textId="77777777" w:rsidR="003717DC" w:rsidRPr="00906D46" w:rsidRDefault="003717DC" w:rsidP="003717DC">
            <w:pPr>
              <w:ind w:right="-72"/>
              <w:jc w:val="right"/>
              <w:rPr>
                <w:rFonts w:ascii="Arial" w:eastAsia="Arial" w:hAnsi="Arial" w:cs="Arial"/>
                <w:sz w:val="18"/>
                <w:szCs w:val="18"/>
              </w:rPr>
            </w:pPr>
          </w:p>
          <w:p w14:paraId="173874EF" w14:textId="48EB0996"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43,408</w:t>
            </w:r>
          </w:p>
        </w:tc>
      </w:tr>
      <w:tr w:rsidR="003717DC" w:rsidRPr="00906D46" w14:paraId="017B974B" w14:textId="77777777" w:rsidTr="00905AC8">
        <w:tc>
          <w:tcPr>
            <w:tcW w:w="4005" w:type="dxa"/>
            <w:tcBorders>
              <w:top w:val="nil"/>
              <w:left w:val="nil"/>
              <w:bottom w:val="nil"/>
            </w:tcBorders>
            <w:vAlign w:val="bottom"/>
          </w:tcPr>
          <w:p w14:paraId="1466A69D" w14:textId="228552CD" w:rsidR="003717DC" w:rsidRPr="00906D46" w:rsidRDefault="003717DC" w:rsidP="003717DC">
            <w:pPr>
              <w:ind w:left="-101" w:right="-108"/>
              <w:rPr>
                <w:rFonts w:ascii="Arial" w:hAnsi="Arial" w:cs="Arial"/>
                <w:sz w:val="18"/>
                <w:szCs w:val="18"/>
                <w:cs/>
              </w:rPr>
            </w:pPr>
            <w:r w:rsidRPr="00906D46">
              <w:rPr>
                <w:rFonts w:ascii="Arial" w:eastAsia="Cambria" w:hAnsi="Arial" w:cs="Arial"/>
                <w:sz w:val="18"/>
                <w:szCs w:val="18"/>
              </w:rPr>
              <w:t>Cash advanced - employees</w:t>
            </w:r>
          </w:p>
        </w:tc>
        <w:tc>
          <w:tcPr>
            <w:tcW w:w="1361" w:type="dxa"/>
            <w:shd w:val="clear" w:color="auto" w:fill="FAFAFA"/>
          </w:tcPr>
          <w:p w14:paraId="7C6D6221" w14:textId="4DBB3511"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30,000 </w:t>
            </w:r>
          </w:p>
        </w:tc>
        <w:tc>
          <w:tcPr>
            <w:tcW w:w="1361" w:type="dxa"/>
            <w:shd w:val="clear" w:color="auto" w:fill="auto"/>
            <w:vAlign w:val="bottom"/>
          </w:tcPr>
          <w:p w14:paraId="12A4671A" w14:textId="507DCBA9"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w:t>
            </w:r>
          </w:p>
        </w:tc>
        <w:tc>
          <w:tcPr>
            <w:tcW w:w="1361" w:type="dxa"/>
            <w:tcBorders>
              <w:top w:val="nil"/>
              <w:bottom w:val="nil"/>
              <w:right w:val="nil"/>
            </w:tcBorders>
            <w:shd w:val="clear" w:color="auto" w:fill="FAFAFA"/>
          </w:tcPr>
          <w:p w14:paraId="496A72AD" w14:textId="4998A6B8"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30,000 </w:t>
            </w:r>
          </w:p>
        </w:tc>
        <w:tc>
          <w:tcPr>
            <w:tcW w:w="1361" w:type="dxa"/>
            <w:tcBorders>
              <w:top w:val="nil"/>
              <w:left w:val="nil"/>
              <w:bottom w:val="nil"/>
              <w:right w:val="nil"/>
            </w:tcBorders>
            <w:shd w:val="clear" w:color="auto" w:fill="auto"/>
            <w:vAlign w:val="bottom"/>
          </w:tcPr>
          <w:p w14:paraId="13BE2AC6" w14:textId="45A83CE8"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w:t>
            </w:r>
          </w:p>
        </w:tc>
      </w:tr>
      <w:tr w:rsidR="003717DC" w:rsidRPr="00906D46" w14:paraId="1B6EA487" w14:textId="77777777" w:rsidTr="00905AC8">
        <w:tc>
          <w:tcPr>
            <w:tcW w:w="4005" w:type="dxa"/>
            <w:tcBorders>
              <w:top w:val="nil"/>
              <w:left w:val="nil"/>
              <w:bottom w:val="nil"/>
            </w:tcBorders>
            <w:vAlign w:val="bottom"/>
          </w:tcPr>
          <w:p w14:paraId="6360E124" w14:textId="3C089F78" w:rsidR="003717DC" w:rsidRPr="00906D46" w:rsidRDefault="003717DC" w:rsidP="003717DC">
            <w:pPr>
              <w:ind w:left="-101" w:right="-108"/>
              <w:rPr>
                <w:rFonts w:ascii="Arial" w:hAnsi="Arial" w:cs="Arial"/>
                <w:sz w:val="18"/>
                <w:szCs w:val="18"/>
                <w:cs/>
              </w:rPr>
            </w:pPr>
            <w:r w:rsidRPr="00906D46">
              <w:rPr>
                <w:rFonts w:ascii="Arial" w:eastAsia="Cambria" w:hAnsi="Arial" w:cs="Arial"/>
                <w:sz w:val="18"/>
                <w:szCs w:val="18"/>
              </w:rPr>
              <w:t>Accrued income</w:t>
            </w:r>
          </w:p>
        </w:tc>
        <w:tc>
          <w:tcPr>
            <w:tcW w:w="1361" w:type="dxa"/>
            <w:shd w:val="clear" w:color="auto" w:fill="FAFAFA"/>
          </w:tcPr>
          <w:p w14:paraId="0CC2C005" w14:textId="21EFAA9D"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   </w:t>
            </w:r>
          </w:p>
        </w:tc>
        <w:tc>
          <w:tcPr>
            <w:tcW w:w="1361" w:type="dxa"/>
            <w:shd w:val="clear" w:color="auto" w:fill="auto"/>
            <w:vAlign w:val="bottom"/>
          </w:tcPr>
          <w:p w14:paraId="4559EA37" w14:textId="69A82F85"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2,618,139</w:t>
            </w:r>
          </w:p>
        </w:tc>
        <w:tc>
          <w:tcPr>
            <w:tcW w:w="1361" w:type="dxa"/>
            <w:tcBorders>
              <w:top w:val="nil"/>
              <w:bottom w:val="nil"/>
              <w:right w:val="nil"/>
            </w:tcBorders>
            <w:shd w:val="clear" w:color="auto" w:fill="FAFAFA"/>
          </w:tcPr>
          <w:p w14:paraId="7BA84CD1" w14:textId="0040C3C1"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   </w:t>
            </w:r>
          </w:p>
        </w:tc>
        <w:tc>
          <w:tcPr>
            <w:tcW w:w="1361" w:type="dxa"/>
            <w:tcBorders>
              <w:top w:val="nil"/>
              <w:left w:val="nil"/>
              <w:bottom w:val="nil"/>
              <w:right w:val="nil"/>
            </w:tcBorders>
            <w:shd w:val="clear" w:color="auto" w:fill="auto"/>
            <w:vAlign w:val="bottom"/>
          </w:tcPr>
          <w:p w14:paraId="0297FA6C" w14:textId="3385F7D8" w:rsidR="003717DC" w:rsidRPr="00906D46" w:rsidRDefault="003717DC" w:rsidP="003717DC">
            <w:pPr>
              <w:ind w:right="-72"/>
              <w:jc w:val="right"/>
              <w:rPr>
                <w:rFonts w:ascii="Arial" w:hAnsi="Arial" w:cs="Arial"/>
                <w:sz w:val="18"/>
                <w:szCs w:val="18"/>
                <w:lang w:val="en-GB"/>
              </w:rPr>
            </w:pPr>
            <w:r w:rsidRPr="00906D46">
              <w:rPr>
                <w:rFonts w:ascii="Arial" w:eastAsia="Arial" w:hAnsi="Arial" w:cs="Arial"/>
                <w:sz w:val="18"/>
                <w:szCs w:val="18"/>
                <w:cs/>
              </w:rPr>
              <w:t>2,618,139</w:t>
            </w:r>
          </w:p>
        </w:tc>
      </w:tr>
      <w:tr w:rsidR="003717DC" w:rsidRPr="00906D46" w14:paraId="3EAB1CD4" w14:textId="77777777" w:rsidTr="00905AC8">
        <w:tc>
          <w:tcPr>
            <w:tcW w:w="4005" w:type="dxa"/>
            <w:tcBorders>
              <w:top w:val="nil"/>
              <w:left w:val="nil"/>
              <w:bottom w:val="nil"/>
            </w:tcBorders>
            <w:vAlign w:val="bottom"/>
          </w:tcPr>
          <w:p w14:paraId="7EAA97B9" w14:textId="4C4992B4" w:rsidR="003717DC" w:rsidRPr="00906D46" w:rsidRDefault="003717DC" w:rsidP="003717DC">
            <w:pPr>
              <w:ind w:left="-101"/>
              <w:rPr>
                <w:rFonts w:ascii="Arial" w:eastAsia="Arial" w:hAnsi="Arial" w:cs="Arial"/>
                <w:sz w:val="18"/>
                <w:szCs w:val="18"/>
                <w:u w:val="single"/>
              </w:rPr>
            </w:pPr>
            <w:r w:rsidRPr="00906D46">
              <w:rPr>
                <w:rFonts w:ascii="Arial" w:eastAsia="Cambria" w:hAnsi="Arial" w:cs="Arial"/>
                <w:sz w:val="18"/>
                <w:szCs w:val="18"/>
              </w:rPr>
              <w:t>Prepayments</w:t>
            </w:r>
          </w:p>
        </w:tc>
        <w:tc>
          <w:tcPr>
            <w:tcW w:w="1361" w:type="dxa"/>
            <w:shd w:val="clear" w:color="auto" w:fill="FAFAFA"/>
          </w:tcPr>
          <w:p w14:paraId="13298E45" w14:textId="02710FEC"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2,979,077 </w:t>
            </w:r>
          </w:p>
        </w:tc>
        <w:tc>
          <w:tcPr>
            <w:tcW w:w="1361" w:type="dxa"/>
            <w:shd w:val="clear" w:color="auto" w:fill="auto"/>
            <w:vAlign w:val="bottom"/>
          </w:tcPr>
          <w:p w14:paraId="7C21FB69" w14:textId="0A8718DA" w:rsidR="003717DC" w:rsidRPr="006F1B06" w:rsidRDefault="003717DC" w:rsidP="003717DC">
            <w:pPr>
              <w:ind w:left="-40" w:right="-72"/>
              <w:jc w:val="right"/>
              <w:rPr>
                <w:rFonts w:ascii="Arial" w:eastAsia="Arial" w:hAnsi="Arial" w:cs="Arial"/>
                <w:sz w:val="18"/>
                <w:szCs w:val="18"/>
              </w:rPr>
            </w:pPr>
            <w:r w:rsidRPr="006F1B06">
              <w:rPr>
                <w:rFonts w:ascii="Arial" w:eastAsia="Arial" w:hAnsi="Arial" w:cs="Arial"/>
                <w:sz w:val="18"/>
                <w:szCs w:val="18"/>
              </w:rPr>
              <w:t>3,613,164</w:t>
            </w:r>
          </w:p>
        </w:tc>
        <w:tc>
          <w:tcPr>
            <w:tcW w:w="1361" w:type="dxa"/>
            <w:tcBorders>
              <w:top w:val="nil"/>
              <w:right w:val="nil"/>
            </w:tcBorders>
            <w:shd w:val="clear" w:color="auto" w:fill="FAFAFA"/>
          </w:tcPr>
          <w:p w14:paraId="38E65617" w14:textId="4FA26D99"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2,969,573 </w:t>
            </w:r>
          </w:p>
        </w:tc>
        <w:tc>
          <w:tcPr>
            <w:tcW w:w="1361" w:type="dxa"/>
            <w:tcBorders>
              <w:top w:val="nil"/>
              <w:left w:val="nil"/>
              <w:right w:val="nil"/>
            </w:tcBorders>
            <w:shd w:val="clear" w:color="auto" w:fill="auto"/>
            <w:vAlign w:val="bottom"/>
          </w:tcPr>
          <w:p w14:paraId="778183D3" w14:textId="536EA5BE" w:rsidR="003717DC" w:rsidRPr="00906D46" w:rsidRDefault="003717DC" w:rsidP="003717DC">
            <w:pPr>
              <w:ind w:left="-40" w:right="-72"/>
              <w:jc w:val="right"/>
              <w:rPr>
                <w:rFonts w:ascii="Arial" w:eastAsia="Arial" w:hAnsi="Arial" w:cs="Arial"/>
                <w:sz w:val="18"/>
                <w:szCs w:val="18"/>
              </w:rPr>
            </w:pPr>
            <w:r w:rsidRPr="00906D46">
              <w:rPr>
                <w:rFonts w:ascii="Arial" w:eastAsia="Arial" w:hAnsi="Arial" w:cs="Arial"/>
                <w:sz w:val="18"/>
                <w:szCs w:val="18"/>
                <w:cs/>
              </w:rPr>
              <w:t>3,573,437</w:t>
            </w:r>
          </w:p>
        </w:tc>
      </w:tr>
      <w:tr w:rsidR="003717DC" w:rsidRPr="00906D46" w14:paraId="1867C9F4" w14:textId="77777777" w:rsidTr="00905AC8">
        <w:tc>
          <w:tcPr>
            <w:tcW w:w="4005" w:type="dxa"/>
            <w:tcBorders>
              <w:top w:val="nil"/>
              <w:left w:val="nil"/>
              <w:bottom w:val="nil"/>
            </w:tcBorders>
            <w:vAlign w:val="bottom"/>
          </w:tcPr>
          <w:p w14:paraId="457DCF80" w14:textId="117FD72D" w:rsidR="003717DC" w:rsidRPr="00906D46" w:rsidRDefault="003717DC" w:rsidP="003717DC">
            <w:pPr>
              <w:ind w:left="-101"/>
              <w:jc w:val="both"/>
              <w:rPr>
                <w:rFonts w:ascii="Arial" w:eastAsia="Arial" w:hAnsi="Arial" w:cs="Arial"/>
                <w:sz w:val="18"/>
                <w:szCs w:val="18"/>
              </w:rPr>
            </w:pPr>
            <w:r w:rsidRPr="00906D46">
              <w:rPr>
                <w:rFonts w:ascii="Arial" w:eastAsia="Cambria" w:hAnsi="Arial" w:cs="Arial"/>
                <w:sz w:val="18"/>
                <w:szCs w:val="18"/>
              </w:rPr>
              <w:t>Deposits</w:t>
            </w:r>
          </w:p>
        </w:tc>
        <w:tc>
          <w:tcPr>
            <w:tcW w:w="1361" w:type="dxa"/>
            <w:tcBorders>
              <w:bottom w:val="single" w:sz="4" w:space="0" w:color="auto"/>
            </w:tcBorders>
            <w:shd w:val="clear" w:color="auto" w:fill="FAFAFA"/>
          </w:tcPr>
          <w:p w14:paraId="7672912A" w14:textId="7A6784D4" w:rsidR="003717DC" w:rsidRPr="003717DC"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w:t>
            </w:r>
            <w:r w:rsidR="00984CDC" w:rsidRPr="00984CDC">
              <w:rPr>
                <w:rFonts w:ascii="Arial" w:eastAsia="Arial" w:hAnsi="Arial" w:cs="Arial"/>
                <w:sz w:val="18"/>
                <w:szCs w:val="18"/>
              </w:rPr>
              <w:t xml:space="preserve"> 246,700</w:t>
            </w:r>
          </w:p>
        </w:tc>
        <w:tc>
          <w:tcPr>
            <w:tcW w:w="1361" w:type="dxa"/>
            <w:tcBorders>
              <w:bottom w:val="single" w:sz="4" w:space="0" w:color="auto"/>
            </w:tcBorders>
            <w:shd w:val="clear" w:color="auto" w:fill="auto"/>
            <w:vAlign w:val="bottom"/>
          </w:tcPr>
          <w:p w14:paraId="0841E02C" w14:textId="228FF16E" w:rsidR="003717DC" w:rsidRPr="006F1B06" w:rsidRDefault="003717DC" w:rsidP="003717DC">
            <w:pPr>
              <w:ind w:right="-72"/>
              <w:jc w:val="right"/>
              <w:rPr>
                <w:rFonts w:ascii="Arial" w:eastAsia="Arial" w:hAnsi="Arial" w:cs="Arial"/>
                <w:sz w:val="18"/>
                <w:szCs w:val="18"/>
              </w:rPr>
            </w:pPr>
            <w:r w:rsidRPr="006F1B06">
              <w:rPr>
                <w:rFonts w:ascii="Arial" w:eastAsia="Arial" w:hAnsi="Arial" w:cs="Arial"/>
                <w:sz w:val="18"/>
                <w:szCs w:val="18"/>
              </w:rPr>
              <w:t>222,900</w:t>
            </w:r>
          </w:p>
        </w:tc>
        <w:tc>
          <w:tcPr>
            <w:tcW w:w="1361" w:type="dxa"/>
            <w:tcBorders>
              <w:top w:val="nil"/>
              <w:bottom w:val="single" w:sz="4" w:space="0" w:color="auto"/>
              <w:right w:val="nil"/>
            </w:tcBorders>
            <w:shd w:val="clear" w:color="auto" w:fill="FAFAFA"/>
          </w:tcPr>
          <w:p w14:paraId="3B19B673" w14:textId="2553600D" w:rsidR="003717DC" w:rsidRPr="00906D46" w:rsidRDefault="003717DC" w:rsidP="003717DC">
            <w:pPr>
              <w:ind w:right="-72"/>
              <w:jc w:val="right"/>
              <w:rPr>
                <w:rFonts w:ascii="Arial" w:eastAsia="Arial" w:hAnsi="Arial" w:cs="Arial"/>
                <w:sz w:val="18"/>
                <w:szCs w:val="18"/>
              </w:rPr>
            </w:pPr>
            <w:r w:rsidRPr="003717DC">
              <w:rPr>
                <w:rFonts w:ascii="Arial" w:eastAsia="Arial" w:hAnsi="Arial" w:cs="Arial"/>
                <w:sz w:val="18"/>
                <w:szCs w:val="18"/>
              </w:rPr>
              <w:t xml:space="preserve"> 228,700 </w:t>
            </w:r>
          </w:p>
        </w:tc>
        <w:tc>
          <w:tcPr>
            <w:tcW w:w="1361" w:type="dxa"/>
            <w:tcBorders>
              <w:top w:val="nil"/>
              <w:left w:val="nil"/>
              <w:bottom w:val="single" w:sz="4" w:space="0" w:color="auto"/>
              <w:right w:val="nil"/>
            </w:tcBorders>
            <w:shd w:val="clear" w:color="auto" w:fill="auto"/>
            <w:vAlign w:val="bottom"/>
          </w:tcPr>
          <w:p w14:paraId="6479315E" w14:textId="6B578110" w:rsidR="003717DC" w:rsidRPr="00906D46" w:rsidRDefault="003717DC" w:rsidP="003717DC">
            <w:pPr>
              <w:ind w:right="-72"/>
              <w:jc w:val="right"/>
              <w:rPr>
                <w:rFonts w:ascii="Arial" w:eastAsia="Arial Unicode MS" w:hAnsi="Arial" w:cs="Arial"/>
                <w:sz w:val="18"/>
                <w:szCs w:val="18"/>
              </w:rPr>
            </w:pPr>
            <w:r w:rsidRPr="00906D46">
              <w:rPr>
                <w:rFonts w:ascii="Arial" w:eastAsia="Arial" w:hAnsi="Arial" w:cs="Arial"/>
                <w:sz w:val="18"/>
                <w:szCs w:val="18"/>
                <w:cs/>
              </w:rPr>
              <w:t>222,900</w:t>
            </w:r>
          </w:p>
        </w:tc>
      </w:tr>
      <w:tr w:rsidR="0014015C" w:rsidRPr="00906D46" w14:paraId="52B1885F" w14:textId="77777777" w:rsidTr="00905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vAlign w:val="bottom"/>
          </w:tcPr>
          <w:p w14:paraId="28A34066" w14:textId="77777777" w:rsidR="0014015C" w:rsidRPr="00906D46" w:rsidRDefault="0014015C" w:rsidP="003060AA">
            <w:pPr>
              <w:autoSpaceDE w:val="0"/>
              <w:autoSpaceDN w:val="0"/>
              <w:adjustRightInd w:val="0"/>
              <w:ind w:left="540"/>
              <w:jc w:val="both"/>
              <w:rPr>
                <w:rFonts w:ascii="Arial" w:eastAsia="Cambria" w:hAnsi="Arial" w:cs="Arial"/>
                <w:sz w:val="18"/>
                <w:szCs w:val="18"/>
                <w:lang w:eastAsia="en-US" w:bidi="ar-SA"/>
              </w:rPr>
            </w:pPr>
          </w:p>
        </w:tc>
        <w:tc>
          <w:tcPr>
            <w:tcW w:w="1361" w:type="dxa"/>
            <w:tcBorders>
              <w:top w:val="single" w:sz="4" w:space="0" w:color="auto"/>
              <w:left w:val="nil"/>
              <w:bottom w:val="nil"/>
              <w:right w:val="nil"/>
            </w:tcBorders>
            <w:shd w:val="clear" w:color="auto" w:fill="FAFAFA"/>
            <w:vAlign w:val="bottom"/>
          </w:tcPr>
          <w:p w14:paraId="36A606FD" w14:textId="53690095" w:rsidR="0014015C" w:rsidRPr="00906D46" w:rsidRDefault="0014015C" w:rsidP="003060AA">
            <w:pPr>
              <w:ind w:right="-72"/>
              <w:jc w:val="right"/>
              <w:rPr>
                <w:rFonts w:ascii="Arial" w:hAnsi="Arial" w:cs="Arial"/>
                <w:sz w:val="18"/>
                <w:szCs w:val="18"/>
                <w:lang w:val="en-GB"/>
              </w:rPr>
            </w:pPr>
          </w:p>
        </w:tc>
        <w:tc>
          <w:tcPr>
            <w:tcW w:w="1361" w:type="dxa"/>
            <w:tcBorders>
              <w:top w:val="single" w:sz="4" w:space="0" w:color="auto"/>
              <w:left w:val="nil"/>
              <w:bottom w:val="nil"/>
              <w:right w:val="nil"/>
            </w:tcBorders>
            <w:shd w:val="clear" w:color="auto" w:fill="auto"/>
            <w:vAlign w:val="bottom"/>
          </w:tcPr>
          <w:p w14:paraId="0C69FEE5" w14:textId="5F79817A" w:rsidR="0014015C" w:rsidRPr="006F1B06" w:rsidRDefault="0014015C" w:rsidP="003060AA">
            <w:pPr>
              <w:ind w:left="-40"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FAFAFA"/>
            <w:vAlign w:val="bottom"/>
          </w:tcPr>
          <w:p w14:paraId="19EA5615" w14:textId="0CEF9D7D" w:rsidR="0014015C" w:rsidRPr="00906D46" w:rsidRDefault="0014015C" w:rsidP="003060AA">
            <w:pPr>
              <w:ind w:right="-72"/>
              <w:jc w:val="right"/>
              <w:rPr>
                <w:rFonts w:ascii="Arial" w:eastAsia="Arial" w:hAnsi="Arial" w:cs="Arial"/>
                <w:sz w:val="18"/>
                <w:szCs w:val="18"/>
              </w:rPr>
            </w:pPr>
          </w:p>
        </w:tc>
        <w:tc>
          <w:tcPr>
            <w:tcW w:w="1361" w:type="dxa"/>
            <w:tcBorders>
              <w:top w:val="single" w:sz="4" w:space="0" w:color="auto"/>
              <w:left w:val="nil"/>
              <w:bottom w:val="nil"/>
              <w:right w:val="nil"/>
            </w:tcBorders>
            <w:shd w:val="clear" w:color="auto" w:fill="auto"/>
            <w:vAlign w:val="bottom"/>
          </w:tcPr>
          <w:p w14:paraId="4DF532FA" w14:textId="7B6FD948" w:rsidR="0014015C" w:rsidRPr="00906D46" w:rsidRDefault="0014015C" w:rsidP="003060AA">
            <w:pPr>
              <w:tabs>
                <w:tab w:val="decimal" w:pos="1195"/>
              </w:tabs>
              <w:ind w:right="-72"/>
              <w:jc w:val="right"/>
              <w:rPr>
                <w:rFonts w:ascii="Arial" w:eastAsia="Arial" w:hAnsi="Arial" w:cs="Arial"/>
                <w:sz w:val="18"/>
                <w:szCs w:val="18"/>
                <w:lang w:val="en-GB"/>
              </w:rPr>
            </w:pPr>
          </w:p>
        </w:tc>
      </w:tr>
      <w:tr w:rsidR="0014015C" w:rsidRPr="00906D46" w14:paraId="443B2BD9" w14:textId="77777777" w:rsidTr="00905AC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Ex>
        <w:tc>
          <w:tcPr>
            <w:tcW w:w="4005" w:type="dxa"/>
            <w:tcBorders>
              <w:top w:val="nil"/>
              <w:left w:val="nil"/>
              <w:bottom w:val="nil"/>
              <w:right w:val="nil"/>
            </w:tcBorders>
            <w:vAlign w:val="bottom"/>
          </w:tcPr>
          <w:p w14:paraId="1C7C1710" w14:textId="77777777" w:rsidR="0014015C" w:rsidRPr="00906D46" w:rsidRDefault="0014015C" w:rsidP="003060AA">
            <w:pPr>
              <w:autoSpaceDE w:val="0"/>
              <w:autoSpaceDN w:val="0"/>
              <w:adjustRightInd w:val="0"/>
              <w:jc w:val="both"/>
              <w:rPr>
                <w:rFonts w:ascii="Arial" w:eastAsia="Cambria" w:hAnsi="Arial" w:cs="Arial"/>
                <w:sz w:val="18"/>
                <w:szCs w:val="18"/>
                <w:lang w:eastAsia="en-US" w:bidi="ar-SA"/>
              </w:rPr>
            </w:pPr>
          </w:p>
        </w:tc>
        <w:tc>
          <w:tcPr>
            <w:tcW w:w="1361" w:type="dxa"/>
            <w:tcBorders>
              <w:top w:val="nil"/>
              <w:left w:val="nil"/>
              <w:bottom w:val="single" w:sz="4" w:space="0" w:color="auto"/>
              <w:right w:val="nil"/>
            </w:tcBorders>
            <w:shd w:val="clear" w:color="auto" w:fill="FAFAFA"/>
            <w:vAlign w:val="bottom"/>
          </w:tcPr>
          <w:p w14:paraId="1F40E87E" w14:textId="536C16FF" w:rsidR="0014015C" w:rsidRPr="00906D46" w:rsidRDefault="00984CDC" w:rsidP="003060AA">
            <w:pPr>
              <w:ind w:right="-72"/>
              <w:jc w:val="right"/>
              <w:rPr>
                <w:rFonts w:ascii="Arial" w:hAnsi="Arial" w:cs="Arial"/>
                <w:snapToGrid w:val="0"/>
                <w:sz w:val="18"/>
                <w:szCs w:val="18"/>
                <w:lang w:eastAsia="th-TH"/>
              </w:rPr>
            </w:pPr>
            <w:r w:rsidRPr="00984CDC">
              <w:rPr>
                <w:rFonts w:ascii="Arial" w:hAnsi="Arial" w:cs="Arial"/>
                <w:snapToGrid w:val="0"/>
                <w:sz w:val="18"/>
                <w:szCs w:val="18"/>
                <w:lang w:eastAsia="th-TH"/>
              </w:rPr>
              <w:t>81,545,586</w:t>
            </w:r>
          </w:p>
        </w:tc>
        <w:tc>
          <w:tcPr>
            <w:tcW w:w="1361" w:type="dxa"/>
            <w:tcBorders>
              <w:top w:val="nil"/>
              <w:left w:val="nil"/>
              <w:bottom w:val="single" w:sz="4" w:space="0" w:color="auto"/>
              <w:right w:val="nil"/>
            </w:tcBorders>
            <w:shd w:val="clear" w:color="auto" w:fill="auto"/>
            <w:vAlign w:val="bottom"/>
          </w:tcPr>
          <w:p w14:paraId="5F8D8A04" w14:textId="61B15474" w:rsidR="0014015C" w:rsidRPr="006F1B06" w:rsidRDefault="0014015C" w:rsidP="003060AA">
            <w:pPr>
              <w:ind w:right="-72"/>
              <w:jc w:val="right"/>
              <w:rPr>
                <w:rFonts w:ascii="Arial" w:eastAsia="Arial" w:hAnsi="Arial" w:cs="Arial"/>
                <w:sz w:val="18"/>
                <w:szCs w:val="18"/>
              </w:rPr>
            </w:pPr>
            <w:r w:rsidRPr="006F1B06">
              <w:rPr>
                <w:rFonts w:ascii="Arial" w:hAnsi="Arial" w:cs="Arial"/>
                <w:snapToGrid w:val="0"/>
                <w:sz w:val="18"/>
                <w:szCs w:val="18"/>
                <w:lang w:eastAsia="th-TH"/>
              </w:rPr>
              <w:t>68,577,473</w:t>
            </w:r>
          </w:p>
        </w:tc>
        <w:tc>
          <w:tcPr>
            <w:tcW w:w="1361" w:type="dxa"/>
            <w:tcBorders>
              <w:top w:val="nil"/>
              <w:left w:val="nil"/>
              <w:bottom w:val="single" w:sz="4" w:space="0" w:color="auto"/>
              <w:right w:val="nil"/>
            </w:tcBorders>
            <w:shd w:val="clear" w:color="auto" w:fill="FAFAFA"/>
            <w:vAlign w:val="bottom"/>
          </w:tcPr>
          <w:p w14:paraId="53F4A70D" w14:textId="0795FC9F" w:rsidR="0014015C" w:rsidRPr="00906D46" w:rsidRDefault="003717DC" w:rsidP="003060AA">
            <w:pPr>
              <w:ind w:right="-72"/>
              <w:jc w:val="right"/>
              <w:rPr>
                <w:rFonts w:ascii="Arial" w:eastAsia="Arial" w:hAnsi="Arial" w:cs="Arial"/>
                <w:sz w:val="18"/>
                <w:szCs w:val="18"/>
              </w:rPr>
            </w:pPr>
            <w:r w:rsidRPr="003717DC">
              <w:rPr>
                <w:rFonts w:ascii="Arial" w:eastAsia="Arial" w:hAnsi="Arial" w:cs="Arial"/>
                <w:sz w:val="18"/>
                <w:szCs w:val="18"/>
              </w:rPr>
              <w:t>80,964,757</w:t>
            </w:r>
          </w:p>
        </w:tc>
        <w:tc>
          <w:tcPr>
            <w:tcW w:w="1361" w:type="dxa"/>
            <w:tcBorders>
              <w:top w:val="nil"/>
              <w:left w:val="nil"/>
              <w:bottom w:val="single" w:sz="4" w:space="0" w:color="auto"/>
              <w:right w:val="nil"/>
            </w:tcBorders>
            <w:shd w:val="clear" w:color="auto" w:fill="auto"/>
            <w:vAlign w:val="bottom"/>
          </w:tcPr>
          <w:p w14:paraId="6BB97144" w14:textId="4259165E" w:rsidR="0014015C" w:rsidRPr="00906D46" w:rsidRDefault="0014015C" w:rsidP="003060AA">
            <w:pPr>
              <w:tabs>
                <w:tab w:val="decimal" w:pos="1195"/>
              </w:tabs>
              <w:ind w:right="-72"/>
              <w:jc w:val="right"/>
              <w:rPr>
                <w:rFonts w:ascii="Arial" w:eastAsia="Arial" w:hAnsi="Arial" w:cs="Arial"/>
                <w:sz w:val="18"/>
                <w:szCs w:val="18"/>
                <w:lang w:val="en-GB"/>
              </w:rPr>
            </w:pPr>
            <w:r w:rsidRPr="00906D46">
              <w:rPr>
                <w:rFonts w:ascii="Arial" w:eastAsia="Arial" w:hAnsi="Arial" w:cs="Arial"/>
                <w:sz w:val="18"/>
                <w:szCs w:val="18"/>
                <w:cs/>
              </w:rPr>
              <w:t>67,482,854</w:t>
            </w:r>
          </w:p>
        </w:tc>
      </w:tr>
      <w:bookmarkEnd w:id="5"/>
    </w:tbl>
    <w:p w14:paraId="2546AEDD" w14:textId="77777777" w:rsidR="008F63AC" w:rsidRPr="00906D46" w:rsidRDefault="008F63AC" w:rsidP="0025449A">
      <w:pPr>
        <w:tabs>
          <w:tab w:val="left" w:pos="270"/>
        </w:tabs>
        <w:jc w:val="both"/>
        <w:rPr>
          <w:rFonts w:ascii="Arial" w:hAnsi="Arial" w:cs="Arial"/>
          <w:b/>
          <w:bCs/>
          <w:color w:val="CF4A02"/>
          <w:sz w:val="18"/>
          <w:szCs w:val="18"/>
          <w:lang w:val="en-GB"/>
        </w:rPr>
      </w:pPr>
    </w:p>
    <w:p w14:paraId="26983F17" w14:textId="0F27B0BA" w:rsidR="00F13CAB" w:rsidRPr="00906D46" w:rsidRDefault="00F13CAB" w:rsidP="0025449A">
      <w:pPr>
        <w:tabs>
          <w:tab w:val="left" w:pos="270"/>
        </w:tabs>
        <w:jc w:val="both"/>
        <w:rPr>
          <w:rFonts w:ascii="Arial" w:hAnsi="Arial" w:cs="Arial"/>
          <w:sz w:val="18"/>
          <w:szCs w:val="18"/>
          <w:lang w:val="en-GB"/>
        </w:rPr>
      </w:pPr>
      <w:r w:rsidRPr="00906D46">
        <w:rPr>
          <w:rFonts w:ascii="Arial" w:hAnsi="Arial" w:cs="Arial"/>
          <w:b/>
          <w:bCs/>
          <w:color w:val="CF4A02"/>
          <w:sz w:val="18"/>
          <w:szCs w:val="18"/>
          <w:lang w:val="en-GB"/>
        </w:rPr>
        <w:t>Fair values of trade receivables</w:t>
      </w:r>
    </w:p>
    <w:p w14:paraId="39B925E7" w14:textId="77777777" w:rsidR="00F13CAB" w:rsidRPr="00906D46" w:rsidRDefault="00F13CAB" w:rsidP="0025449A">
      <w:pPr>
        <w:tabs>
          <w:tab w:val="left" w:pos="270"/>
        </w:tabs>
        <w:jc w:val="both"/>
        <w:rPr>
          <w:rFonts w:ascii="Arial" w:hAnsi="Arial" w:cs="Arial"/>
          <w:sz w:val="18"/>
          <w:szCs w:val="18"/>
          <w:lang w:val="en-GB"/>
        </w:rPr>
      </w:pPr>
    </w:p>
    <w:p w14:paraId="388CC9DF" w14:textId="77777777" w:rsidR="00346A07" w:rsidRPr="00906D46" w:rsidRDefault="00346A07" w:rsidP="0025449A">
      <w:pPr>
        <w:tabs>
          <w:tab w:val="left" w:pos="270"/>
        </w:tabs>
        <w:jc w:val="both"/>
        <w:rPr>
          <w:rFonts w:ascii="Arial" w:hAnsi="Arial" w:cs="Arial"/>
          <w:sz w:val="18"/>
          <w:szCs w:val="18"/>
          <w:lang w:val="en-GB"/>
        </w:rPr>
      </w:pPr>
      <w:r w:rsidRPr="00906D46">
        <w:rPr>
          <w:rFonts w:ascii="Arial" w:hAnsi="Arial" w:cs="Arial"/>
          <w:sz w:val="18"/>
          <w:szCs w:val="18"/>
          <w:lang w:val="en-GB"/>
        </w:rPr>
        <w:t xml:space="preserve">The fair value of trade receivables is close to the carrying amounts because it is current assets. </w:t>
      </w:r>
    </w:p>
    <w:p w14:paraId="48E95E6F" w14:textId="77777777" w:rsidR="00F13CAB" w:rsidRPr="00906D46" w:rsidRDefault="00F13CAB" w:rsidP="0025449A">
      <w:pPr>
        <w:tabs>
          <w:tab w:val="left" w:pos="270"/>
        </w:tabs>
        <w:jc w:val="both"/>
        <w:rPr>
          <w:rFonts w:ascii="Arial" w:hAnsi="Arial" w:cs="Arial"/>
          <w:sz w:val="18"/>
          <w:szCs w:val="18"/>
          <w:lang w:val="en-GB"/>
        </w:rPr>
      </w:pPr>
    </w:p>
    <w:p w14:paraId="6358C59C" w14:textId="2AB7ABE1" w:rsidR="008E6AF3" w:rsidRPr="00906D46" w:rsidRDefault="003756D9" w:rsidP="0025449A">
      <w:pPr>
        <w:tabs>
          <w:tab w:val="left" w:pos="270"/>
        </w:tabs>
        <w:jc w:val="both"/>
        <w:rPr>
          <w:rFonts w:ascii="Arial" w:hAnsi="Arial" w:cs="Arial"/>
          <w:sz w:val="18"/>
          <w:szCs w:val="18"/>
        </w:rPr>
      </w:pPr>
      <w:r w:rsidRPr="00906D46">
        <w:rPr>
          <w:rFonts w:ascii="Arial" w:hAnsi="Arial" w:cs="Arial"/>
          <w:sz w:val="18"/>
          <w:szCs w:val="18"/>
        </w:rPr>
        <w:t>Trade receivables can</w:t>
      </w:r>
      <w:r w:rsidR="005367FA" w:rsidRPr="00906D46">
        <w:rPr>
          <w:rFonts w:ascii="Arial" w:hAnsi="Arial" w:cs="Arial"/>
          <w:sz w:val="18"/>
          <w:szCs w:val="18"/>
        </w:rPr>
        <w:t xml:space="preserve"> be</w:t>
      </w:r>
      <w:r w:rsidRPr="00906D46">
        <w:rPr>
          <w:rFonts w:ascii="Arial" w:hAnsi="Arial" w:cs="Arial"/>
          <w:sz w:val="18"/>
          <w:szCs w:val="18"/>
        </w:rPr>
        <w:t xml:space="preserve"> </w:t>
      </w:r>
      <w:proofErr w:type="spellStart"/>
      <w:r w:rsidRPr="00906D46">
        <w:rPr>
          <w:rFonts w:ascii="Arial" w:hAnsi="Arial" w:cs="Arial"/>
          <w:sz w:val="18"/>
          <w:szCs w:val="18"/>
        </w:rPr>
        <w:t>analyse</w:t>
      </w:r>
      <w:r w:rsidR="005367FA" w:rsidRPr="00906D46">
        <w:rPr>
          <w:rFonts w:ascii="Arial" w:hAnsi="Arial" w:cs="Arial"/>
          <w:sz w:val="18"/>
          <w:szCs w:val="18"/>
        </w:rPr>
        <w:t>d</w:t>
      </w:r>
      <w:proofErr w:type="spellEnd"/>
      <w:r w:rsidRPr="00906D46">
        <w:rPr>
          <w:rFonts w:ascii="Arial" w:hAnsi="Arial" w:cs="Arial"/>
          <w:sz w:val="18"/>
          <w:szCs w:val="18"/>
        </w:rPr>
        <w:t xml:space="preserve"> as follows:</w:t>
      </w:r>
    </w:p>
    <w:p w14:paraId="46CE47DD" w14:textId="28E232A7" w:rsidR="00564CD5" w:rsidRPr="00906D46" w:rsidRDefault="00564CD5" w:rsidP="00D81C66">
      <w:pPr>
        <w:tabs>
          <w:tab w:val="left" w:pos="8244"/>
        </w:tabs>
        <w:jc w:val="both"/>
        <w:rPr>
          <w:rFonts w:ascii="Arial" w:hAnsi="Arial" w:cs="Arial"/>
          <w:sz w:val="18"/>
          <w:szCs w:val="18"/>
          <w:lang w:val="en-GB"/>
        </w:rPr>
      </w:pPr>
    </w:p>
    <w:tbl>
      <w:tblPr>
        <w:tblW w:w="9440" w:type="dxa"/>
        <w:tblInd w:w="117" w:type="dxa"/>
        <w:tblLayout w:type="fixed"/>
        <w:tblLook w:val="0000" w:firstRow="0" w:lastRow="0" w:firstColumn="0" w:lastColumn="0" w:noHBand="0" w:noVBand="0"/>
      </w:tblPr>
      <w:tblGrid>
        <w:gridCol w:w="3996"/>
        <w:gridCol w:w="1361"/>
        <w:gridCol w:w="1361"/>
        <w:gridCol w:w="1361"/>
        <w:gridCol w:w="1361"/>
      </w:tblGrid>
      <w:tr w:rsidR="00436ED6" w:rsidRPr="00906D46" w14:paraId="770DA739" w14:textId="69D170AF" w:rsidTr="003060AA">
        <w:tc>
          <w:tcPr>
            <w:tcW w:w="3996" w:type="dxa"/>
            <w:shd w:val="clear" w:color="auto" w:fill="auto"/>
            <w:vAlign w:val="bottom"/>
          </w:tcPr>
          <w:p w14:paraId="77B0B00A" w14:textId="77777777" w:rsidR="00436ED6" w:rsidRPr="00906D46" w:rsidRDefault="00436ED6" w:rsidP="0025449A">
            <w:pPr>
              <w:ind w:left="-101"/>
              <w:jc w:val="both"/>
              <w:rPr>
                <w:rFonts w:ascii="Arial" w:eastAsia="Arial" w:hAnsi="Arial" w:cs="Arial"/>
                <w:color w:val="000000"/>
                <w:sz w:val="18"/>
                <w:szCs w:val="18"/>
              </w:rPr>
            </w:pPr>
          </w:p>
        </w:tc>
        <w:tc>
          <w:tcPr>
            <w:tcW w:w="2722" w:type="dxa"/>
            <w:gridSpan w:val="2"/>
            <w:tcBorders>
              <w:top w:val="single" w:sz="4" w:space="0" w:color="000000"/>
            </w:tcBorders>
            <w:shd w:val="clear" w:color="auto" w:fill="auto"/>
            <w:vAlign w:val="bottom"/>
          </w:tcPr>
          <w:p w14:paraId="73140115" w14:textId="77777777" w:rsidR="003060AA" w:rsidRPr="00906D46" w:rsidRDefault="00436ED6" w:rsidP="00D81C66">
            <w:pPr>
              <w:ind w:right="-72"/>
              <w:jc w:val="center"/>
              <w:rPr>
                <w:rFonts w:ascii="Arial" w:eastAsia="Browallia New" w:hAnsi="Arial" w:cs="Arial"/>
                <w:b/>
                <w:bCs/>
                <w:sz w:val="18"/>
                <w:szCs w:val="18"/>
              </w:rPr>
            </w:pPr>
            <w:r w:rsidRPr="00906D46">
              <w:rPr>
                <w:rFonts w:ascii="Arial" w:eastAsia="Browallia New" w:hAnsi="Arial" w:cs="Arial"/>
                <w:b/>
                <w:bCs/>
                <w:sz w:val="18"/>
                <w:szCs w:val="18"/>
              </w:rPr>
              <w:t xml:space="preserve">Consolidated </w:t>
            </w:r>
          </w:p>
          <w:p w14:paraId="4E859E10" w14:textId="327CA6B3" w:rsidR="00436ED6" w:rsidRPr="00906D46" w:rsidRDefault="00436ED6" w:rsidP="00D81C66">
            <w:pPr>
              <w:ind w:right="-72"/>
              <w:jc w:val="center"/>
              <w:rPr>
                <w:rFonts w:ascii="Arial" w:hAnsi="Arial" w:cs="Arial"/>
                <w:b/>
                <w:bCs/>
                <w:sz w:val="18"/>
                <w:szCs w:val="18"/>
                <w:lang w:val="en-GB"/>
              </w:rPr>
            </w:pPr>
            <w:r w:rsidRPr="00906D46">
              <w:rPr>
                <w:rFonts w:ascii="Arial" w:eastAsia="Browallia New" w:hAnsi="Arial" w:cs="Arial"/>
                <w:b/>
                <w:bCs/>
                <w:sz w:val="18"/>
                <w:szCs w:val="18"/>
              </w:rPr>
              <w:t>financial information</w:t>
            </w:r>
          </w:p>
        </w:tc>
        <w:tc>
          <w:tcPr>
            <w:tcW w:w="2722" w:type="dxa"/>
            <w:gridSpan w:val="2"/>
            <w:tcBorders>
              <w:top w:val="single" w:sz="4" w:space="0" w:color="000000"/>
            </w:tcBorders>
            <w:vAlign w:val="bottom"/>
          </w:tcPr>
          <w:p w14:paraId="3330C02E" w14:textId="77777777" w:rsidR="003060AA" w:rsidRPr="00906D46" w:rsidRDefault="00436ED6" w:rsidP="00FC5908">
            <w:pPr>
              <w:ind w:right="-72"/>
              <w:jc w:val="center"/>
              <w:rPr>
                <w:rFonts w:ascii="Arial" w:eastAsia="Browallia New" w:hAnsi="Arial" w:cs="Arial"/>
                <w:b/>
                <w:bCs/>
                <w:sz w:val="18"/>
                <w:szCs w:val="18"/>
              </w:rPr>
            </w:pPr>
            <w:r w:rsidRPr="00906D46">
              <w:rPr>
                <w:rFonts w:ascii="Arial" w:eastAsia="Browallia New" w:hAnsi="Arial" w:cs="Arial"/>
                <w:b/>
                <w:bCs/>
                <w:sz w:val="18"/>
                <w:szCs w:val="18"/>
              </w:rPr>
              <w:t xml:space="preserve">Separate </w:t>
            </w:r>
          </w:p>
          <w:p w14:paraId="22DCD94B" w14:textId="617A7D96" w:rsidR="00436ED6" w:rsidRPr="00906D46" w:rsidRDefault="00436ED6" w:rsidP="00FC5908">
            <w:pPr>
              <w:ind w:right="-72"/>
              <w:jc w:val="center"/>
              <w:rPr>
                <w:rFonts w:ascii="Arial" w:eastAsia="Browallia New" w:hAnsi="Arial" w:cs="Arial"/>
                <w:b/>
                <w:bCs/>
                <w:sz w:val="18"/>
                <w:szCs w:val="18"/>
              </w:rPr>
            </w:pPr>
            <w:r w:rsidRPr="00906D46">
              <w:rPr>
                <w:rFonts w:ascii="Arial" w:eastAsia="Browallia New" w:hAnsi="Arial" w:cs="Arial"/>
                <w:b/>
                <w:bCs/>
                <w:sz w:val="18"/>
                <w:szCs w:val="18"/>
              </w:rPr>
              <w:t>financial information</w:t>
            </w:r>
          </w:p>
        </w:tc>
      </w:tr>
      <w:tr w:rsidR="005F747B" w:rsidRPr="00906D46" w14:paraId="55BD6908" w14:textId="0D88E56B" w:rsidTr="003060AA">
        <w:tc>
          <w:tcPr>
            <w:tcW w:w="3996" w:type="dxa"/>
            <w:shd w:val="clear" w:color="auto" w:fill="auto"/>
            <w:vAlign w:val="bottom"/>
          </w:tcPr>
          <w:p w14:paraId="77DBDB4E" w14:textId="77777777" w:rsidR="005F747B" w:rsidRPr="00906D46" w:rsidRDefault="005F747B" w:rsidP="005F747B">
            <w:pPr>
              <w:ind w:left="-101"/>
              <w:jc w:val="both"/>
              <w:rPr>
                <w:rFonts w:ascii="Arial" w:eastAsia="Arial" w:hAnsi="Arial" w:cs="Arial"/>
                <w:color w:val="000000"/>
                <w:sz w:val="18"/>
                <w:szCs w:val="18"/>
              </w:rPr>
            </w:pPr>
          </w:p>
        </w:tc>
        <w:tc>
          <w:tcPr>
            <w:tcW w:w="1361" w:type="dxa"/>
            <w:tcBorders>
              <w:top w:val="single" w:sz="4" w:space="0" w:color="000000"/>
            </w:tcBorders>
            <w:shd w:val="clear" w:color="auto" w:fill="auto"/>
            <w:vAlign w:val="bottom"/>
          </w:tcPr>
          <w:p w14:paraId="3B80226B" w14:textId="0716CB91" w:rsidR="005F747B" w:rsidRPr="00906D46" w:rsidRDefault="005F747B" w:rsidP="005F747B">
            <w:pPr>
              <w:ind w:right="-72"/>
              <w:jc w:val="right"/>
              <w:rPr>
                <w:rFonts w:ascii="Arial" w:eastAsia="Arial" w:hAnsi="Arial" w:cs="Arial"/>
                <w:sz w:val="18"/>
                <w:szCs w:val="18"/>
              </w:rPr>
            </w:pPr>
            <w:r w:rsidRPr="00906D46">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283EE55E" w14:textId="6BCCCCED" w:rsidR="005F747B" w:rsidRPr="00906D46" w:rsidRDefault="005F747B" w:rsidP="005F747B">
            <w:pPr>
              <w:ind w:right="-72"/>
              <w:jc w:val="right"/>
              <w:rPr>
                <w:rFonts w:ascii="Arial" w:hAnsi="Arial" w:cs="Arial"/>
                <w:b/>
                <w:bCs/>
                <w:sz w:val="18"/>
                <w:szCs w:val="18"/>
                <w:lang w:val="en-GB"/>
              </w:rPr>
            </w:pPr>
            <w:r w:rsidRPr="00906D46">
              <w:rPr>
                <w:rFonts w:ascii="Arial" w:hAnsi="Arial" w:cs="Arial"/>
                <w:b/>
                <w:bCs/>
                <w:sz w:val="18"/>
                <w:szCs w:val="18"/>
                <w:lang w:val="en-GB"/>
              </w:rPr>
              <w:t>Audited</w:t>
            </w:r>
          </w:p>
        </w:tc>
        <w:tc>
          <w:tcPr>
            <w:tcW w:w="1361" w:type="dxa"/>
            <w:tcBorders>
              <w:top w:val="single" w:sz="4" w:space="0" w:color="000000"/>
            </w:tcBorders>
            <w:shd w:val="clear" w:color="auto" w:fill="auto"/>
            <w:vAlign w:val="bottom"/>
          </w:tcPr>
          <w:p w14:paraId="0FF21933" w14:textId="506D04A3" w:rsidR="005F747B" w:rsidRPr="00906D46" w:rsidRDefault="005F747B" w:rsidP="005F747B">
            <w:pPr>
              <w:ind w:right="-72"/>
              <w:jc w:val="right"/>
              <w:rPr>
                <w:rFonts w:ascii="Arial" w:eastAsia="Arial" w:hAnsi="Arial" w:cs="Arial"/>
                <w:b/>
                <w:sz w:val="18"/>
                <w:szCs w:val="18"/>
              </w:rPr>
            </w:pPr>
            <w:r w:rsidRPr="00906D46">
              <w:rPr>
                <w:rFonts w:ascii="Arial" w:hAnsi="Arial" w:cs="Arial"/>
                <w:b/>
                <w:bCs/>
                <w:sz w:val="18"/>
                <w:szCs w:val="18"/>
                <w:lang w:val="en-GB"/>
              </w:rPr>
              <w:t>Unaudited</w:t>
            </w:r>
          </w:p>
        </w:tc>
        <w:tc>
          <w:tcPr>
            <w:tcW w:w="1361" w:type="dxa"/>
            <w:tcBorders>
              <w:top w:val="single" w:sz="4" w:space="0" w:color="000000"/>
            </w:tcBorders>
            <w:shd w:val="clear" w:color="auto" w:fill="auto"/>
            <w:vAlign w:val="bottom"/>
          </w:tcPr>
          <w:p w14:paraId="57D6052C" w14:textId="15C9C68B" w:rsidR="005F747B" w:rsidRPr="00906D46" w:rsidRDefault="005F747B" w:rsidP="005F747B">
            <w:pPr>
              <w:ind w:right="-72"/>
              <w:jc w:val="right"/>
              <w:rPr>
                <w:rFonts w:ascii="Arial" w:hAnsi="Arial" w:cs="Arial"/>
                <w:b/>
                <w:bCs/>
                <w:sz w:val="18"/>
                <w:szCs w:val="18"/>
                <w:lang w:val="en-GB"/>
              </w:rPr>
            </w:pPr>
            <w:r w:rsidRPr="00906D46">
              <w:rPr>
                <w:rFonts w:ascii="Arial" w:hAnsi="Arial" w:cs="Arial"/>
                <w:b/>
                <w:bCs/>
                <w:sz w:val="18"/>
                <w:szCs w:val="18"/>
                <w:lang w:val="en-GB"/>
              </w:rPr>
              <w:t>Audited</w:t>
            </w:r>
          </w:p>
        </w:tc>
      </w:tr>
      <w:tr w:rsidR="003060AA" w:rsidRPr="00906D46" w14:paraId="1C8F9452" w14:textId="489157E1" w:rsidTr="003060AA">
        <w:tc>
          <w:tcPr>
            <w:tcW w:w="3996" w:type="dxa"/>
            <w:shd w:val="clear" w:color="auto" w:fill="auto"/>
            <w:vAlign w:val="bottom"/>
          </w:tcPr>
          <w:p w14:paraId="24BD0CF4" w14:textId="77777777" w:rsidR="003060AA" w:rsidRPr="00906D46" w:rsidRDefault="003060AA" w:rsidP="003060AA">
            <w:pPr>
              <w:ind w:left="-101"/>
              <w:jc w:val="both"/>
              <w:rPr>
                <w:rFonts w:ascii="Arial" w:eastAsia="Arial" w:hAnsi="Arial" w:cs="Arial"/>
                <w:color w:val="000000"/>
                <w:sz w:val="18"/>
                <w:szCs w:val="18"/>
              </w:rPr>
            </w:pPr>
          </w:p>
        </w:tc>
        <w:tc>
          <w:tcPr>
            <w:tcW w:w="1361" w:type="dxa"/>
            <w:shd w:val="clear" w:color="auto" w:fill="auto"/>
            <w:vAlign w:val="bottom"/>
          </w:tcPr>
          <w:p w14:paraId="71F7FAEC" w14:textId="5FCA2F6B" w:rsidR="003060AA" w:rsidRPr="00906D46" w:rsidRDefault="003060AA" w:rsidP="003060AA">
            <w:pPr>
              <w:ind w:right="-72"/>
              <w:jc w:val="right"/>
              <w:rPr>
                <w:rFonts w:ascii="Arial" w:eastAsia="Arial" w:hAnsi="Arial" w:cs="Arial"/>
                <w:sz w:val="18"/>
                <w:szCs w:val="18"/>
              </w:rPr>
            </w:pPr>
            <w:r w:rsidRPr="00906D46">
              <w:rPr>
                <w:rFonts w:ascii="Arial" w:eastAsia="Arial" w:hAnsi="Arial" w:cs="Arial"/>
                <w:b/>
                <w:sz w:val="18"/>
                <w:szCs w:val="18"/>
                <w:lang w:val="en-GB"/>
              </w:rPr>
              <w:t>30 September</w:t>
            </w:r>
          </w:p>
        </w:tc>
        <w:tc>
          <w:tcPr>
            <w:tcW w:w="1361" w:type="dxa"/>
            <w:shd w:val="clear" w:color="auto" w:fill="auto"/>
            <w:vAlign w:val="bottom"/>
          </w:tcPr>
          <w:p w14:paraId="2A117851" w14:textId="4C029D80" w:rsidR="003060AA" w:rsidRPr="00906D46" w:rsidRDefault="003060AA" w:rsidP="003060AA">
            <w:pPr>
              <w:ind w:right="-72"/>
              <w:jc w:val="right"/>
              <w:rPr>
                <w:rFonts w:ascii="Arial" w:eastAsia="Arial" w:hAnsi="Arial" w:cs="Arial"/>
                <w:sz w:val="18"/>
                <w:szCs w:val="18"/>
              </w:rPr>
            </w:pPr>
            <w:r w:rsidRPr="00906D46">
              <w:rPr>
                <w:rFonts w:ascii="Arial" w:eastAsia="Arial" w:hAnsi="Arial" w:cs="Arial"/>
                <w:b/>
                <w:sz w:val="18"/>
                <w:szCs w:val="18"/>
                <w:lang w:val="en-GB"/>
              </w:rPr>
              <w:t>31</w:t>
            </w:r>
            <w:r w:rsidRPr="00906D46">
              <w:rPr>
                <w:rFonts w:ascii="Arial" w:eastAsia="Arial" w:hAnsi="Arial" w:cs="Arial"/>
                <w:b/>
                <w:sz w:val="18"/>
                <w:szCs w:val="18"/>
              </w:rPr>
              <w:t xml:space="preserve"> December</w:t>
            </w:r>
          </w:p>
        </w:tc>
        <w:tc>
          <w:tcPr>
            <w:tcW w:w="1361" w:type="dxa"/>
            <w:shd w:val="clear" w:color="auto" w:fill="auto"/>
            <w:vAlign w:val="bottom"/>
          </w:tcPr>
          <w:p w14:paraId="7B418B72" w14:textId="77BD52EF" w:rsidR="003060AA" w:rsidRPr="00906D46" w:rsidRDefault="003060AA" w:rsidP="003060AA">
            <w:pPr>
              <w:ind w:right="-72"/>
              <w:jc w:val="right"/>
              <w:rPr>
                <w:rFonts w:ascii="Arial" w:eastAsia="Arial" w:hAnsi="Arial" w:cs="Arial"/>
                <w:sz w:val="18"/>
                <w:szCs w:val="18"/>
              </w:rPr>
            </w:pPr>
            <w:r w:rsidRPr="00906D46">
              <w:rPr>
                <w:rFonts w:ascii="Arial" w:eastAsia="Arial" w:hAnsi="Arial" w:cs="Arial"/>
                <w:b/>
                <w:sz w:val="18"/>
                <w:szCs w:val="18"/>
                <w:lang w:val="en-GB"/>
              </w:rPr>
              <w:t>30 September</w:t>
            </w:r>
          </w:p>
        </w:tc>
        <w:tc>
          <w:tcPr>
            <w:tcW w:w="1361" w:type="dxa"/>
            <w:shd w:val="clear" w:color="auto" w:fill="auto"/>
            <w:vAlign w:val="bottom"/>
          </w:tcPr>
          <w:p w14:paraId="0AE525FD" w14:textId="33833BE8" w:rsidR="003060AA" w:rsidRPr="00906D46" w:rsidRDefault="003060AA" w:rsidP="003060AA">
            <w:pPr>
              <w:ind w:right="-72"/>
              <w:jc w:val="right"/>
              <w:rPr>
                <w:rFonts w:ascii="Arial" w:eastAsia="Arial" w:hAnsi="Arial" w:cs="Arial"/>
                <w:b/>
                <w:sz w:val="18"/>
                <w:szCs w:val="18"/>
                <w:lang w:val="en-GB"/>
              </w:rPr>
            </w:pPr>
            <w:r w:rsidRPr="00906D46">
              <w:rPr>
                <w:rFonts w:ascii="Arial" w:eastAsia="Arial" w:hAnsi="Arial" w:cs="Arial"/>
                <w:b/>
                <w:sz w:val="18"/>
                <w:szCs w:val="18"/>
                <w:lang w:val="en-GB"/>
              </w:rPr>
              <w:t>31</w:t>
            </w:r>
            <w:r w:rsidRPr="00906D46">
              <w:rPr>
                <w:rFonts w:ascii="Arial" w:eastAsia="Arial" w:hAnsi="Arial" w:cs="Arial"/>
                <w:b/>
                <w:sz w:val="18"/>
                <w:szCs w:val="18"/>
              </w:rPr>
              <w:t xml:space="preserve"> December</w:t>
            </w:r>
          </w:p>
        </w:tc>
      </w:tr>
      <w:tr w:rsidR="005F747B" w:rsidRPr="00906D46" w14:paraId="1C34A643" w14:textId="13EF06D2" w:rsidTr="003060AA">
        <w:tc>
          <w:tcPr>
            <w:tcW w:w="3996" w:type="dxa"/>
            <w:shd w:val="clear" w:color="auto" w:fill="auto"/>
            <w:vAlign w:val="bottom"/>
          </w:tcPr>
          <w:p w14:paraId="4B39C3AA" w14:textId="77777777" w:rsidR="005F747B" w:rsidRPr="00906D46" w:rsidRDefault="005F747B" w:rsidP="005F747B">
            <w:pPr>
              <w:ind w:left="-101"/>
              <w:jc w:val="both"/>
              <w:rPr>
                <w:rFonts w:ascii="Arial" w:eastAsia="Arial" w:hAnsi="Arial" w:cs="Arial"/>
                <w:color w:val="000000"/>
                <w:sz w:val="18"/>
                <w:szCs w:val="18"/>
              </w:rPr>
            </w:pPr>
          </w:p>
        </w:tc>
        <w:tc>
          <w:tcPr>
            <w:tcW w:w="1361" w:type="dxa"/>
            <w:shd w:val="clear" w:color="auto" w:fill="auto"/>
            <w:vAlign w:val="bottom"/>
          </w:tcPr>
          <w:p w14:paraId="70F8A6B1" w14:textId="71B911F8" w:rsidR="005F747B" w:rsidRPr="00906D46" w:rsidRDefault="005F747B" w:rsidP="005F747B">
            <w:pPr>
              <w:ind w:right="-72"/>
              <w:jc w:val="right"/>
              <w:rPr>
                <w:rFonts w:ascii="Arial" w:eastAsia="Arial" w:hAnsi="Arial" w:cs="Arial"/>
                <w:sz w:val="18"/>
                <w:szCs w:val="18"/>
              </w:rPr>
            </w:pPr>
            <w:r w:rsidRPr="00906D46">
              <w:rPr>
                <w:rFonts w:ascii="Arial" w:eastAsia="Arial" w:hAnsi="Arial" w:cs="Arial"/>
                <w:b/>
                <w:sz w:val="18"/>
                <w:szCs w:val="18"/>
                <w:lang w:val="en-GB"/>
              </w:rPr>
              <w:t>2024</w:t>
            </w:r>
          </w:p>
        </w:tc>
        <w:tc>
          <w:tcPr>
            <w:tcW w:w="1361" w:type="dxa"/>
            <w:shd w:val="clear" w:color="auto" w:fill="auto"/>
            <w:vAlign w:val="bottom"/>
          </w:tcPr>
          <w:p w14:paraId="51E1286B" w14:textId="0868FBF2" w:rsidR="005F747B" w:rsidRPr="00906D46" w:rsidRDefault="005F747B" w:rsidP="005F747B">
            <w:pPr>
              <w:ind w:right="-72"/>
              <w:jc w:val="right"/>
              <w:rPr>
                <w:rFonts w:ascii="Arial" w:eastAsia="Arial" w:hAnsi="Arial" w:cs="Arial"/>
                <w:sz w:val="18"/>
                <w:szCs w:val="18"/>
              </w:rPr>
            </w:pPr>
            <w:r w:rsidRPr="00906D46">
              <w:rPr>
                <w:rFonts w:ascii="Arial" w:eastAsia="Arial" w:hAnsi="Arial" w:cs="Arial"/>
                <w:b/>
                <w:sz w:val="18"/>
                <w:szCs w:val="18"/>
                <w:lang w:val="en-GB"/>
              </w:rPr>
              <w:t>2023</w:t>
            </w:r>
          </w:p>
        </w:tc>
        <w:tc>
          <w:tcPr>
            <w:tcW w:w="1361" w:type="dxa"/>
            <w:shd w:val="clear" w:color="auto" w:fill="auto"/>
            <w:vAlign w:val="bottom"/>
          </w:tcPr>
          <w:p w14:paraId="45D87606" w14:textId="0CDACCA2" w:rsidR="005F747B" w:rsidRPr="00906D46" w:rsidRDefault="005F747B" w:rsidP="005F747B">
            <w:pPr>
              <w:ind w:right="-72"/>
              <w:jc w:val="right"/>
              <w:rPr>
                <w:rFonts w:ascii="Arial" w:eastAsia="Arial" w:hAnsi="Arial" w:cs="Arial"/>
                <w:sz w:val="18"/>
                <w:szCs w:val="18"/>
              </w:rPr>
            </w:pPr>
            <w:r w:rsidRPr="00906D46">
              <w:rPr>
                <w:rFonts w:ascii="Arial" w:eastAsia="Arial" w:hAnsi="Arial" w:cs="Arial"/>
                <w:b/>
                <w:sz w:val="18"/>
                <w:szCs w:val="18"/>
                <w:lang w:val="en-GB"/>
              </w:rPr>
              <w:t>2024</w:t>
            </w:r>
          </w:p>
        </w:tc>
        <w:tc>
          <w:tcPr>
            <w:tcW w:w="1361" w:type="dxa"/>
            <w:shd w:val="clear" w:color="auto" w:fill="auto"/>
            <w:vAlign w:val="bottom"/>
          </w:tcPr>
          <w:p w14:paraId="53E56AB3" w14:textId="359B37A8" w:rsidR="005F747B" w:rsidRPr="00906D46" w:rsidRDefault="005F747B" w:rsidP="005F747B">
            <w:pPr>
              <w:ind w:right="-72"/>
              <w:jc w:val="right"/>
              <w:rPr>
                <w:rFonts w:ascii="Arial" w:eastAsia="Arial" w:hAnsi="Arial" w:cs="Arial"/>
                <w:b/>
                <w:sz w:val="18"/>
                <w:szCs w:val="18"/>
                <w:lang w:val="en-GB"/>
              </w:rPr>
            </w:pPr>
            <w:r w:rsidRPr="00906D46">
              <w:rPr>
                <w:rFonts w:ascii="Arial" w:eastAsia="Arial" w:hAnsi="Arial" w:cs="Arial"/>
                <w:b/>
                <w:sz w:val="18"/>
                <w:szCs w:val="18"/>
                <w:lang w:val="en-GB"/>
              </w:rPr>
              <w:t>2023</w:t>
            </w:r>
          </w:p>
        </w:tc>
      </w:tr>
      <w:tr w:rsidR="005F747B" w:rsidRPr="00906D46" w14:paraId="24DE17BA" w14:textId="233B28A6" w:rsidTr="003060AA">
        <w:tc>
          <w:tcPr>
            <w:tcW w:w="3996" w:type="dxa"/>
            <w:shd w:val="clear" w:color="auto" w:fill="auto"/>
            <w:vAlign w:val="bottom"/>
          </w:tcPr>
          <w:p w14:paraId="2ADB2944" w14:textId="77777777" w:rsidR="005F747B" w:rsidRPr="00906D46" w:rsidRDefault="005F747B" w:rsidP="005F747B">
            <w:pPr>
              <w:ind w:left="-101"/>
              <w:jc w:val="both"/>
              <w:rPr>
                <w:rFonts w:ascii="Arial" w:eastAsia="Arial" w:hAnsi="Arial" w:cs="Arial"/>
                <w:color w:val="000000"/>
                <w:sz w:val="18"/>
                <w:szCs w:val="18"/>
              </w:rPr>
            </w:pPr>
          </w:p>
        </w:tc>
        <w:tc>
          <w:tcPr>
            <w:tcW w:w="1361" w:type="dxa"/>
            <w:tcBorders>
              <w:bottom w:val="single" w:sz="4" w:space="0" w:color="auto"/>
            </w:tcBorders>
            <w:shd w:val="clear" w:color="auto" w:fill="auto"/>
            <w:vAlign w:val="bottom"/>
          </w:tcPr>
          <w:p w14:paraId="6E1773B4" w14:textId="3E962305" w:rsidR="005F747B" w:rsidRPr="00906D46" w:rsidRDefault="005F747B" w:rsidP="005F747B">
            <w:pPr>
              <w:ind w:right="-72"/>
              <w:jc w:val="right"/>
              <w:rPr>
                <w:rFonts w:ascii="Arial" w:eastAsia="Arial" w:hAnsi="Arial" w:cs="Arial"/>
                <w:color w:val="000000"/>
                <w:sz w:val="18"/>
                <w:szCs w:val="18"/>
              </w:rPr>
            </w:pPr>
            <w:r w:rsidRPr="00906D46">
              <w:rPr>
                <w:rFonts w:ascii="Arial" w:eastAsia="Arial" w:hAnsi="Arial" w:cs="Arial"/>
                <w:b/>
                <w:color w:val="000000"/>
                <w:sz w:val="18"/>
                <w:szCs w:val="18"/>
              </w:rPr>
              <w:t>Baht</w:t>
            </w:r>
          </w:p>
        </w:tc>
        <w:tc>
          <w:tcPr>
            <w:tcW w:w="1361" w:type="dxa"/>
            <w:tcBorders>
              <w:bottom w:val="single" w:sz="4" w:space="0" w:color="auto"/>
            </w:tcBorders>
            <w:shd w:val="clear" w:color="auto" w:fill="auto"/>
            <w:vAlign w:val="bottom"/>
          </w:tcPr>
          <w:p w14:paraId="6719DE5E" w14:textId="20CA41D2" w:rsidR="005F747B" w:rsidRPr="00906D46" w:rsidRDefault="005F747B" w:rsidP="005F747B">
            <w:pPr>
              <w:ind w:right="-72"/>
              <w:jc w:val="right"/>
              <w:rPr>
                <w:rFonts w:ascii="Arial" w:eastAsia="Arial" w:hAnsi="Arial" w:cs="Arial"/>
                <w:color w:val="000000"/>
                <w:sz w:val="18"/>
                <w:szCs w:val="18"/>
              </w:rPr>
            </w:pPr>
            <w:r w:rsidRPr="00906D46">
              <w:rPr>
                <w:rFonts w:ascii="Arial" w:eastAsia="Arial" w:hAnsi="Arial" w:cs="Arial"/>
                <w:b/>
                <w:color w:val="000000"/>
                <w:sz w:val="18"/>
                <w:szCs w:val="18"/>
              </w:rPr>
              <w:t>Baht</w:t>
            </w:r>
          </w:p>
        </w:tc>
        <w:tc>
          <w:tcPr>
            <w:tcW w:w="1361" w:type="dxa"/>
            <w:tcBorders>
              <w:bottom w:val="single" w:sz="4" w:space="0" w:color="000000"/>
            </w:tcBorders>
            <w:shd w:val="clear" w:color="auto" w:fill="auto"/>
            <w:vAlign w:val="bottom"/>
          </w:tcPr>
          <w:p w14:paraId="6674AB57" w14:textId="6FF4292E" w:rsidR="005F747B" w:rsidRPr="00906D46" w:rsidRDefault="005F747B" w:rsidP="005F747B">
            <w:pPr>
              <w:ind w:right="-72"/>
              <w:jc w:val="right"/>
              <w:rPr>
                <w:rFonts w:ascii="Arial" w:eastAsia="Arial" w:hAnsi="Arial" w:cs="Arial"/>
                <w:color w:val="000000"/>
                <w:sz w:val="18"/>
                <w:szCs w:val="18"/>
              </w:rPr>
            </w:pPr>
            <w:r w:rsidRPr="00906D46">
              <w:rPr>
                <w:rFonts w:ascii="Arial" w:eastAsia="Arial" w:hAnsi="Arial" w:cs="Arial"/>
                <w:b/>
                <w:color w:val="000000"/>
                <w:sz w:val="18"/>
                <w:szCs w:val="18"/>
              </w:rPr>
              <w:t>Baht</w:t>
            </w:r>
          </w:p>
        </w:tc>
        <w:tc>
          <w:tcPr>
            <w:tcW w:w="1361" w:type="dxa"/>
            <w:tcBorders>
              <w:bottom w:val="single" w:sz="4" w:space="0" w:color="000000"/>
            </w:tcBorders>
            <w:shd w:val="clear" w:color="auto" w:fill="auto"/>
            <w:vAlign w:val="bottom"/>
          </w:tcPr>
          <w:p w14:paraId="2F93370E" w14:textId="40E55D28" w:rsidR="005F747B" w:rsidRPr="00906D46" w:rsidRDefault="005F747B" w:rsidP="005F747B">
            <w:pPr>
              <w:ind w:right="-72"/>
              <w:jc w:val="right"/>
              <w:rPr>
                <w:rFonts w:ascii="Arial" w:eastAsia="Arial" w:hAnsi="Arial" w:cs="Arial"/>
                <w:b/>
                <w:color w:val="000000"/>
                <w:sz w:val="18"/>
                <w:szCs w:val="18"/>
              </w:rPr>
            </w:pPr>
            <w:r w:rsidRPr="00906D46">
              <w:rPr>
                <w:rFonts w:ascii="Arial" w:eastAsia="Arial" w:hAnsi="Arial" w:cs="Arial"/>
                <w:b/>
                <w:color w:val="000000"/>
                <w:sz w:val="18"/>
                <w:szCs w:val="18"/>
              </w:rPr>
              <w:t>Baht</w:t>
            </w:r>
          </w:p>
        </w:tc>
      </w:tr>
      <w:tr w:rsidR="005F747B" w:rsidRPr="00906D46" w14:paraId="53096172" w14:textId="3DB3EA41" w:rsidTr="00A047EB">
        <w:tc>
          <w:tcPr>
            <w:tcW w:w="3996" w:type="dxa"/>
            <w:shd w:val="clear" w:color="auto" w:fill="auto"/>
            <w:vAlign w:val="bottom"/>
          </w:tcPr>
          <w:p w14:paraId="7740FC5B" w14:textId="77777777" w:rsidR="005F747B" w:rsidRPr="00906D46" w:rsidRDefault="005F747B" w:rsidP="005F747B">
            <w:pPr>
              <w:ind w:left="-101"/>
              <w:jc w:val="both"/>
              <w:rPr>
                <w:rFonts w:ascii="Arial" w:eastAsia="Arial" w:hAnsi="Arial" w:cs="Arial"/>
                <w:sz w:val="18"/>
                <w:szCs w:val="18"/>
              </w:rPr>
            </w:pPr>
          </w:p>
        </w:tc>
        <w:tc>
          <w:tcPr>
            <w:tcW w:w="1361" w:type="dxa"/>
            <w:tcBorders>
              <w:top w:val="single" w:sz="4" w:space="0" w:color="auto"/>
            </w:tcBorders>
            <w:shd w:val="clear" w:color="auto" w:fill="FAFAFA"/>
            <w:vAlign w:val="bottom"/>
          </w:tcPr>
          <w:p w14:paraId="4C0E0D3A" w14:textId="77777777" w:rsidR="005F747B" w:rsidRPr="00906D46" w:rsidRDefault="005F747B" w:rsidP="005F747B">
            <w:pPr>
              <w:ind w:right="-72"/>
              <w:jc w:val="right"/>
              <w:rPr>
                <w:rFonts w:ascii="Arial" w:eastAsia="Arial" w:hAnsi="Arial" w:cs="Arial"/>
                <w:sz w:val="18"/>
                <w:szCs w:val="18"/>
              </w:rPr>
            </w:pPr>
          </w:p>
        </w:tc>
        <w:tc>
          <w:tcPr>
            <w:tcW w:w="1361" w:type="dxa"/>
            <w:tcBorders>
              <w:top w:val="single" w:sz="4" w:space="0" w:color="auto"/>
            </w:tcBorders>
            <w:shd w:val="clear" w:color="auto" w:fill="auto"/>
            <w:vAlign w:val="bottom"/>
          </w:tcPr>
          <w:p w14:paraId="1E41F870" w14:textId="41E367B3" w:rsidR="005F747B" w:rsidRPr="00906D46" w:rsidRDefault="005F747B" w:rsidP="005F747B">
            <w:pPr>
              <w:ind w:right="-72"/>
              <w:jc w:val="right"/>
              <w:rPr>
                <w:rFonts w:ascii="Arial" w:eastAsia="Arial" w:hAnsi="Arial" w:cs="Arial"/>
                <w:sz w:val="18"/>
                <w:szCs w:val="18"/>
              </w:rPr>
            </w:pPr>
          </w:p>
        </w:tc>
        <w:tc>
          <w:tcPr>
            <w:tcW w:w="1361" w:type="dxa"/>
            <w:shd w:val="clear" w:color="auto" w:fill="FAFAFA"/>
            <w:vAlign w:val="bottom"/>
          </w:tcPr>
          <w:p w14:paraId="63E493DD" w14:textId="77777777" w:rsidR="005F747B" w:rsidRPr="00906D46" w:rsidRDefault="005F747B" w:rsidP="005F747B">
            <w:pPr>
              <w:ind w:right="-72"/>
              <w:jc w:val="right"/>
              <w:rPr>
                <w:rFonts w:ascii="Arial" w:eastAsia="Arial" w:hAnsi="Arial" w:cs="Arial"/>
                <w:sz w:val="18"/>
                <w:szCs w:val="18"/>
              </w:rPr>
            </w:pPr>
          </w:p>
        </w:tc>
        <w:tc>
          <w:tcPr>
            <w:tcW w:w="1361" w:type="dxa"/>
            <w:shd w:val="clear" w:color="auto" w:fill="auto"/>
            <w:vAlign w:val="bottom"/>
          </w:tcPr>
          <w:p w14:paraId="3A2E951B" w14:textId="77777777" w:rsidR="005F747B" w:rsidRPr="00906D46" w:rsidRDefault="005F747B" w:rsidP="005F747B">
            <w:pPr>
              <w:ind w:right="-72"/>
              <w:jc w:val="right"/>
              <w:rPr>
                <w:rFonts w:ascii="Arial" w:eastAsia="Arial" w:hAnsi="Arial" w:cs="Arial"/>
                <w:sz w:val="18"/>
                <w:szCs w:val="18"/>
              </w:rPr>
            </w:pPr>
          </w:p>
        </w:tc>
      </w:tr>
      <w:tr w:rsidR="003717DC" w:rsidRPr="00906D46" w14:paraId="28482246" w14:textId="281B1051" w:rsidTr="00A047EB">
        <w:tc>
          <w:tcPr>
            <w:tcW w:w="3996" w:type="dxa"/>
            <w:shd w:val="clear" w:color="auto" w:fill="auto"/>
            <w:vAlign w:val="bottom"/>
          </w:tcPr>
          <w:p w14:paraId="5489EB79" w14:textId="78321C91" w:rsidR="003717DC" w:rsidRPr="00906D46" w:rsidRDefault="003717DC" w:rsidP="003717DC">
            <w:pPr>
              <w:ind w:left="-101"/>
              <w:jc w:val="both"/>
              <w:rPr>
                <w:rFonts w:ascii="Arial" w:eastAsia="Arial" w:hAnsi="Arial" w:cs="Arial"/>
                <w:sz w:val="18"/>
                <w:szCs w:val="18"/>
              </w:rPr>
            </w:pPr>
            <w:r w:rsidRPr="00906D46">
              <w:rPr>
                <w:rFonts w:ascii="Arial" w:eastAsia="Arial" w:hAnsi="Arial" w:cs="Arial"/>
                <w:sz w:val="18"/>
                <w:szCs w:val="18"/>
              </w:rPr>
              <w:t>Not yet due</w:t>
            </w:r>
          </w:p>
        </w:tc>
        <w:tc>
          <w:tcPr>
            <w:tcW w:w="1361" w:type="dxa"/>
            <w:shd w:val="clear" w:color="auto" w:fill="FAFAFA"/>
          </w:tcPr>
          <w:p w14:paraId="5DC0A0BD" w14:textId="2E10F40E"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42,849,067 </w:t>
            </w:r>
          </w:p>
        </w:tc>
        <w:tc>
          <w:tcPr>
            <w:tcW w:w="1361" w:type="dxa"/>
            <w:shd w:val="clear" w:color="auto" w:fill="auto"/>
            <w:vAlign w:val="bottom"/>
          </w:tcPr>
          <w:p w14:paraId="2E53C5A1" w14:textId="39907BC7"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21,060,307</w:t>
            </w:r>
          </w:p>
        </w:tc>
        <w:tc>
          <w:tcPr>
            <w:tcW w:w="1361" w:type="dxa"/>
            <w:shd w:val="clear" w:color="auto" w:fill="FAFAFA"/>
          </w:tcPr>
          <w:p w14:paraId="5ED18E2C" w14:textId="09DAACDE"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42,178,807 </w:t>
            </w:r>
          </w:p>
        </w:tc>
        <w:tc>
          <w:tcPr>
            <w:tcW w:w="1361" w:type="dxa"/>
            <w:shd w:val="clear" w:color="auto" w:fill="auto"/>
            <w:vAlign w:val="bottom"/>
          </w:tcPr>
          <w:p w14:paraId="314DAF4B" w14:textId="3F7A5C3B"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19,962,707</w:t>
            </w:r>
          </w:p>
        </w:tc>
      </w:tr>
      <w:tr w:rsidR="003717DC" w:rsidRPr="00906D46" w14:paraId="382A973C" w14:textId="0C4AAF1C" w:rsidTr="00A047EB">
        <w:tc>
          <w:tcPr>
            <w:tcW w:w="3996" w:type="dxa"/>
            <w:vAlign w:val="bottom"/>
          </w:tcPr>
          <w:p w14:paraId="29EC3C4A" w14:textId="54363B5D" w:rsidR="003717DC" w:rsidRPr="00906D46" w:rsidRDefault="003717DC" w:rsidP="003717DC">
            <w:pPr>
              <w:ind w:left="-101"/>
              <w:rPr>
                <w:rFonts w:ascii="Arial" w:hAnsi="Arial" w:cs="Arial"/>
                <w:sz w:val="18"/>
                <w:szCs w:val="18"/>
              </w:rPr>
            </w:pPr>
            <w:r w:rsidRPr="00906D46">
              <w:rPr>
                <w:rFonts w:ascii="Arial" w:hAnsi="Arial" w:cs="Arial"/>
                <w:sz w:val="18"/>
                <w:szCs w:val="18"/>
              </w:rPr>
              <w:t xml:space="preserve">Up to </w:t>
            </w:r>
            <w:r w:rsidRPr="00906D46">
              <w:rPr>
                <w:rFonts w:ascii="Arial" w:hAnsi="Arial" w:cs="Arial"/>
                <w:sz w:val="18"/>
                <w:szCs w:val="18"/>
                <w:lang w:val="en-GB"/>
              </w:rPr>
              <w:t>3</w:t>
            </w:r>
            <w:r w:rsidRPr="00906D46">
              <w:rPr>
                <w:rFonts w:ascii="Arial" w:hAnsi="Arial" w:cs="Arial"/>
                <w:sz w:val="18"/>
                <w:szCs w:val="18"/>
              </w:rPr>
              <w:t xml:space="preserve"> months</w:t>
            </w:r>
          </w:p>
        </w:tc>
        <w:tc>
          <w:tcPr>
            <w:tcW w:w="1361" w:type="dxa"/>
            <w:shd w:val="clear" w:color="auto" w:fill="FAFAFA"/>
          </w:tcPr>
          <w:p w14:paraId="09C75CB4" w14:textId="5B6F9BCB"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20,632,764 </w:t>
            </w:r>
          </w:p>
        </w:tc>
        <w:tc>
          <w:tcPr>
            <w:tcW w:w="1361" w:type="dxa"/>
            <w:shd w:val="clear" w:color="auto" w:fill="auto"/>
            <w:vAlign w:val="bottom"/>
          </w:tcPr>
          <w:p w14:paraId="71BAEC42" w14:textId="100F5746"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23,905,211</w:t>
            </w:r>
          </w:p>
        </w:tc>
        <w:tc>
          <w:tcPr>
            <w:tcW w:w="1361" w:type="dxa"/>
            <w:shd w:val="clear" w:color="auto" w:fill="FAFAFA"/>
          </w:tcPr>
          <w:p w14:paraId="2B069FBB" w14:textId="252664FE"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20,503,572 </w:t>
            </w:r>
          </w:p>
        </w:tc>
        <w:tc>
          <w:tcPr>
            <w:tcW w:w="1361" w:type="dxa"/>
            <w:shd w:val="clear" w:color="auto" w:fill="auto"/>
            <w:vAlign w:val="bottom"/>
          </w:tcPr>
          <w:p w14:paraId="282C7700" w14:textId="17657296" w:rsidR="003717DC" w:rsidRPr="00906D46" w:rsidRDefault="003717DC" w:rsidP="003717DC">
            <w:pPr>
              <w:ind w:right="-72"/>
              <w:jc w:val="right"/>
              <w:rPr>
                <w:rFonts w:ascii="Arial" w:hAnsi="Arial" w:cs="Arial"/>
                <w:sz w:val="18"/>
                <w:szCs w:val="18"/>
                <w:lang w:val="en-GB"/>
              </w:rPr>
            </w:pPr>
            <w:r w:rsidRPr="00906D46">
              <w:rPr>
                <w:rFonts w:ascii="Arial" w:hAnsi="Arial" w:cs="Arial"/>
                <w:sz w:val="18"/>
                <w:szCs w:val="18"/>
                <w:lang w:val="en-GB"/>
              </w:rPr>
              <w:t>23,905,211</w:t>
            </w:r>
          </w:p>
        </w:tc>
      </w:tr>
      <w:tr w:rsidR="003717DC" w:rsidRPr="00906D46" w14:paraId="1AA035CC" w14:textId="4CDE0CD2" w:rsidTr="00A047EB">
        <w:tc>
          <w:tcPr>
            <w:tcW w:w="3996" w:type="dxa"/>
            <w:vAlign w:val="bottom"/>
          </w:tcPr>
          <w:p w14:paraId="54F8AB84" w14:textId="2791E365" w:rsidR="003717DC" w:rsidRPr="00906D46" w:rsidRDefault="003717DC" w:rsidP="003717DC">
            <w:pPr>
              <w:ind w:left="-101"/>
              <w:rPr>
                <w:rFonts w:ascii="Arial" w:hAnsi="Arial" w:cs="Arial"/>
                <w:sz w:val="18"/>
                <w:szCs w:val="18"/>
                <w:lang w:val="en-GB"/>
              </w:rPr>
            </w:pPr>
            <w:r w:rsidRPr="00906D46">
              <w:rPr>
                <w:rFonts w:ascii="Arial" w:hAnsi="Arial" w:cs="Arial"/>
                <w:sz w:val="18"/>
                <w:szCs w:val="18"/>
                <w:lang w:val="en-GB"/>
              </w:rPr>
              <w:t>3</w:t>
            </w:r>
            <w:r w:rsidRPr="00906D46">
              <w:rPr>
                <w:rFonts w:ascii="Arial" w:hAnsi="Arial" w:cs="Arial"/>
                <w:sz w:val="18"/>
                <w:szCs w:val="18"/>
              </w:rPr>
              <w:t xml:space="preserve"> - </w:t>
            </w:r>
            <w:r w:rsidRPr="00906D46">
              <w:rPr>
                <w:rFonts w:ascii="Arial" w:hAnsi="Arial" w:cs="Arial"/>
                <w:sz w:val="18"/>
                <w:szCs w:val="18"/>
                <w:lang w:val="en-GB"/>
              </w:rPr>
              <w:t>6</w:t>
            </w:r>
            <w:r w:rsidRPr="00906D46">
              <w:rPr>
                <w:rFonts w:ascii="Arial" w:hAnsi="Arial" w:cs="Arial"/>
                <w:sz w:val="18"/>
                <w:szCs w:val="18"/>
              </w:rPr>
              <w:t xml:space="preserve"> months</w:t>
            </w:r>
          </w:p>
        </w:tc>
        <w:tc>
          <w:tcPr>
            <w:tcW w:w="1361" w:type="dxa"/>
            <w:shd w:val="clear" w:color="auto" w:fill="FAFAFA"/>
          </w:tcPr>
          <w:p w14:paraId="4AE46AD0" w14:textId="63B8AB5D"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10,563,365 </w:t>
            </w:r>
          </w:p>
        </w:tc>
        <w:tc>
          <w:tcPr>
            <w:tcW w:w="1361" w:type="dxa"/>
            <w:shd w:val="clear" w:color="auto" w:fill="auto"/>
            <w:vAlign w:val="bottom"/>
          </w:tcPr>
          <w:p w14:paraId="719F4D85" w14:textId="07853B31"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1,465,274</w:t>
            </w:r>
          </w:p>
        </w:tc>
        <w:tc>
          <w:tcPr>
            <w:tcW w:w="1361" w:type="dxa"/>
            <w:shd w:val="clear" w:color="auto" w:fill="FAFAFA"/>
          </w:tcPr>
          <w:p w14:paraId="076DCEB9" w14:textId="4CFD1B6C"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10,563,365 </w:t>
            </w:r>
          </w:p>
        </w:tc>
        <w:tc>
          <w:tcPr>
            <w:tcW w:w="1361" w:type="dxa"/>
            <w:shd w:val="clear" w:color="auto" w:fill="auto"/>
            <w:vAlign w:val="bottom"/>
          </w:tcPr>
          <w:p w14:paraId="7D9EBB9D" w14:textId="570EE68F" w:rsidR="003717DC" w:rsidRPr="00906D46" w:rsidRDefault="003717DC" w:rsidP="003717DC">
            <w:pPr>
              <w:ind w:right="-72"/>
              <w:jc w:val="right"/>
              <w:rPr>
                <w:rFonts w:ascii="Arial" w:hAnsi="Arial" w:cs="Arial"/>
                <w:sz w:val="18"/>
                <w:szCs w:val="18"/>
                <w:lang w:val="en-GB"/>
              </w:rPr>
            </w:pPr>
            <w:r w:rsidRPr="00906D46">
              <w:rPr>
                <w:rFonts w:ascii="Arial" w:hAnsi="Arial" w:cs="Arial"/>
                <w:sz w:val="18"/>
                <w:szCs w:val="18"/>
                <w:lang w:val="en-GB"/>
              </w:rPr>
              <w:t>1,465,274</w:t>
            </w:r>
          </w:p>
        </w:tc>
      </w:tr>
      <w:tr w:rsidR="003717DC" w:rsidRPr="00906D46" w14:paraId="62A1B7D8" w14:textId="4D906262" w:rsidTr="00A047EB">
        <w:tc>
          <w:tcPr>
            <w:tcW w:w="3996" w:type="dxa"/>
            <w:vAlign w:val="bottom"/>
          </w:tcPr>
          <w:p w14:paraId="0F3C9B7E" w14:textId="3E2F4194" w:rsidR="003717DC" w:rsidRPr="00906D46" w:rsidRDefault="003717DC" w:rsidP="003717DC">
            <w:pPr>
              <w:ind w:left="-101"/>
              <w:rPr>
                <w:rFonts w:ascii="Arial" w:hAnsi="Arial" w:cs="Arial"/>
                <w:sz w:val="18"/>
                <w:szCs w:val="18"/>
              </w:rPr>
            </w:pPr>
            <w:r w:rsidRPr="00906D46">
              <w:rPr>
                <w:rFonts w:ascii="Arial" w:hAnsi="Arial" w:cs="Arial"/>
                <w:sz w:val="18"/>
                <w:szCs w:val="18"/>
                <w:lang w:val="en-GB"/>
              </w:rPr>
              <w:t>6</w:t>
            </w:r>
            <w:r w:rsidRPr="00906D46">
              <w:rPr>
                <w:rFonts w:ascii="Arial" w:hAnsi="Arial" w:cs="Arial"/>
                <w:sz w:val="18"/>
                <w:szCs w:val="18"/>
              </w:rPr>
              <w:t xml:space="preserve"> - </w:t>
            </w:r>
            <w:r w:rsidRPr="00906D46">
              <w:rPr>
                <w:rFonts w:ascii="Arial" w:hAnsi="Arial" w:cs="Arial"/>
                <w:sz w:val="18"/>
                <w:szCs w:val="18"/>
                <w:lang w:val="en-GB"/>
              </w:rPr>
              <w:t>12</w:t>
            </w:r>
            <w:r w:rsidRPr="00906D46">
              <w:rPr>
                <w:rFonts w:ascii="Arial" w:hAnsi="Arial" w:cs="Arial"/>
                <w:sz w:val="18"/>
                <w:szCs w:val="18"/>
              </w:rPr>
              <w:t xml:space="preserve"> months</w:t>
            </w:r>
          </w:p>
        </w:tc>
        <w:tc>
          <w:tcPr>
            <w:tcW w:w="1361" w:type="dxa"/>
            <w:shd w:val="clear" w:color="auto" w:fill="FAFAFA"/>
          </w:tcPr>
          <w:p w14:paraId="2A068EFD" w14:textId="3E92E8D9" w:rsidR="003717DC" w:rsidRPr="00906D46" w:rsidRDefault="003717DC" w:rsidP="003717DC">
            <w:pPr>
              <w:ind w:right="-72"/>
              <w:jc w:val="right"/>
              <w:rPr>
                <w:rFonts w:ascii="Arial" w:eastAsia="Arial" w:hAnsi="Arial" w:cs="Arial"/>
                <w:sz w:val="18"/>
                <w:szCs w:val="18"/>
                <w:cs/>
                <w:lang w:val="en-GB"/>
              </w:rPr>
            </w:pPr>
            <w:r w:rsidRPr="003717DC">
              <w:rPr>
                <w:rFonts w:ascii="Arial" w:eastAsia="Arial" w:hAnsi="Arial" w:cs="Arial"/>
                <w:sz w:val="18"/>
                <w:szCs w:val="18"/>
                <w:lang w:val="en-GB"/>
              </w:rPr>
              <w:t xml:space="preserve"> 2,789,798 </w:t>
            </w:r>
          </w:p>
        </w:tc>
        <w:tc>
          <w:tcPr>
            <w:tcW w:w="1361" w:type="dxa"/>
            <w:shd w:val="clear" w:color="auto" w:fill="auto"/>
            <w:vAlign w:val="bottom"/>
          </w:tcPr>
          <w:p w14:paraId="794E7519" w14:textId="1E235D7C"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14,348,633</w:t>
            </w:r>
          </w:p>
        </w:tc>
        <w:tc>
          <w:tcPr>
            <w:tcW w:w="1361" w:type="dxa"/>
            <w:shd w:val="clear" w:color="auto" w:fill="FAFAFA"/>
          </w:tcPr>
          <w:p w14:paraId="51EF411C" w14:textId="2511CC16"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2,789,798 </w:t>
            </w:r>
          </w:p>
        </w:tc>
        <w:tc>
          <w:tcPr>
            <w:tcW w:w="1361" w:type="dxa"/>
            <w:shd w:val="clear" w:color="auto" w:fill="auto"/>
            <w:vAlign w:val="bottom"/>
          </w:tcPr>
          <w:p w14:paraId="371B1641" w14:textId="1338B287" w:rsidR="003717DC" w:rsidRPr="00906D46" w:rsidRDefault="003717DC" w:rsidP="003717DC">
            <w:pPr>
              <w:ind w:right="-72"/>
              <w:jc w:val="right"/>
              <w:rPr>
                <w:rFonts w:ascii="Arial" w:hAnsi="Arial" w:cs="Arial"/>
                <w:sz w:val="18"/>
                <w:szCs w:val="18"/>
                <w:lang w:val="en-GB"/>
              </w:rPr>
            </w:pPr>
            <w:r w:rsidRPr="00906D46">
              <w:rPr>
                <w:rFonts w:ascii="Arial" w:hAnsi="Arial" w:cs="Arial"/>
                <w:sz w:val="18"/>
                <w:szCs w:val="18"/>
                <w:lang w:val="en-GB"/>
              </w:rPr>
              <w:t>14,348,633</w:t>
            </w:r>
          </w:p>
        </w:tc>
      </w:tr>
      <w:tr w:rsidR="003717DC" w:rsidRPr="00906D46" w14:paraId="098B566C" w14:textId="25318E7C" w:rsidTr="00A047EB">
        <w:tc>
          <w:tcPr>
            <w:tcW w:w="3996" w:type="dxa"/>
            <w:vAlign w:val="bottom"/>
          </w:tcPr>
          <w:p w14:paraId="64648998" w14:textId="7271DCB3" w:rsidR="003717DC" w:rsidRPr="00906D46" w:rsidRDefault="003717DC" w:rsidP="003717DC">
            <w:pPr>
              <w:ind w:left="-101"/>
              <w:rPr>
                <w:rFonts w:ascii="Arial" w:hAnsi="Arial" w:cs="Arial"/>
                <w:sz w:val="18"/>
                <w:szCs w:val="18"/>
              </w:rPr>
            </w:pPr>
            <w:r w:rsidRPr="00906D46">
              <w:rPr>
                <w:rFonts w:ascii="Arial" w:hAnsi="Arial" w:cs="Arial"/>
                <w:sz w:val="18"/>
                <w:szCs w:val="18"/>
              </w:rPr>
              <w:t xml:space="preserve">Over </w:t>
            </w:r>
            <w:r w:rsidRPr="00906D46">
              <w:rPr>
                <w:rFonts w:ascii="Arial" w:hAnsi="Arial" w:cs="Arial"/>
                <w:sz w:val="18"/>
                <w:szCs w:val="18"/>
                <w:lang w:val="en-GB"/>
              </w:rPr>
              <w:t>12</w:t>
            </w:r>
            <w:r w:rsidRPr="00906D46">
              <w:rPr>
                <w:rFonts w:ascii="Arial" w:hAnsi="Arial" w:cs="Arial"/>
                <w:sz w:val="18"/>
                <w:szCs w:val="18"/>
              </w:rPr>
              <w:t xml:space="preserve"> months</w:t>
            </w:r>
          </w:p>
        </w:tc>
        <w:tc>
          <w:tcPr>
            <w:tcW w:w="1361" w:type="dxa"/>
            <w:tcBorders>
              <w:bottom w:val="single" w:sz="4" w:space="0" w:color="auto"/>
            </w:tcBorders>
            <w:shd w:val="clear" w:color="auto" w:fill="FAFAFA"/>
          </w:tcPr>
          <w:p w14:paraId="086B86C3" w14:textId="24FBB369"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2,303,321 </w:t>
            </w:r>
          </w:p>
        </w:tc>
        <w:tc>
          <w:tcPr>
            <w:tcW w:w="1361" w:type="dxa"/>
            <w:tcBorders>
              <w:bottom w:val="single" w:sz="4" w:space="0" w:color="auto"/>
            </w:tcBorders>
            <w:shd w:val="clear" w:color="auto" w:fill="auto"/>
            <w:vAlign w:val="bottom"/>
          </w:tcPr>
          <w:p w14:paraId="56F8DB23" w14:textId="749429CF" w:rsidR="003717DC" w:rsidRPr="00906D46" w:rsidRDefault="003717DC" w:rsidP="003717DC">
            <w:pPr>
              <w:ind w:right="-72"/>
              <w:jc w:val="right"/>
              <w:rPr>
                <w:rFonts w:ascii="Arial" w:eastAsia="Arial" w:hAnsi="Arial" w:cs="Arial"/>
                <w:sz w:val="18"/>
                <w:szCs w:val="18"/>
                <w:lang w:val="en-GB"/>
              </w:rPr>
            </w:pPr>
            <w:r w:rsidRPr="00906D46">
              <w:rPr>
                <w:rFonts w:ascii="Arial" w:eastAsia="Arial" w:hAnsi="Arial" w:cs="Arial"/>
                <w:sz w:val="18"/>
                <w:szCs w:val="18"/>
                <w:lang w:val="en-GB"/>
              </w:rPr>
              <w:t>2,303,321</w:t>
            </w:r>
          </w:p>
        </w:tc>
        <w:tc>
          <w:tcPr>
            <w:tcW w:w="1361" w:type="dxa"/>
            <w:tcBorders>
              <w:bottom w:val="single" w:sz="4" w:space="0" w:color="auto"/>
            </w:tcBorders>
            <w:shd w:val="clear" w:color="auto" w:fill="FAFAFA"/>
          </w:tcPr>
          <w:p w14:paraId="23FBAF93" w14:textId="36CF3744" w:rsidR="003717DC" w:rsidRPr="00906D46" w:rsidRDefault="003717DC" w:rsidP="003717DC">
            <w:pPr>
              <w:ind w:right="-72"/>
              <w:jc w:val="right"/>
              <w:rPr>
                <w:rFonts w:ascii="Arial" w:eastAsia="Arial" w:hAnsi="Arial" w:cs="Arial"/>
                <w:sz w:val="18"/>
                <w:szCs w:val="18"/>
                <w:lang w:val="en-GB"/>
              </w:rPr>
            </w:pPr>
            <w:r w:rsidRPr="003717DC">
              <w:rPr>
                <w:rFonts w:ascii="Arial" w:eastAsia="Arial" w:hAnsi="Arial" w:cs="Arial"/>
                <w:sz w:val="18"/>
                <w:szCs w:val="18"/>
                <w:lang w:val="en-GB"/>
              </w:rPr>
              <w:t xml:space="preserve"> 2,303,321 </w:t>
            </w:r>
          </w:p>
        </w:tc>
        <w:tc>
          <w:tcPr>
            <w:tcW w:w="1361" w:type="dxa"/>
            <w:tcBorders>
              <w:bottom w:val="single" w:sz="4" w:space="0" w:color="auto"/>
            </w:tcBorders>
            <w:shd w:val="clear" w:color="auto" w:fill="auto"/>
            <w:vAlign w:val="bottom"/>
          </w:tcPr>
          <w:p w14:paraId="793400D6" w14:textId="6F0697FB" w:rsidR="003717DC" w:rsidRPr="00906D46" w:rsidRDefault="003717DC" w:rsidP="003717DC">
            <w:pPr>
              <w:ind w:right="-72"/>
              <w:jc w:val="right"/>
              <w:rPr>
                <w:rFonts w:ascii="Arial" w:hAnsi="Arial" w:cs="Arial"/>
                <w:sz w:val="18"/>
                <w:szCs w:val="18"/>
                <w:lang w:val="en-GB"/>
              </w:rPr>
            </w:pPr>
            <w:r w:rsidRPr="00906D46">
              <w:rPr>
                <w:rFonts w:ascii="Arial" w:hAnsi="Arial" w:cs="Arial"/>
                <w:sz w:val="18"/>
                <w:szCs w:val="18"/>
                <w:lang w:val="en-GB"/>
              </w:rPr>
              <w:t>2,303,321</w:t>
            </w:r>
          </w:p>
        </w:tc>
      </w:tr>
      <w:tr w:rsidR="005F747B" w:rsidRPr="00906D46" w14:paraId="2DA487BB" w14:textId="5B11111E" w:rsidTr="00A047EB">
        <w:tc>
          <w:tcPr>
            <w:tcW w:w="3996" w:type="dxa"/>
            <w:shd w:val="clear" w:color="auto" w:fill="auto"/>
            <w:vAlign w:val="bottom"/>
          </w:tcPr>
          <w:p w14:paraId="3E675DCD" w14:textId="77777777" w:rsidR="005F747B" w:rsidRPr="00906D46" w:rsidRDefault="005F747B" w:rsidP="005F747B">
            <w:pPr>
              <w:ind w:left="-101"/>
              <w:rPr>
                <w:rFonts w:ascii="Arial" w:eastAsia="Arial" w:hAnsi="Arial" w:cs="Arial"/>
                <w:sz w:val="18"/>
                <w:szCs w:val="18"/>
                <w:u w:val="single"/>
              </w:rPr>
            </w:pPr>
          </w:p>
        </w:tc>
        <w:tc>
          <w:tcPr>
            <w:tcW w:w="1361" w:type="dxa"/>
            <w:tcBorders>
              <w:top w:val="single" w:sz="4" w:space="0" w:color="auto"/>
            </w:tcBorders>
            <w:shd w:val="clear" w:color="auto" w:fill="FAFAFA"/>
            <w:vAlign w:val="bottom"/>
          </w:tcPr>
          <w:p w14:paraId="7810744C" w14:textId="77777777" w:rsidR="005F747B" w:rsidRPr="00906D46"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1E8653BF" w14:textId="7CFFB004" w:rsidR="005F747B" w:rsidRPr="00906D46"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FAFAFA"/>
            <w:vAlign w:val="bottom"/>
          </w:tcPr>
          <w:p w14:paraId="22478ACC" w14:textId="77777777" w:rsidR="005F747B" w:rsidRPr="00906D46" w:rsidRDefault="005F747B"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38CAA402" w14:textId="77777777" w:rsidR="005F747B" w:rsidRPr="00906D46" w:rsidRDefault="005F747B" w:rsidP="00747D1C">
            <w:pPr>
              <w:ind w:right="-72"/>
              <w:jc w:val="right"/>
              <w:rPr>
                <w:rFonts w:ascii="Arial" w:hAnsi="Arial" w:cs="Arial"/>
                <w:sz w:val="18"/>
                <w:szCs w:val="18"/>
              </w:rPr>
            </w:pPr>
          </w:p>
        </w:tc>
      </w:tr>
      <w:tr w:rsidR="00747D1C" w:rsidRPr="00906D46" w14:paraId="52EEC10D" w14:textId="75D31235" w:rsidTr="00A047EB">
        <w:tc>
          <w:tcPr>
            <w:tcW w:w="3996" w:type="dxa"/>
            <w:shd w:val="clear" w:color="auto" w:fill="auto"/>
            <w:vAlign w:val="bottom"/>
          </w:tcPr>
          <w:p w14:paraId="5B32F426" w14:textId="3E6D08B4" w:rsidR="00747D1C" w:rsidRPr="00906D46" w:rsidRDefault="00747D1C" w:rsidP="00747D1C">
            <w:pPr>
              <w:ind w:left="-101"/>
              <w:rPr>
                <w:rFonts w:ascii="Arial" w:eastAsia="Arial" w:hAnsi="Arial" w:cs="Arial"/>
                <w:sz w:val="18"/>
                <w:szCs w:val="18"/>
                <w:u w:val="single"/>
              </w:rPr>
            </w:pPr>
            <w:proofErr w:type="gramStart"/>
            <w:r w:rsidRPr="00906D46">
              <w:rPr>
                <w:rFonts w:ascii="Arial" w:hAnsi="Arial" w:cs="Arial"/>
                <w:sz w:val="18"/>
                <w:szCs w:val="18"/>
                <w:u w:val="single"/>
              </w:rPr>
              <w:t>Less</w:t>
            </w:r>
            <w:r w:rsidRPr="00906D46">
              <w:rPr>
                <w:rFonts w:ascii="Arial" w:hAnsi="Arial" w:cs="Arial"/>
                <w:sz w:val="18"/>
                <w:szCs w:val="18"/>
              </w:rPr>
              <w:t xml:space="preserve">  Loss</w:t>
            </w:r>
            <w:proofErr w:type="gramEnd"/>
            <w:r w:rsidRPr="00906D46">
              <w:rPr>
                <w:rFonts w:ascii="Arial" w:hAnsi="Arial" w:cs="Arial"/>
                <w:sz w:val="18"/>
                <w:szCs w:val="18"/>
              </w:rPr>
              <w:t xml:space="preserve"> allowance</w:t>
            </w:r>
          </w:p>
        </w:tc>
        <w:tc>
          <w:tcPr>
            <w:tcW w:w="1361" w:type="dxa"/>
            <w:tcBorders>
              <w:bottom w:val="single" w:sz="4" w:space="0" w:color="auto"/>
            </w:tcBorders>
            <w:shd w:val="clear" w:color="auto" w:fill="FAFAFA"/>
            <w:vAlign w:val="bottom"/>
          </w:tcPr>
          <w:p w14:paraId="52D294F9" w14:textId="37D89E4A" w:rsidR="00747D1C" w:rsidRPr="00906D46" w:rsidRDefault="003717DC" w:rsidP="00747D1C">
            <w:pPr>
              <w:ind w:right="-72"/>
              <w:jc w:val="right"/>
              <w:rPr>
                <w:rFonts w:ascii="Arial" w:eastAsia="Arial" w:hAnsi="Arial" w:cs="Arial"/>
                <w:sz w:val="18"/>
                <w:szCs w:val="18"/>
                <w:lang w:val="en-GB"/>
              </w:rPr>
            </w:pPr>
            <w:r w:rsidRPr="003717DC">
              <w:rPr>
                <w:rFonts w:ascii="Arial" w:eastAsia="Arial" w:hAnsi="Arial" w:cs="Arial"/>
                <w:sz w:val="18"/>
                <w:szCs w:val="18"/>
                <w:lang w:val="en-GB"/>
              </w:rPr>
              <w:t>(2,303,321)</w:t>
            </w:r>
          </w:p>
        </w:tc>
        <w:tc>
          <w:tcPr>
            <w:tcW w:w="1361" w:type="dxa"/>
            <w:tcBorders>
              <w:bottom w:val="single" w:sz="4" w:space="0" w:color="auto"/>
            </w:tcBorders>
            <w:shd w:val="clear" w:color="auto" w:fill="auto"/>
            <w:vAlign w:val="bottom"/>
          </w:tcPr>
          <w:p w14:paraId="2CC5C8B7" w14:textId="7D654D13" w:rsidR="00747D1C" w:rsidRPr="00906D46" w:rsidRDefault="00747D1C" w:rsidP="00747D1C">
            <w:pPr>
              <w:ind w:right="-72"/>
              <w:jc w:val="right"/>
              <w:rPr>
                <w:rFonts w:ascii="Arial" w:eastAsia="Arial" w:hAnsi="Arial" w:cs="Arial"/>
                <w:sz w:val="18"/>
                <w:szCs w:val="18"/>
                <w:lang w:val="en-GB"/>
              </w:rPr>
            </w:pPr>
            <w:r w:rsidRPr="00906D46">
              <w:rPr>
                <w:rFonts w:ascii="Arial" w:eastAsia="Arial" w:hAnsi="Arial" w:cs="Arial"/>
                <w:sz w:val="18"/>
                <w:szCs w:val="18"/>
                <w:lang w:val="en-GB"/>
              </w:rPr>
              <w:t>(2,303,321)</w:t>
            </w:r>
          </w:p>
        </w:tc>
        <w:tc>
          <w:tcPr>
            <w:tcW w:w="1361" w:type="dxa"/>
            <w:shd w:val="clear" w:color="auto" w:fill="FAFAFA"/>
            <w:vAlign w:val="bottom"/>
          </w:tcPr>
          <w:p w14:paraId="3AB1D2BF" w14:textId="4C007CB3" w:rsidR="00747D1C" w:rsidRPr="00906D46" w:rsidRDefault="003717DC" w:rsidP="00747D1C">
            <w:pPr>
              <w:ind w:right="-72"/>
              <w:jc w:val="right"/>
              <w:rPr>
                <w:rFonts w:ascii="Arial" w:eastAsia="Arial" w:hAnsi="Arial" w:cs="Arial"/>
                <w:sz w:val="18"/>
                <w:szCs w:val="18"/>
                <w:lang w:val="en-GB"/>
              </w:rPr>
            </w:pPr>
            <w:r w:rsidRPr="003717DC">
              <w:rPr>
                <w:rFonts w:ascii="Arial" w:eastAsia="Arial" w:hAnsi="Arial" w:cs="Arial"/>
                <w:sz w:val="18"/>
                <w:szCs w:val="18"/>
                <w:lang w:val="en-GB"/>
              </w:rPr>
              <w:t>(2,303,321)</w:t>
            </w:r>
          </w:p>
        </w:tc>
        <w:tc>
          <w:tcPr>
            <w:tcW w:w="1361" w:type="dxa"/>
            <w:shd w:val="clear" w:color="auto" w:fill="auto"/>
            <w:vAlign w:val="bottom"/>
          </w:tcPr>
          <w:p w14:paraId="3D6E6A13" w14:textId="7DFB80E4" w:rsidR="00747D1C" w:rsidRPr="00906D46" w:rsidRDefault="00747D1C" w:rsidP="00747D1C">
            <w:pPr>
              <w:ind w:right="-72"/>
              <w:jc w:val="right"/>
              <w:rPr>
                <w:rFonts w:ascii="Arial" w:hAnsi="Arial" w:cs="Arial"/>
                <w:sz w:val="18"/>
                <w:szCs w:val="18"/>
              </w:rPr>
            </w:pPr>
            <w:r w:rsidRPr="00906D46">
              <w:rPr>
                <w:rFonts w:ascii="Arial" w:hAnsi="Arial" w:cs="Arial"/>
                <w:sz w:val="18"/>
                <w:szCs w:val="18"/>
              </w:rPr>
              <w:t>(</w:t>
            </w:r>
            <w:r w:rsidRPr="00906D46">
              <w:rPr>
                <w:rFonts w:ascii="Arial" w:eastAsia="Times New Roman" w:hAnsi="Arial" w:cs="Arial"/>
                <w:sz w:val="18"/>
                <w:szCs w:val="18"/>
              </w:rPr>
              <w:t>2,303,321</w:t>
            </w:r>
            <w:r w:rsidRPr="00906D46">
              <w:rPr>
                <w:rFonts w:ascii="Arial" w:hAnsi="Arial" w:cs="Arial"/>
                <w:sz w:val="18"/>
                <w:szCs w:val="18"/>
              </w:rPr>
              <w:t>)</w:t>
            </w:r>
          </w:p>
        </w:tc>
      </w:tr>
      <w:tr w:rsidR="00747D1C" w:rsidRPr="00906D46" w14:paraId="555C6C1D" w14:textId="4FE82741" w:rsidTr="00A047EB">
        <w:tc>
          <w:tcPr>
            <w:tcW w:w="3996" w:type="dxa"/>
            <w:shd w:val="clear" w:color="auto" w:fill="auto"/>
            <w:vAlign w:val="bottom"/>
          </w:tcPr>
          <w:p w14:paraId="382BB569" w14:textId="77777777" w:rsidR="00747D1C" w:rsidRPr="00906D46" w:rsidRDefault="00747D1C" w:rsidP="00747D1C">
            <w:pPr>
              <w:ind w:left="-101"/>
              <w:rPr>
                <w:rFonts w:ascii="Arial" w:eastAsia="Arial" w:hAnsi="Arial" w:cs="Arial"/>
                <w:sz w:val="18"/>
                <w:szCs w:val="18"/>
                <w:u w:val="single"/>
              </w:rPr>
            </w:pPr>
          </w:p>
        </w:tc>
        <w:tc>
          <w:tcPr>
            <w:tcW w:w="1361" w:type="dxa"/>
            <w:tcBorders>
              <w:top w:val="single" w:sz="4" w:space="0" w:color="auto"/>
            </w:tcBorders>
            <w:shd w:val="clear" w:color="auto" w:fill="FAFAFA"/>
            <w:vAlign w:val="bottom"/>
          </w:tcPr>
          <w:p w14:paraId="6FD8CDA2" w14:textId="77777777" w:rsidR="00747D1C" w:rsidRPr="00906D46" w:rsidRDefault="00747D1C" w:rsidP="00747D1C">
            <w:pPr>
              <w:ind w:right="-72"/>
              <w:jc w:val="right"/>
              <w:rPr>
                <w:rFonts w:ascii="Arial" w:eastAsia="Arial" w:hAnsi="Arial" w:cs="Arial"/>
                <w:sz w:val="18"/>
                <w:szCs w:val="18"/>
                <w:lang w:val="en-GB"/>
              </w:rPr>
            </w:pPr>
          </w:p>
        </w:tc>
        <w:tc>
          <w:tcPr>
            <w:tcW w:w="1361" w:type="dxa"/>
            <w:tcBorders>
              <w:top w:val="single" w:sz="4" w:space="0" w:color="auto"/>
            </w:tcBorders>
            <w:shd w:val="clear" w:color="auto" w:fill="auto"/>
            <w:vAlign w:val="bottom"/>
          </w:tcPr>
          <w:p w14:paraId="78FC9247" w14:textId="41DDAA3D" w:rsidR="00747D1C" w:rsidRPr="003717DC" w:rsidRDefault="00747D1C" w:rsidP="00747D1C">
            <w:pPr>
              <w:ind w:right="-72"/>
              <w:jc w:val="right"/>
              <w:rPr>
                <w:rFonts w:ascii="Arial" w:eastAsia="Arial" w:hAnsi="Arial" w:cs="Arial"/>
                <w:sz w:val="18"/>
                <w:szCs w:val="18"/>
                <w:lang w:val="en-GB"/>
              </w:rPr>
            </w:pPr>
          </w:p>
        </w:tc>
        <w:tc>
          <w:tcPr>
            <w:tcW w:w="1361" w:type="dxa"/>
            <w:tcBorders>
              <w:top w:val="single" w:sz="4" w:space="0" w:color="000000"/>
            </w:tcBorders>
            <w:shd w:val="clear" w:color="auto" w:fill="FAFAFA"/>
            <w:vAlign w:val="bottom"/>
          </w:tcPr>
          <w:p w14:paraId="0C849533" w14:textId="77777777" w:rsidR="00747D1C" w:rsidRPr="003717DC" w:rsidRDefault="00747D1C" w:rsidP="00747D1C">
            <w:pPr>
              <w:ind w:right="-72"/>
              <w:jc w:val="right"/>
              <w:rPr>
                <w:rFonts w:ascii="Arial" w:eastAsia="Arial" w:hAnsi="Arial" w:cs="Arial"/>
                <w:sz w:val="18"/>
                <w:szCs w:val="18"/>
                <w:lang w:val="en-GB"/>
              </w:rPr>
            </w:pPr>
          </w:p>
        </w:tc>
        <w:tc>
          <w:tcPr>
            <w:tcW w:w="1361" w:type="dxa"/>
            <w:tcBorders>
              <w:top w:val="single" w:sz="4" w:space="0" w:color="000000"/>
            </w:tcBorders>
            <w:shd w:val="clear" w:color="auto" w:fill="auto"/>
            <w:vAlign w:val="bottom"/>
          </w:tcPr>
          <w:p w14:paraId="1836C5FA" w14:textId="77777777" w:rsidR="00747D1C" w:rsidRPr="00906D46" w:rsidRDefault="00747D1C" w:rsidP="00747D1C">
            <w:pPr>
              <w:ind w:right="-72"/>
              <w:jc w:val="right"/>
              <w:rPr>
                <w:rFonts w:ascii="Arial" w:hAnsi="Arial" w:cs="Arial"/>
                <w:sz w:val="18"/>
                <w:szCs w:val="18"/>
              </w:rPr>
            </w:pPr>
          </w:p>
        </w:tc>
      </w:tr>
      <w:tr w:rsidR="00747D1C" w:rsidRPr="00906D46" w14:paraId="0FDE0265" w14:textId="0855C7BD" w:rsidTr="00A047EB">
        <w:tc>
          <w:tcPr>
            <w:tcW w:w="3996" w:type="dxa"/>
            <w:shd w:val="clear" w:color="auto" w:fill="auto"/>
            <w:vAlign w:val="bottom"/>
          </w:tcPr>
          <w:p w14:paraId="659B8DCB" w14:textId="77777777" w:rsidR="00747D1C" w:rsidRPr="00906D46" w:rsidRDefault="00747D1C" w:rsidP="00747D1C">
            <w:pPr>
              <w:ind w:left="-101"/>
              <w:jc w:val="both"/>
              <w:rPr>
                <w:rFonts w:ascii="Arial" w:eastAsia="Arial" w:hAnsi="Arial" w:cs="Arial"/>
                <w:sz w:val="18"/>
                <w:szCs w:val="18"/>
              </w:rPr>
            </w:pPr>
            <w:r w:rsidRPr="00906D46">
              <w:rPr>
                <w:rFonts w:ascii="Arial" w:eastAsia="Arial" w:hAnsi="Arial" w:cs="Arial"/>
                <w:sz w:val="18"/>
                <w:szCs w:val="18"/>
              </w:rPr>
              <w:t>Total</w:t>
            </w:r>
          </w:p>
        </w:tc>
        <w:tc>
          <w:tcPr>
            <w:tcW w:w="1361" w:type="dxa"/>
            <w:tcBorders>
              <w:bottom w:val="single" w:sz="4" w:space="0" w:color="auto"/>
            </w:tcBorders>
            <w:shd w:val="clear" w:color="auto" w:fill="FAFAFA"/>
            <w:vAlign w:val="bottom"/>
          </w:tcPr>
          <w:p w14:paraId="1E125F45" w14:textId="53EB3007" w:rsidR="00747D1C" w:rsidRPr="00906D46" w:rsidRDefault="003717DC" w:rsidP="00747D1C">
            <w:pPr>
              <w:ind w:right="-72"/>
              <w:jc w:val="right"/>
              <w:rPr>
                <w:rFonts w:ascii="Arial" w:eastAsia="Arial" w:hAnsi="Arial" w:cs="Arial"/>
                <w:sz w:val="18"/>
                <w:szCs w:val="18"/>
                <w:lang w:val="en-GB"/>
              </w:rPr>
            </w:pPr>
            <w:r w:rsidRPr="003717DC">
              <w:rPr>
                <w:rFonts w:ascii="Arial" w:eastAsia="Arial" w:hAnsi="Arial" w:cs="Arial"/>
                <w:sz w:val="18"/>
                <w:szCs w:val="18"/>
                <w:lang w:val="en-GB"/>
              </w:rPr>
              <w:t>76,834,994</w:t>
            </w:r>
          </w:p>
        </w:tc>
        <w:tc>
          <w:tcPr>
            <w:tcW w:w="1361" w:type="dxa"/>
            <w:tcBorders>
              <w:bottom w:val="single" w:sz="4" w:space="0" w:color="auto"/>
            </w:tcBorders>
            <w:shd w:val="clear" w:color="auto" w:fill="auto"/>
            <w:vAlign w:val="bottom"/>
          </w:tcPr>
          <w:p w14:paraId="5FEDFA34" w14:textId="24131918" w:rsidR="00747D1C" w:rsidRPr="007518A5" w:rsidRDefault="00747D1C" w:rsidP="007518A5">
            <w:pPr>
              <w:ind w:right="-72"/>
              <w:jc w:val="right"/>
              <w:rPr>
                <w:rFonts w:ascii="Arial" w:eastAsia="Arial" w:hAnsi="Arial" w:cs="Arial"/>
                <w:sz w:val="18"/>
                <w:szCs w:val="18"/>
                <w:lang w:val="en-GB"/>
              </w:rPr>
            </w:pPr>
            <w:r w:rsidRPr="007518A5">
              <w:rPr>
                <w:rFonts w:ascii="Arial" w:eastAsia="Arial" w:hAnsi="Arial" w:cs="Arial"/>
                <w:sz w:val="18"/>
                <w:szCs w:val="18"/>
                <w:lang w:val="en-GB"/>
              </w:rPr>
              <w:t>60,779,425</w:t>
            </w:r>
          </w:p>
        </w:tc>
        <w:tc>
          <w:tcPr>
            <w:tcW w:w="1361" w:type="dxa"/>
            <w:tcBorders>
              <w:bottom w:val="single" w:sz="4" w:space="0" w:color="auto"/>
            </w:tcBorders>
            <w:shd w:val="clear" w:color="auto" w:fill="FAFAFA"/>
            <w:vAlign w:val="bottom"/>
          </w:tcPr>
          <w:p w14:paraId="47A49467" w14:textId="440FA2E0" w:rsidR="00747D1C" w:rsidRPr="007518A5" w:rsidRDefault="003717DC" w:rsidP="007518A5">
            <w:pPr>
              <w:ind w:right="-72"/>
              <w:jc w:val="right"/>
              <w:rPr>
                <w:rFonts w:ascii="Arial" w:eastAsia="Arial" w:hAnsi="Arial" w:cs="Arial"/>
                <w:sz w:val="18"/>
                <w:szCs w:val="18"/>
                <w:lang w:val="en-GB"/>
              </w:rPr>
            </w:pPr>
            <w:r w:rsidRPr="003717DC">
              <w:rPr>
                <w:rFonts w:ascii="Arial" w:eastAsia="Arial" w:hAnsi="Arial" w:cs="Arial"/>
                <w:sz w:val="18"/>
                <w:szCs w:val="18"/>
                <w:lang w:val="en-GB"/>
              </w:rPr>
              <w:t>76,035,542</w:t>
            </w:r>
          </w:p>
        </w:tc>
        <w:tc>
          <w:tcPr>
            <w:tcW w:w="1361" w:type="dxa"/>
            <w:tcBorders>
              <w:bottom w:val="single" w:sz="4" w:space="0" w:color="auto"/>
            </w:tcBorders>
            <w:shd w:val="clear" w:color="auto" w:fill="auto"/>
            <w:vAlign w:val="bottom"/>
          </w:tcPr>
          <w:p w14:paraId="5DDC4ED0" w14:textId="40C88032" w:rsidR="00747D1C" w:rsidRPr="007518A5" w:rsidRDefault="00747D1C" w:rsidP="007518A5">
            <w:pPr>
              <w:ind w:right="-72"/>
              <w:jc w:val="right"/>
              <w:rPr>
                <w:rFonts w:ascii="Arial" w:eastAsia="Arial" w:hAnsi="Arial" w:cs="Arial"/>
                <w:sz w:val="18"/>
                <w:szCs w:val="18"/>
                <w:lang w:val="en-GB"/>
              </w:rPr>
            </w:pPr>
            <w:r w:rsidRPr="007518A5">
              <w:rPr>
                <w:rFonts w:ascii="Arial" w:eastAsia="Arial" w:hAnsi="Arial" w:cs="Arial"/>
                <w:sz w:val="18"/>
                <w:szCs w:val="18"/>
                <w:lang w:val="en-GB"/>
              </w:rPr>
              <w:t>59,681,825</w:t>
            </w:r>
          </w:p>
        </w:tc>
      </w:tr>
    </w:tbl>
    <w:p w14:paraId="365E8C3B" w14:textId="50EA4FEC" w:rsidR="00A85F54" w:rsidRPr="00906D46" w:rsidRDefault="00A85F54" w:rsidP="0025449A">
      <w:pPr>
        <w:tabs>
          <w:tab w:val="left" w:pos="270"/>
        </w:tabs>
        <w:jc w:val="both"/>
        <w:rPr>
          <w:rFonts w:ascii="Arial" w:hAnsi="Arial" w:cs="Arial"/>
          <w:sz w:val="18"/>
          <w:szCs w:val="18"/>
          <w:cs/>
        </w:rPr>
      </w:pPr>
    </w:p>
    <w:p w14:paraId="2A07B507" w14:textId="23AF201D" w:rsidR="00F13CAB" w:rsidRPr="000701E1" w:rsidRDefault="008F63AC" w:rsidP="0025449A">
      <w:pPr>
        <w:tabs>
          <w:tab w:val="left" w:pos="270"/>
        </w:tabs>
        <w:jc w:val="both"/>
        <w:rPr>
          <w:rFonts w:ascii="Arial" w:hAnsi="Arial" w:cs="Arial"/>
          <w:sz w:val="18"/>
          <w:szCs w:val="18"/>
        </w:rPr>
      </w:pPr>
      <w:r w:rsidRPr="00906D46">
        <w:rPr>
          <w:rFonts w:ascii="Arial" w:hAnsi="Arial" w:cs="Arial"/>
          <w:sz w:val="18"/>
          <w:szCs w:val="18"/>
          <w:cs/>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0701E1" w14:paraId="36263AE3" w14:textId="77777777" w:rsidTr="00CC7DF0">
        <w:trPr>
          <w:trHeight w:val="389"/>
        </w:trPr>
        <w:tc>
          <w:tcPr>
            <w:tcW w:w="9450" w:type="dxa"/>
            <w:tcBorders>
              <w:top w:val="nil"/>
              <w:left w:val="nil"/>
              <w:bottom w:val="nil"/>
              <w:right w:val="nil"/>
            </w:tcBorders>
            <w:shd w:val="clear" w:color="auto" w:fill="FFA543"/>
            <w:vAlign w:val="center"/>
            <w:hideMark/>
          </w:tcPr>
          <w:p w14:paraId="04B8872B" w14:textId="298CC3E8" w:rsidR="00F13CAB" w:rsidRPr="000701E1" w:rsidRDefault="00F13CAB" w:rsidP="0025449A">
            <w:pPr>
              <w:ind w:left="504" w:hanging="504"/>
              <w:jc w:val="both"/>
              <w:rPr>
                <w:rFonts w:ascii="Arial" w:eastAsia="Arial Unicode MS" w:hAnsi="Arial" w:cs="Arial"/>
                <w:b/>
                <w:color w:val="FFFFFF"/>
                <w:sz w:val="18"/>
                <w:szCs w:val="18"/>
                <w:lang w:val="en-GB" w:eastAsia="en-US"/>
              </w:rPr>
            </w:pPr>
            <w:r w:rsidRPr="000701E1">
              <w:rPr>
                <w:rFonts w:ascii="Arial" w:eastAsia="Arial" w:hAnsi="Arial" w:cs="Arial"/>
                <w:b/>
                <w:spacing w:val="-4"/>
                <w:sz w:val="18"/>
                <w:szCs w:val="18"/>
              </w:rPr>
              <w:br w:type="page"/>
            </w:r>
            <w:r w:rsidR="009805F1" w:rsidRPr="000701E1">
              <w:rPr>
                <w:rFonts w:ascii="Arial" w:eastAsia="Arial" w:hAnsi="Arial" w:cs="Arial"/>
                <w:b/>
                <w:color w:val="FFFFFF"/>
                <w:spacing w:val="-4"/>
                <w:sz w:val="18"/>
                <w:szCs w:val="18"/>
                <w:lang w:val="en-GB"/>
              </w:rPr>
              <w:t>7</w:t>
            </w:r>
            <w:r w:rsidRPr="000701E1">
              <w:rPr>
                <w:rFonts w:ascii="Arial" w:eastAsia="Arial Unicode MS" w:hAnsi="Arial" w:cs="Arial"/>
                <w:b/>
                <w:color w:val="FFFFFF"/>
                <w:sz w:val="18"/>
                <w:szCs w:val="18"/>
                <w:lang w:val="en-GB" w:eastAsia="en-US"/>
              </w:rPr>
              <w:tab/>
              <w:t>Contract asset</w:t>
            </w:r>
            <w:r w:rsidR="002B4F58" w:rsidRPr="000701E1">
              <w:rPr>
                <w:rFonts w:ascii="Arial" w:eastAsia="Arial Unicode MS" w:hAnsi="Arial" w:cs="Arial"/>
                <w:b/>
                <w:color w:val="FFFFFF"/>
                <w:sz w:val="18"/>
                <w:szCs w:val="18"/>
                <w:lang w:val="en-GB" w:eastAsia="en-US"/>
              </w:rPr>
              <w:t>s</w:t>
            </w:r>
          </w:p>
        </w:tc>
      </w:tr>
    </w:tbl>
    <w:p w14:paraId="7D8272E4" w14:textId="36E50735" w:rsidR="008777FE" w:rsidRPr="000701E1" w:rsidRDefault="008777FE" w:rsidP="0025449A">
      <w:pPr>
        <w:jc w:val="both"/>
        <w:rPr>
          <w:rFonts w:ascii="Arial" w:eastAsia="Arial Unicode MS" w:hAnsi="Arial" w:cs="Arial"/>
          <w:b/>
          <w:bCs/>
          <w:color w:val="323E4F"/>
          <w:sz w:val="18"/>
          <w:szCs w:val="18"/>
          <w:lang w:eastAsia="en-US"/>
        </w:rPr>
      </w:pPr>
    </w:p>
    <w:p w14:paraId="7144C24F" w14:textId="5202A9E3" w:rsidR="00B81C78" w:rsidRPr="000701E1" w:rsidRDefault="00B81C78" w:rsidP="00B81C78">
      <w:pPr>
        <w:jc w:val="both"/>
        <w:rPr>
          <w:rFonts w:ascii="Arial" w:eastAsia="Arial" w:hAnsi="Arial" w:cs="Arial"/>
          <w:color w:val="000000"/>
          <w:sz w:val="18"/>
          <w:szCs w:val="18"/>
          <w:lang w:val="en-GB"/>
        </w:rPr>
      </w:pPr>
      <w:r w:rsidRPr="000701E1">
        <w:rPr>
          <w:rFonts w:ascii="Arial" w:eastAsia="Arial" w:hAnsi="Arial" w:cs="Arial"/>
          <w:color w:val="000000"/>
          <w:sz w:val="18"/>
          <w:szCs w:val="18"/>
          <w:lang w:val="en-GB"/>
        </w:rPr>
        <w:t xml:space="preserve">The </w:t>
      </w:r>
      <w:r w:rsidR="00C67F39" w:rsidRPr="000701E1">
        <w:rPr>
          <w:rFonts w:ascii="Arial" w:eastAsia="Arial" w:hAnsi="Arial" w:cs="Arial"/>
          <w:color w:val="000000"/>
          <w:sz w:val="18"/>
          <w:szCs w:val="18"/>
          <w:lang w:val="en-GB"/>
        </w:rPr>
        <w:t>Group</w:t>
      </w:r>
      <w:r w:rsidRPr="000701E1">
        <w:rPr>
          <w:rFonts w:ascii="Arial" w:eastAsia="Arial" w:hAnsi="Arial" w:cs="Arial"/>
          <w:color w:val="000000"/>
          <w:sz w:val="18"/>
          <w:szCs w:val="18"/>
          <w:lang w:val="en-GB"/>
        </w:rPr>
        <w:t xml:space="preserve"> has recognised the following assets related to contracts with customers</w:t>
      </w:r>
      <w:r w:rsidR="00A20F04" w:rsidRPr="000701E1">
        <w:rPr>
          <w:rFonts w:ascii="Arial" w:eastAsia="Arial" w:hAnsi="Arial" w:cs="Arial"/>
          <w:color w:val="000000"/>
          <w:sz w:val="18"/>
          <w:szCs w:val="18"/>
          <w:lang w:val="en-GB"/>
        </w:rPr>
        <w:t>.</w:t>
      </w:r>
    </w:p>
    <w:p w14:paraId="75DF4E93" w14:textId="77777777" w:rsidR="00B81C78" w:rsidRPr="000701E1" w:rsidRDefault="00B81C78" w:rsidP="00B81C78">
      <w:pPr>
        <w:jc w:val="both"/>
        <w:rPr>
          <w:rFonts w:ascii="Arial" w:eastAsia="Arial" w:hAnsi="Arial" w:cs="Arial"/>
          <w:color w:val="000000"/>
          <w:sz w:val="18"/>
          <w:szCs w:val="18"/>
        </w:rPr>
      </w:pPr>
    </w:p>
    <w:tbl>
      <w:tblPr>
        <w:tblW w:w="9450" w:type="dxa"/>
        <w:tblInd w:w="108" w:type="dxa"/>
        <w:tblLayout w:type="fixed"/>
        <w:tblLook w:val="0000" w:firstRow="0" w:lastRow="0" w:firstColumn="0" w:lastColumn="0" w:noHBand="0" w:noVBand="0"/>
      </w:tblPr>
      <w:tblGrid>
        <w:gridCol w:w="6570"/>
        <w:gridCol w:w="1440"/>
        <w:gridCol w:w="1440"/>
      </w:tblGrid>
      <w:tr w:rsidR="00946CE6" w:rsidRPr="000701E1" w14:paraId="37AFF764" w14:textId="77777777" w:rsidTr="00905AC8">
        <w:tc>
          <w:tcPr>
            <w:tcW w:w="6570" w:type="dxa"/>
          </w:tcPr>
          <w:p w14:paraId="5E8A54AC" w14:textId="77777777" w:rsidR="00946CE6" w:rsidRPr="000701E1" w:rsidRDefault="00946CE6" w:rsidP="006966F2">
            <w:pPr>
              <w:ind w:left="-107" w:right="-72"/>
              <w:rPr>
                <w:rFonts w:ascii="Arial" w:eastAsia="MS Mincho" w:hAnsi="Arial" w:cs="Arial"/>
                <w:noProof/>
                <w:snapToGrid w:val="0"/>
                <w:sz w:val="18"/>
                <w:szCs w:val="18"/>
                <w:lang w:eastAsia="th-TH"/>
              </w:rPr>
            </w:pPr>
          </w:p>
        </w:tc>
        <w:tc>
          <w:tcPr>
            <w:tcW w:w="2880" w:type="dxa"/>
            <w:gridSpan w:val="2"/>
            <w:tcBorders>
              <w:top w:val="single" w:sz="4" w:space="0" w:color="auto"/>
            </w:tcBorders>
          </w:tcPr>
          <w:p w14:paraId="10AA5555" w14:textId="77777777" w:rsidR="00EE00D8" w:rsidRDefault="00946CE6" w:rsidP="00EE00D8">
            <w:pPr>
              <w:ind w:right="-72"/>
              <w:jc w:val="center"/>
              <w:rPr>
                <w:rFonts w:ascii="Arial" w:eastAsia="Browallia New" w:hAnsi="Arial" w:cs="Arial"/>
                <w:b/>
                <w:bCs/>
                <w:sz w:val="18"/>
                <w:szCs w:val="18"/>
              </w:rPr>
            </w:pPr>
            <w:r w:rsidRPr="000701E1">
              <w:rPr>
                <w:rFonts w:ascii="Arial" w:eastAsia="Browallia New" w:hAnsi="Arial" w:cs="Arial"/>
                <w:b/>
                <w:bCs/>
                <w:sz w:val="18"/>
                <w:szCs w:val="18"/>
              </w:rPr>
              <w:t>Consolidated and</w:t>
            </w:r>
            <w:r w:rsidR="00EE00D8">
              <w:rPr>
                <w:rFonts w:ascii="Arial" w:eastAsia="Browallia New" w:hAnsi="Arial" w:cs="Arial"/>
                <w:b/>
                <w:bCs/>
                <w:sz w:val="18"/>
                <w:szCs w:val="18"/>
              </w:rPr>
              <w:t xml:space="preserve"> </w:t>
            </w:r>
            <w:r w:rsidRPr="000701E1">
              <w:rPr>
                <w:rFonts w:ascii="Arial" w:eastAsia="Browallia New" w:hAnsi="Arial" w:cs="Arial"/>
                <w:b/>
                <w:bCs/>
                <w:sz w:val="18"/>
                <w:szCs w:val="18"/>
              </w:rPr>
              <w:t xml:space="preserve">separate </w:t>
            </w:r>
          </w:p>
          <w:p w14:paraId="3D27B74E" w14:textId="6CDA6039" w:rsidR="00946CE6" w:rsidRPr="000701E1" w:rsidRDefault="00946CE6" w:rsidP="00EE00D8">
            <w:pPr>
              <w:ind w:right="-72"/>
              <w:jc w:val="center"/>
              <w:rPr>
                <w:rFonts w:ascii="Arial" w:hAnsi="Arial" w:cs="Arial"/>
                <w:b/>
                <w:bCs/>
                <w:sz w:val="18"/>
                <w:szCs w:val="18"/>
                <w:lang w:val="en-GB"/>
              </w:rPr>
            </w:pPr>
            <w:r w:rsidRPr="000701E1">
              <w:rPr>
                <w:rFonts w:ascii="Arial" w:eastAsia="Browallia New" w:hAnsi="Arial" w:cs="Arial"/>
                <w:b/>
                <w:bCs/>
                <w:sz w:val="18"/>
                <w:szCs w:val="18"/>
              </w:rPr>
              <w:t>financial information</w:t>
            </w:r>
          </w:p>
        </w:tc>
      </w:tr>
      <w:tr w:rsidR="00B81C78" w:rsidRPr="000701E1" w14:paraId="0E5EA1BE" w14:textId="77777777" w:rsidTr="00905AC8">
        <w:trPr>
          <w:trHeight w:val="89"/>
        </w:trPr>
        <w:tc>
          <w:tcPr>
            <w:tcW w:w="6570" w:type="dxa"/>
          </w:tcPr>
          <w:p w14:paraId="12D6639A" w14:textId="77777777" w:rsidR="00B81C78" w:rsidRPr="000701E1" w:rsidRDefault="00B81C78" w:rsidP="00925733">
            <w:pPr>
              <w:ind w:left="-107" w:right="-72"/>
              <w:rPr>
                <w:rFonts w:ascii="Arial" w:eastAsia="MS Mincho" w:hAnsi="Arial" w:cs="Arial"/>
                <w:noProof/>
                <w:snapToGrid w:val="0"/>
                <w:sz w:val="18"/>
                <w:szCs w:val="18"/>
                <w:lang w:eastAsia="th-TH"/>
              </w:rPr>
            </w:pPr>
          </w:p>
        </w:tc>
        <w:tc>
          <w:tcPr>
            <w:tcW w:w="1440" w:type="dxa"/>
            <w:tcBorders>
              <w:top w:val="single" w:sz="4" w:space="0" w:color="auto"/>
            </w:tcBorders>
            <w:shd w:val="clear" w:color="auto" w:fill="auto"/>
            <w:vAlign w:val="center"/>
          </w:tcPr>
          <w:p w14:paraId="45B7CAB6"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lang w:val="en-GB"/>
              </w:rPr>
              <w:t>Unaudited</w:t>
            </w:r>
          </w:p>
        </w:tc>
        <w:tc>
          <w:tcPr>
            <w:tcW w:w="1440" w:type="dxa"/>
            <w:tcBorders>
              <w:top w:val="single" w:sz="4" w:space="0" w:color="auto"/>
            </w:tcBorders>
            <w:shd w:val="clear" w:color="auto" w:fill="auto"/>
            <w:vAlign w:val="center"/>
          </w:tcPr>
          <w:p w14:paraId="36E871B3"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lang w:val="en-GB"/>
              </w:rPr>
              <w:t>Audited</w:t>
            </w:r>
          </w:p>
        </w:tc>
      </w:tr>
      <w:tr w:rsidR="00680F0C" w:rsidRPr="000701E1" w14:paraId="1CE37A20" w14:textId="77777777" w:rsidTr="00905AC8">
        <w:tc>
          <w:tcPr>
            <w:tcW w:w="6570" w:type="dxa"/>
          </w:tcPr>
          <w:p w14:paraId="5F6FB4F6" w14:textId="77777777" w:rsidR="00680F0C" w:rsidRPr="000701E1" w:rsidRDefault="00680F0C" w:rsidP="00680F0C">
            <w:pPr>
              <w:ind w:left="-107" w:right="-72"/>
              <w:rPr>
                <w:rFonts w:ascii="Arial" w:eastAsia="MS Mincho" w:hAnsi="Arial" w:cs="Arial"/>
                <w:noProof/>
                <w:snapToGrid w:val="0"/>
                <w:sz w:val="18"/>
                <w:szCs w:val="18"/>
                <w:lang w:val="en-GB" w:eastAsia="th-TH"/>
              </w:rPr>
            </w:pPr>
          </w:p>
        </w:tc>
        <w:tc>
          <w:tcPr>
            <w:tcW w:w="1440" w:type="dxa"/>
            <w:shd w:val="clear" w:color="auto" w:fill="auto"/>
          </w:tcPr>
          <w:p w14:paraId="5B7E3162" w14:textId="0585F0F7" w:rsidR="00680F0C" w:rsidRPr="000701E1" w:rsidRDefault="00F2028A" w:rsidP="00680F0C">
            <w:pPr>
              <w:ind w:right="-72"/>
              <w:jc w:val="right"/>
              <w:rPr>
                <w:rFonts w:ascii="Arial" w:hAnsi="Arial" w:cs="Arial"/>
                <w:b/>
                <w:bCs/>
                <w:sz w:val="18"/>
                <w:szCs w:val="18"/>
              </w:rPr>
            </w:pPr>
            <w:r w:rsidRPr="000701E1">
              <w:rPr>
                <w:rFonts w:ascii="Arial" w:eastAsia="Arial" w:hAnsi="Arial" w:cs="Arial"/>
                <w:b/>
                <w:sz w:val="18"/>
                <w:szCs w:val="18"/>
                <w:lang w:val="en-GB"/>
              </w:rPr>
              <w:t xml:space="preserve">30 </w:t>
            </w:r>
            <w:r w:rsidR="003060AA">
              <w:rPr>
                <w:rFonts w:ascii="Arial" w:eastAsia="Arial" w:hAnsi="Arial" w:cs="Arial"/>
                <w:b/>
                <w:sz w:val="18"/>
                <w:szCs w:val="18"/>
                <w:lang w:val="en-GB"/>
              </w:rPr>
              <w:t>S</w:t>
            </w:r>
            <w:r w:rsidRPr="000701E1">
              <w:rPr>
                <w:rFonts w:ascii="Arial" w:eastAsia="Arial" w:hAnsi="Arial" w:cs="Arial"/>
                <w:b/>
                <w:sz w:val="18"/>
                <w:szCs w:val="18"/>
                <w:lang w:val="en-GB"/>
              </w:rPr>
              <w:t>e</w:t>
            </w:r>
            <w:r w:rsidR="003060AA">
              <w:rPr>
                <w:rFonts w:ascii="Arial" w:eastAsia="Arial" w:hAnsi="Arial" w:cs="Arial"/>
                <w:b/>
                <w:sz w:val="18"/>
                <w:szCs w:val="18"/>
                <w:lang w:val="en-GB"/>
              </w:rPr>
              <w:t>ptember</w:t>
            </w:r>
          </w:p>
        </w:tc>
        <w:tc>
          <w:tcPr>
            <w:tcW w:w="1440" w:type="dxa"/>
            <w:shd w:val="clear" w:color="auto" w:fill="auto"/>
            <w:vAlign w:val="bottom"/>
          </w:tcPr>
          <w:p w14:paraId="13396BA6" w14:textId="72EA3DA4" w:rsidR="00680F0C" w:rsidRPr="000701E1" w:rsidRDefault="0047174E" w:rsidP="00680F0C">
            <w:pPr>
              <w:ind w:right="-72"/>
              <w:jc w:val="right"/>
              <w:rPr>
                <w:rFonts w:ascii="Arial" w:hAnsi="Arial" w:cs="Arial"/>
                <w:b/>
                <w:bCs/>
                <w:sz w:val="18"/>
                <w:szCs w:val="18"/>
              </w:rPr>
            </w:pPr>
            <w:r w:rsidRPr="000701E1">
              <w:rPr>
                <w:rFonts w:ascii="Arial" w:hAnsi="Arial" w:cs="Arial"/>
                <w:b/>
                <w:bCs/>
                <w:sz w:val="18"/>
                <w:szCs w:val="18"/>
                <w:lang w:val="en-GB"/>
              </w:rPr>
              <w:t>31</w:t>
            </w:r>
            <w:r w:rsidR="00680F0C" w:rsidRPr="000701E1">
              <w:rPr>
                <w:rFonts w:ascii="Arial" w:hAnsi="Arial" w:cs="Arial"/>
                <w:b/>
                <w:bCs/>
                <w:sz w:val="18"/>
                <w:szCs w:val="18"/>
              </w:rPr>
              <w:t xml:space="preserve"> December</w:t>
            </w:r>
          </w:p>
        </w:tc>
      </w:tr>
      <w:tr w:rsidR="00B81C78" w:rsidRPr="000701E1" w14:paraId="3FC5EE24" w14:textId="77777777" w:rsidTr="00905AC8">
        <w:tc>
          <w:tcPr>
            <w:tcW w:w="6570" w:type="dxa"/>
          </w:tcPr>
          <w:p w14:paraId="5DD0E7A7"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440" w:type="dxa"/>
            <w:shd w:val="clear" w:color="auto" w:fill="auto"/>
          </w:tcPr>
          <w:p w14:paraId="3253DD31" w14:textId="48F64718" w:rsidR="00B81C78" w:rsidRPr="000701E1" w:rsidRDefault="0047174E" w:rsidP="00925733">
            <w:pPr>
              <w:ind w:right="-72"/>
              <w:jc w:val="right"/>
              <w:rPr>
                <w:rFonts w:ascii="Arial" w:hAnsi="Arial" w:cs="Arial"/>
                <w:b/>
                <w:bCs/>
                <w:sz w:val="18"/>
                <w:szCs w:val="18"/>
              </w:rPr>
            </w:pPr>
            <w:r w:rsidRPr="000701E1">
              <w:rPr>
                <w:rFonts w:ascii="Arial" w:hAnsi="Arial" w:cs="Arial"/>
                <w:b/>
                <w:bCs/>
                <w:sz w:val="18"/>
                <w:szCs w:val="18"/>
                <w:lang w:val="en-GB"/>
              </w:rPr>
              <w:t>2024</w:t>
            </w:r>
          </w:p>
        </w:tc>
        <w:tc>
          <w:tcPr>
            <w:tcW w:w="1440" w:type="dxa"/>
            <w:shd w:val="clear" w:color="auto" w:fill="auto"/>
          </w:tcPr>
          <w:p w14:paraId="56596D60" w14:textId="36E0FE7A" w:rsidR="00B81C78" w:rsidRPr="000701E1" w:rsidRDefault="0047174E" w:rsidP="00925733">
            <w:pPr>
              <w:ind w:right="-72"/>
              <w:jc w:val="right"/>
              <w:rPr>
                <w:rFonts w:ascii="Arial" w:hAnsi="Arial" w:cs="Arial"/>
                <w:b/>
                <w:bCs/>
                <w:sz w:val="18"/>
                <w:szCs w:val="18"/>
              </w:rPr>
            </w:pPr>
            <w:r w:rsidRPr="000701E1">
              <w:rPr>
                <w:rFonts w:ascii="Arial" w:hAnsi="Arial" w:cs="Arial"/>
                <w:b/>
                <w:bCs/>
                <w:sz w:val="18"/>
                <w:szCs w:val="18"/>
                <w:lang w:val="en-GB"/>
              </w:rPr>
              <w:t>2023</w:t>
            </w:r>
          </w:p>
        </w:tc>
      </w:tr>
      <w:tr w:rsidR="00B81C78" w:rsidRPr="000701E1" w14:paraId="7506AC8A" w14:textId="77777777" w:rsidTr="00905AC8">
        <w:tc>
          <w:tcPr>
            <w:tcW w:w="6570" w:type="dxa"/>
          </w:tcPr>
          <w:p w14:paraId="274DB4FE"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440" w:type="dxa"/>
            <w:tcBorders>
              <w:bottom w:val="single" w:sz="4" w:space="0" w:color="auto"/>
            </w:tcBorders>
            <w:shd w:val="clear" w:color="auto" w:fill="auto"/>
            <w:vAlign w:val="center"/>
          </w:tcPr>
          <w:p w14:paraId="6B254CE9"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rPr>
              <w:t>Baht</w:t>
            </w:r>
          </w:p>
        </w:tc>
        <w:tc>
          <w:tcPr>
            <w:tcW w:w="1440" w:type="dxa"/>
            <w:tcBorders>
              <w:bottom w:val="single" w:sz="4" w:space="0" w:color="auto"/>
            </w:tcBorders>
            <w:shd w:val="clear" w:color="auto" w:fill="auto"/>
            <w:vAlign w:val="center"/>
          </w:tcPr>
          <w:p w14:paraId="11048248" w14:textId="77777777" w:rsidR="00B81C78" w:rsidRPr="000701E1" w:rsidRDefault="00B81C78" w:rsidP="00925733">
            <w:pPr>
              <w:ind w:right="-72"/>
              <w:jc w:val="right"/>
              <w:rPr>
                <w:rFonts w:ascii="Arial" w:hAnsi="Arial" w:cs="Arial"/>
                <w:b/>
                <w:bCs/>
                <w:sz w:val="18"/>
                <w:szCs w:val="18"/>
              </w:rPr>
            </w:pPr>
            <w:r w:rsidRPr="000701E1">
              <w:rPr>
                <w:rFonts w:ascii="Arial" w:hAnsi="Arial" w:cs="Arial"/>
                <w:b/>
                <w:bCs/>
                <w:sz w:val="18"/>
                <w:szCs w:val="18"/>
              </w:rPr>
              <w:t>Baht</w:t>
            </w:r>
          </w:p>
        </w:tc>
      </w:tr>
      <w:tr w:rsidR="00B81C78" w:rsidRPr="000701E1" w14:paraId="5B82B920" w14:textId="77777777" w:rsidTr="00905AC8">
        <w:tc>
          <w:tcPr>
            <w:tcW w:w="6570" w:type="dxa"/>
          </w:tcPr>
          <w:p w14:paraId="1C1626AB" w14:textId="77777777" w:rsidR="00B81C78" w:rsidRPr="000701E1" w:rsidRDefault="00B81C78" w:rsidP="00925733">
            <w:pPr>
              <w:ind w:left="-107" w:right="-72"/>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FAFAFA"/>
          </w:tcPr>
          <w:p w14:paraId="18D61D67"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tcPr>
          <w:p w14:paraId="6932C37E"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r>
      <w:tr w:rsidR="00B81C78" w:rsidRPr="000701E1" w14:paraId="07FB97B1" w14:textId="77777777" w:rsidTr="00905AC8">
        <w:tc>
          <w:tcPr>
            <w:tcW w:w="6570" w:type="dxa"/>
            <w:vAlign w:val="center"/>
          </w:tcPr>
          <w:p w14:paraId="4104E03C" w14:textId="41FCE109" w:rsidR="00B81C78" w:rsidRPr="000701E1" w:rsidRDefault="00B81C78" w:rsidP="00925733">
            <w:pPr>
              <w:ind w:left="-107"/>
              <w:rPr>
                <w:rFonts w:ascii="Arial" w:eastAsia="MS Mincho" w:hAnsi="Arial" w:cs="Arial"/>
                <w:b/>
                <w:bCs/>
                <w:noProof/>
                <w:sz w:val="18"/>
                <w:szCs w:val="18"/>
                <w:cs/>
                <w:lang w:val="en-GB" w:eastAsia="en-US"/>
              </w:rPr>
            </w:pPr>
            <w:r w:rsidRPr="000701E1">
              <w:rPr>
                <w:rFonts w:ascii="Arial" w:eastAsia="MS Mincho" w:hAnsi="Arial" w:cs="Arial"/>
                <w:b/>
                <w:bCs/>
                <w:noProof/>
                <w:sz w:val="18"/>
                <w:szCs w:val="18"/>
                <w:lang w:val="en-GB"/>
              </w:rPr>
              <w:t xml:space="preserve">Current </w:t>
            </w:r>
            <w:r w:rsidR="00705595" w:rsidRPr="000701E1">
              <w:rPr>
                <w:rFonts w:ascii="Arial" w:eastAsia="MS Mincho" w:hAnsi="Arial" w:cs="Arial"/>
                <w:b/>
                <w:bCs/>
                <w:noProof/>
                <w:sz w:val="18"/>
                <w:szCs w:val="18"/>
                <w:lang w:val="en-GB"/>
              </w:rPr>
              <w:t xml:space="preserve">portion of </w:t>
            </w:r>
            <w:r w:rsidRPr="000701E1">
              <w:rPr>
                <w:rFonts w:ascii="Arial" w:eastAsia="MS Mincho" w:hAnsi="Arial" w:cs="Arial"/>
                <w:b/>
                <w:bCs/>
                <w:noProof/>
                <w:sz w:val="18"/>
                <w:szCs w:val="18"/>
                <w:lang w:val="en-GB"/>
              </w:rPr>
              <w:t>contract assets</w:t>
            </w:r>
          </w:p>
        </w:tc>
        <w:tc>
          <w:tcPr>
            <w:tcW w:w="1440" w:type="dxa"/>
            <w:shd w:val="clear" w:color="auto" w:fill="FAFAFA"/>
          </w:tcPr>
          <w:p w14:paraId="731B2EF1"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c>
          <w:tcPr>
            <w:tcW w:w="1440" w:type="dxa"/>
            <w:shd w:val="clear" w:color="auto" w:fill="auto"/>
            <w:vAlign w:val="bottom"/>
          </w:tcPr>
          <w:p w14:paraId="74E4C8E3" w14:textId="77777777" w:rsidR="00B81C78" w:rsidRPr="000701E1" w:rsidRDefault="00B81C78" w:rsidP="00925733">
            <w:pPr>
              <w:ind w:right="-72"/>
              <w:jc w:val="right"/>
              <w:rPr>
                <w:rFonts w:ascii="Arial" w:eastAsia="MS Mincho" w:hAnsi="Arial" w:cs="Arial"/>
                <w:noProof/>
                <w:snapToGrid w:val="0"/>
                <w:sz w:val="18"/>
                <w:szCs w:val="18"/>
                <w:lang w:val="en-GB" w:eastAsia="th-TH"/>
              </w:rPr>
            </w:pPr>
          </w:p>
        </w:tc>
      </w:tr>
      <w:tr w:rsidR="003717DC" w:rsidRPr="000701E1" w14:paraId="358AD0DF" w14:textId="77777777" w:rsidTr="00905AC8">
        <w:tc>
          <w:tcPr>
            <w:tcW w:w="6570" w:type="dxa"/>
            <w:vAlign w:val="center"/>
          </w:tcPr>
          <w:p w14:paraId="322CECC0" w14:textId="25265D09" w:rsidR="003717DC" w:rsidRPr="000701E1" w:rsidRDefault="003717DC" w:rsidP="003717DC">
            <w:pPr>
              <w:ind w:left="-107"/>
              <w:rPr>
                <w:rFonts w:ascii="Arial" w:eastAsia="MS Mincho" w:hAnsi="Arial" w:cs="Arial"/>
                <w:noProof/>
                <w:sz w:val="18"/>
                <w:szCs w:val="18"/>
                <w:cs/>
                <w:lang w:val="en-GB" w:eastAsia="en-US"/>
              </w:rPr>
            </w:pPr>
            <w:r w:rsidRPr="000701E1">
              <w:rPr>
                <w:rFonts w:ascii="Arial" w:eastAsia="MS Mincho" w:hAnsi="Arial" w:cs="Arial"/>
                <w:noProof/>
                <w:sz w:val="18"/>
                <w:szCs w:val="18"/>
                <w:lang w:val="en-GB"/>
              </w:rPr>
              <w:t>Contract assets from construction contracts</w:t>
            </w:r>
          </w:p>
        </w:tc>
        <w:tc>
          <w:tcPr>
            <w:tcW w:w="1440" w:type="dxa"/>
            <w:shd w:val="clear" w:color="auto" w:fill="FAFAFA"/>
          </w:tcPr>
          <w:p w14:paraId="00835680" w14:textId="5F0C232E" w:rsidR="003717DC" w:rsidRPr="000701E1" w:rsidRDefault="003717DC" w:rsidP="003717DC">
            <w:pPr>
              <w:ind w:right="-72"/>
              <w:jc w:val="right"/>
              <w:rPr>
                <w:rFonts w:ascii="Arial" w:eastAsia="MS Mincho" w:hAnsi="Arial" w:cs="Arial"/>
                <w:noProof/>
                <w:snapToGrid w:val="0"/>
                <w:sz w:val="18"/>
                <w:szCs w:val="18"/>
                <w:lang w:val="en-GB" w:eastAsia="th-TH"/>
              </w:rPr>
            </w:pPr>
            <w:r w:rsidRPr="003717DC">
              <w:rPr>
                <w:rFonts w:ascii="Arial" w:eastAsia="MS Mincho" w:hAnsi="Arial" w:cs="Arial"/>
                <w:noProof/>
                <w:snapToGrid w:val="0"/>
                <w:sz w:val="18"/>
                <w:szCs w:val="18"/>
                <w:lang w:val="en-GB" w:eastAsia="th-TH"/>
              </w:rPr>
              <w:t>389,213,716</w:t>
            </w:r>
          </w:p>
        </w:tc>
        <w:tc>
          <w:tcPr>
            <w:tcW w:w="1440" w:type="dxa"/>
            <w:shd w:val="clear" w:color="auto" w:fill="auto"/>
            <w:vAlign w:val="center"/>
          </w:tcPr>
          <w:p w14:paraId="499A0A52" w14:textId="01E98E83" w:rsidR="003717DC" w:rsidRPr="000701E1" w:rsidRDefault="003717DC" w:rsidP="003717DC">
            <w:pPr>
              <w:ind w:right="-72"/>
              <w:jc w:val="right"/>
              <w:rPr>
                <w:rFonts w:ascii="Arial" w:eastAsia="MS Mincho" w:hAnsi="Arial" w:cs="Arial"/>
                <w:noProof/>
                <w:snapToGrid w:val="0"/>
                <w:sz w:val="18"/>
                <w:szCs w:val="18"/>
                <w:lang w:val="en-GB" w:eastAsia="th-TH"/>
              </w:rPr>
            </w:pPr>
            <w:r w:rsidRPr="000701E1">
              <w:rPr>
                <w:rFonts w:ascii="Arial" w:eastAsia="MS Mincho" w:hAnsi="Arial" w:cs="Arial"/>
                <w:noProof/>
                <w:snapToGrid w:val="0"/>
                <w:sz w:val="18"/>
                <w:szCs w:val="18"/>
                <w:lang w:val="en-GB" w:eastAsia="th-TH"/>
              </w:rPr>
              <w:t>423,041,157</w:t>
            </w:r>
          </w:p>
        </w:tc>
      </w:tr>
      <w:tr w:rsidR="003717DC" w:rsidRPr="000701E1" w14:paraId="4AAB8DD3" w14:textId="77777777" w:rsidTr="00905AC8">
        <w:tc>
          <w:tcPr>
            <w:tcW w:w="6570" w:type="dxa"/>
            <w:vAlign w:val="center"/>
          </w:tcPr>
          <w:p w14:paraId="68FFB656" w14:textId="241D379C" w:rsidR="003717DC" w:rsidRPr="000701E1" w:rsidRDefault="003717DC" w:rsidP="003717DC">
            <w:pPr>
              <w:ind w:left="-107"/>
              <w:rPr>
                <w:rFonts w:ascii="Arial" w:eastAsia="MS Mincho" w:hAnsi="Arial" w:cs="Arial"/>
                <w:noProof/>
                <w:sz w:val="18"/>
                <w:szCs w:val="18"/>
                <w:lang w:val="en-GB"/>
              </w:rPr>
            </w:pPr>
            <w:proofErr w:type="gramStart"/>
            <w:r w:rsidRPr="000701E1">
              <w:rPr>
                <w:rFonts w:ascii="Arial" w:eastAsia="Cambria" w:hAnsi="Arial" w:cs="Arial"/>
                <w:sz w:val="18"/>
                <w:szCs w:val="18"/>
                <w:u w:val="single"/>
              </w:rPr>
              <w:t>Less</w:t>
            </w:r>
            <w:r w:rsidRPr="000701E1">
              <w:rPr>
                <w:rFonts w:ascii="Arial" w:eastAsia="Cambria" w:hAnsi="Arial" w:cs="Arial"/>
                <w:sz w:val="18"/>
                <w:szCs w:val="18"/>
              </w:rPr>
              <w:t xml:space="preserve">  Loss</w:t>
            </w:r>
            <w:proofErr w:type="gramEnd"/>
            <w:r w:rsidRPr="000701E1">
              <w:rPr>
                <w:rFonts w:ascii="Arial" w:eastAsia="Cambria" w:hAnsi="Arial" w:cs="Arial"/>
                <w:sz w:val="18"/>
                <w:szCs w:val="18"/>
              </w:rPr>
              <w:t xml:space="preserve"> allowance</w:t>
            </w:r>
          </w:p>
        </w:tc>
        <w:tc>
          <w:tcPr>
            <w:tcW w:w="1440" w:type="dxa"/>
            <w:tcBorders>
              <w:bottom w:val="single" w:sz="4" w:space="0" w:color="auto"/>
            </w:tcBorders>
            <w:shd w:val="clear" w:color="auto" w:fill="FAFAFA"/>
          </w:tcPr>
          <w:p w14:paraId="3502E9D8" w14:textId="7B29CC5B" w:rsidR="003717DC" w:rsidRPr="000701E1" w:rsidRDefault="005A1F5C" w:rsidP="003717DC">
            <w:pPr>
              <w:ind w:right="-72"/>
              <w:jc w:val="right"/>
              <w:rPr>
                <w:rFonts w:ascii="Arial" w:eastAsia="MS Mincho" w:hAnsi="Arial" w:cs="Arial"/>
                <w:noProof/>
                <w:snapToGrid w:val="0"/>
                <w:sz w:val="18"/>
                <w:szCs w:val="18"/>
                <w:lang w:val="en-GB" w:eastAsia="th-TH"/>
              </w:rPr>
            </w:pPr>
            <w:r w:rsidRPr="005A1F5C">
              <w:rPr>
                <w:rFonts w:ascii="Arial" w:eastAsia="MS Mincho" w:hAnsi="Arial" w:cs="Arial"/>
                <w:noProof/>
                <w:snapToGrid w:val="0"/>
                <w:sz w:val="18"/>
                <w:szCs w:val="18"/>
                <w:lang w:val="en-GB" w:eastAsia="th-TH"/>
              </w:rPr>
              <w:t>(272,457,474)</w:t>
            </w:r>
          </w:p>
        </w:tc>
        <w:tc>
          <w:tcPr>
            <w:tcW w:w="1440" w:type="dxa"/>
            <w:tcBorders>
              <w:bottom w:val="single" w:sz="4" w:space="0" w:color="auto"/>
            </w:tcBorders>
            <w:shd w:val="clear" w:color="auto" w:fill="auto"/>
            <w:vAlign w:val="center"/>
          </w:tcPr>
          <w:p w14:paraId="4BD1CCD3" w14:textId="3E1BC8A0" w:rsidR="003717DC" w:rsidRPr="000701E1" w:rsidRDefault="003717DC" w:rsidP="003717DC">
            <w:pPr>
              <w:ind w:right="-72"/>
              <w:jc w:val="right"/>
              <w:rPr>
                <w:rFonts w:ascii="Arial" w:hAnsi="Arial" w:cs="Arial"/>
                <w:color w:val="000000"/>
                <w:sz w:val="18"/>
                <w:szCs w:val="18"/>
              </w:rPr>
            </w:pPr>
            <w:r w:rsidRPr="000701E1">
              <w:rPr>
                <w:rFonts w:ascii="Arial" w:eastAsia="Times New Roman" w:hAnsi="Arial" w:cs="Arial"/>
                <w:sz w:val="18"/>
                <w:szCs w:val="18"/>
              </w:rPr>
              <w:t>(287,128)</w:t>
            </w:r>
          </w:p>
        </w:tc>
      </w:tr>
      <w:tr w:rsidR="00860872" w:rsidRPr="000701E1" w14:paraId="58E3FA3A" w14:textId="77777777" w:rsidTr="00905AC8">
        <w:tc>
          <w:tcPr>
            <w:tcW w:w="6570" w:type="dxa"/>
            <w:vAlign w:val="center"/>
          </w:tcPr>
          <w:p w14:paraId="65287458" w14:textId="77777777" w:rsidR="00860872" w:rsidRPr="000701E1" w:rsidRDefault="00860872" w:rsidP="00705595">
            <w:pPr>
              <w:ind w:left="-107"/>
              <w:rPr>
                <w:rFonts w:ascii="Arial" w:eastAsia="Cambria" w:hAnsi="Arial" w:cs="Arial"/>
                <w:sz w:val="18"/>
                <w:szCs w:val="18"/>
                <w:u w:val="single"/>
              </w:rPr>
            </w:pPr>
          </w:p>
        </w:tc>
        <w:tc>
          <w:tcPr>
            <w:tcW w:w="1440" w:type="dxa"/>
            <w:tcBorders>
              <w:top w:val="single" w:sz="4" w:space="0" w:color="auto"/>
            </w:tcBorders>
            <w:shd w:val="clear" w:color="auto" w:fill="FAFAFA"/>
          </w:tcPr>
          <w:p w14:paraId="5C044748" w14:textId="77777777" w:rsidR="00860872" w:rsidRPr="000701E1" w:rsidRDefault="00860872" w:rsidP="00705595">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2B2F83E7" w14:textId="77777777" w:rsidR="00860872" w:rsidRPr="000701E1" w:rsidRDefault="00860872" w:rsidP="00705595">
            <w:pPr>
              <w:ind w:right="-72"/>
              <w:jc w:val="right"/>
              <w:rPr>
                <w:rFonts w:ascii="Arial" w:hAnsi="Arial" w:cs="Arial"/>
                <w:sz w:val="18"/>
                <w:szCs w:val="18"/>
              </w:rPr>
            </w:pPr>
          </w:p>
        </w:tc>
      </w:tr>
      <w:tr w:rsidR="0014015C" w:rsidRPr="000701E1" w14:paraId="5D02F475" w14:textId="77777777" w:rsidTr="00905AC8">
        <w:tc>
          <w:tcPr>
            <w:tcW w:w="6570" w:type="dxa"/>
            <w:vAlign w:val="center"/>
          </w:tcPr>
          <w:p w14:paraId="009F24C1" w14:textId="77777777" w:rsidR="0014015C" w:rsidRPr="000701E1" w:rsidRDefault="0014015C" w:rsidP="0014015C">
            <w:pPr>
              <w:ind w:left="-107"/>
              <w:rPr>
                <w:rFonts w:ascii="Arial" w:eastAsia="Cambria" w:hAnsi="Arial" w:cs="Arial"/>
                <w:sz w:val="18"/>
                <w:szCs w:val="18"/>
                <w:u w:val="single"/>
              </w:rPr>
            </w:pPr>
          </w:p>
        </w:tc>
        <w:tc>
          <w:tcPr>
            <w:tcW w:w="1440" w:type="dxa"/>
            <w:shd w:val="clear" w:color="auto" w:fill="FAFAFA"/>
            <w:vAlign w:val="center"/>
          </w:tcPr>
          <w:p w14:paraId="74519E02" w14:textId="60B8DF3C" w:rsidR="0014015C" w:rsidRPr="000701E1" w:rsidRDefault="005A1F5C" w:rsidP="0014015C">
            <w:pPr>
              <w:ind w:right="-72"/>
              <w:jc w:val="right"/>
              <w:rPr>
                <w:rFonts w:ascii="Arial" w:eastAsia="MS Mincho" w:hAnsi="Arial" w:cs="Arial"/>
                <w:noProof/>
                <w:snapToGrid w:val="0"/>
                <w:sz w:val="18"/>
                <w:szCs w:val="18"/>
                <w:lang w:val="en-GB" w:eastAsia="th-TH"/>
              </w:rPr>
            </w:pPr>
            <w:r w:rsidRPr="003717DC">
              <w:rPr>
                <w:rFonts w:ascii="Arial" w:eastAsia="MS Mincho" w:hAnsi="Arial" w:cs="Arial"/>
                <w:noProof/>
                <w:snapToGrid w:val="0"/>
                <w:sz w:val="18"/>
                <w:szCs w:val="18"/>
                <w:lang w:val="en-GB" w:eastAsia="th-TH"/>
              </w:rPr>
              <w:t>116,756,242</w:t>
            </w:r>
          </w:p>
        </w:tc>
        <w:tc>
          <w:tcPr>
            <w:tcW w:w="1440" w:type="dxa"/>
            <w:shd w:val="clear" w:color="auto" w:fill="auto"/>
            <w:vAlign w:val="center"/>
          </w:tcPr>
          <w:p w14:paraId="7A279EC5" w14:textId="2235D2AD" w:rsidR="0014015C" w:rsidRPr="000701E1" w:rsidRDefault="0014015C" w:rsidP="0014015C">
            <w:pPr>
              <w:ind w:right="-72"/>
              <w:jc w:val="right"/>
              <w:rPr>
                <w:rFonts w:ascii="Arial" w:eastAsia="Times New Roman" w:hAnsi="Arial" w:cs="Arial"/>
                <w:sz w:val="18"/>
                <w:szCs w:val="18"/>
              </w:rPr>
            </w:pPr>
            <w:r w:rsidRPr="000701E1">
              <w:rPr>
                <w:rFonts w:ascii="Arial" w:hAnsi="Arial" w:cs="Arial"/>
                <w:sz w:val="18"/>
                <w:szCs w:val="18"/>
              </w:rPr>
              <w:t>422,754,029</w:t>
            </w:r>
          </w:p>
        </w:tc>
      </w:tr>
      <w:tr w:rsidR="0014015C" w:rsidRPr="000701E1" w14:paraId="195684A4" w14:textId="77777777" w:rsidTr="005A1F5C">
        <w:tc>
          <w:tcPr>
            <w:tcW w:w="6570" w:type="dxa"/>
            <w:vAlign w:val="center"/>
          </w:tcPr>
          <w:p w14:paraId="34F4A973" w14:textId="37229DF7" w:rsidR="0014015C" w:rsidRPr="000701E1" w:rsidRDefault="0014015C" w:rsidP="0014015C">
            <w:pPr>
              <w:ind w:left="-107"/>
              <w:rPr>
                <w:rFonts w:ascii="Arial" w:eastAsia="Cambria" w:hAnsi="Arial" w:cs="Arial"/>
                <w:sz w:val="18"/>
                <w:szCs w:val="18"/>
                <w:u w:val="single"/>
              </w:rPr>
            </w:pPr>
            <w:r w:rsidRPr="000701E1">
              <w:rPr>
                <w:rFonts w:ascii="Arial" w:eastAsia="MS Mincho" w:hAnsi="Arial" w:cs="Arial"/>
                <w:b/>
                <w:bCs/>
                <w:noProof/>
                <w:sz w:val="18"/>
                <w:szCs w:val="18"/>
                <w:lang w:val="en-GB"/>
              </w:rPr>
              <w:t>Non-current of contract assets</w:t>
            </w:r>
          </w:p>
        </w:tc>
        <w:tc>
          <w:tcPr>
            <w:tcW w:w="1440" w:type="dxa"/>
            <w:shd w:val="clear" w:color="auto" w:fill="FAFAFA"/>
            <w:vAlign w:val="center"/>
          </w:tcPr>
          <w:p w14:paraId="291564E4" w14:textId="77777777" w:rsidR="0014015C" w:rsidRPr="000701E1" w:rsidRDefault="0014015C" w:rsidP="0014015C">
            <w:pPr>
              <w:ind w:right="-72"/>
              <w:jc w:val="right"/>
              <w:rPr>
                <w:rFonts w:ascii="Arial" w:eastAsia="MS Mincho" w:hAnsi="Arial" w:cs="Arial"/>
                <w:noProof/>
                <w:snapToGrid w:val="0"/>
                <w:sz w:val="18"/>
                <w:szCs w:val="18"/>
                <w:lang w:val="en-GB" w:eastAsia="th-TH"/>
              </w:rPr>
            </w:pPr>
          </w:p>
        </w:tc>
        <w:tc>
          <w:tcPr>
            <w:tcW w:w="1440" w:type="dxa"/>
            <w:shd w:val="clear" w:color="auto" w:fill="auto"/>
            <w:vAlign w:val="center"/>
          </w:tcPr>
          <w:p w14:paraId="34CC3693" w14:textId="77777777" w:rsidR="0014015C" w:rsidRPr="000701E1" w:rsidRDefault="0014015C" w:rsidP="0014015C">
            <w:pPr>
              <w:ind w:right="-72"/>
              <w:jc w:val="right"/>
              <w:rPr>
                <w:rFonts w:ascii="Arial" w:eastAsia="Times New Roman" w:hAnsi="Arial" w:cs="Arial"/>
                <w:sz w:val="18"/>
                <w:szCs w:val="18"/>
              </w:rPr>
            </w:pPr>
          </w:p>
        </w:tc>
      </w:tr>
      <w:tr w:rsidR="003717DC" w:rsidRPr="000701E1" w14:paraId="5120B4E2" w14:textId="77777777" w:rsidTr="005A1F5C">
        <w:tc>
          <w:tcPr>
            <w:tcW w:w="6570" w:type="dxa"/>
            <w:vAlign w:val="center"/>
          </w:tcPr>
          <w:p w14:paraId="272B35E3" w14:textId="6D056851" w:rsidR="003717DC" w:rsidRPr="000701E1" w:rsidRDefault="003717DC" w:rsidP="003717DC">
            <w:pPr>
              <w:ind w:left="-107"/>
              <w:rPr>
                <w:rFonts w:ascii="Arial" w:eastAsia="Cambria" w:hAnsi="Arial" w:cs="Arial"/>
                <w:sz w:val="18"/>
                <w:szCs w:val="18"/>
                <w:u w:val="single"/>
              </w:rPr>
            </w:pPr>
            <w:r w:rsidRPr="000701E1">
              <w:rPr>
                <w:rFonts w:ascii="Arial" w:eastAsia="MS Mincho" w:hAnsi="Arial" w:cs="Arial"/>
                <w:noProof/>
                <w:sz w:val="18"/>
                <w:szCs w:val="18"/>
                <w:lang w:val="en-GB"/>
              </w:rPr>
              <w:t>Contract assets from construction contracts</w:t>
            </w:r>
          </w:p>
        </w:tc>
        <w:tc>
          <w:tcPr>
            <w:tcW w:w="1440" w:type="dxa"/>
            <w:shd w:val="clear" w:color="auto" w:fill="FAFAFA"/>
            <w:vAlign w:val="center"/>
          </w:tcPr>
          <w:p w14:paraId="3FBF02AE" w14:textId="010EDE80" w:rsidR="003717DC" w:rsidRPr="000701E1" w:rsidRDefault="00A047EB" w:rsidP="003717DC">
            <w:pPr>
              <w:ind w:right="-72"/>
              <w:jc w:val="right"/>
              <w:rPr>
                <w:rFonts w:ascii="Arial" w:eastAsia="MS Mincho" w:hAnsi="Arial" w:cs="Arial"/>
                <w:noProof/>
                <w:snapToGrid w:val="0"/>
                <w:sz w:val="18"/>
                <w:szCs w:val="18"/>
                <w:lang w:val="en-GB" w:eastAsia="th-TH"/>
              </w:rPr>
            </w:pPr>
            <w:r w:rsidRPr="00A047EB">
              <w:rPr>
                <w:rFonts w:ascii="Arial" w:eastAsia="Times New Roman" w:hAnsi="Arial" w:cs="Arial"/>
                <w:sz w:val="18"/>
                <w:szCs w:val="18"/>
              </w:rPr>
              <w:t>10,598,859</w:t>
            </w:r>
          </w:p>
        </w:tc>
        <w:tc>
          <w:tcPr>
            <w:tcW w:w="1440" w:type="dxa"/>
            <w:shd w:val="clear" w:color="auto" w:fill="auto"/>
            <w:vAlign w:val="center"/>
          </w:tcPr>
          <w:p w14:paraId="1DD6B66A" w14:textId="63074C5F" w:rsidR="003717DC" w:rsidRPr="000701E1" w:rsidRDefault="003717DC" w:rsidP="003717DC">
            <w:pPr>
              <w:ind w:right="-72"/>
              <w:jc w:val="right"/>
              <w:rPr>
                <w:rFonts w:ascii="Arial" w:eastAsia="Times New Roman" w:hAnsi="Arial" w:cs="Arial"/>
                <w:sz w:val="18"/>
                <w:szCs w:val="18"/>
              </w:rPr>
            </w:pPr>
            <w:r w:rsidRPr="000701E1">
              <w:rPr>
                <w:rFonts w:ascii="Arial" w:eastAsia="Times New Roman" w:hAnsi="Arial" w:cs="Arial"/>
                <w:sz w:val="18"/>
                <w:szCs w:val="18"/>
              </w:rPr>
              <w:t>-</w:t>
            </w:r>
          </w:p>
        </w:tc>
      </w:tr>
      <w:tr w:rsidR="005A1F5C" w:rsidRPr="000701E1" w14:paraId="21FE43C4" w14:textId="77777777" w:rsidTr="005A1F5C">
        <w:tc>
          <w:tcPr>
            <w:tcW w:w="6570" w:type="dxa"/>
            <w:vAlign w:val="center"/>
          </w:tcPr>
          <w:p w14:paraId="7789A1F1" w14:textId="1CF054CB" w:rsidR="005A1F5C" w:rsidRPr="000701E1" w:rsidRDefault="005A1F5C" w:rsidP="005A1F5C">
            <w:pPr>
              <w:ind w:left="-107"/>
              <w:rPr>
                <w:rFonts w:ascii="Arial" w:eastAsia="MS Mincho" w:hAnsi="Arial" w:cs="Arial"/>
                <w:noProof/>
                <w:sz w:val="18"/>
                <w:szCs w:val="18"/>
                <w:lang w:val="en-GB"/>
              </w:rPr>
            </w:pPr>
            <w:proofErr w:type="gramStart"/>
            <w:r w:rsidRPr="000701E1">
              <w:rPr>
                <w:rFonts w:ascii="Arial" w:eastAsia="Cambria" w:hAnsi="Arial" w:cs="Arial"/>
                <w:sz w:val="18"/>
                <w:szCs w:val="18"/>
                <w:u w:val="single"/>
              </w:rPr>
              <w:t>Less</w:t>
            </w:r>
            <w:r w:rsidRPr="000701E1">
              <w:rPr>
                <w:rFonts w:ascii="Arial" w:eastAsia="Cambria" w:hAnsi="Arial" w:cs="Arial"/>
                <w:sz w:val="18"/>
                <w:szCs w:val="18"/>
              </w:rPr>
              <w:t xml:space="preserve">  Loss</w:t>
            </w:r>
            <w:proofErr w:type="gramEnd"/>
            <w:r w:rsidRPr="000701E1">
              <w:rPr>
                <w:rFonts w:ascii="Arial" w:eastAsia="Cambria" w:hAnsi="Arial" w:cs="Arial"/>
                <w:sz w:val="18"/>
                <w:szCs w:val="18"/>
              </w:rPr>
              <w:t xml:space="preserve"> allowance</w:t>
            </w:r>
          </w:p>
        </w:tc>
        <w:tc>
          <w:tcPr>
            <w:tcW w:w="1440" w:type="dxa"/>
            <w:tcBorders>
              <w:bottom w:val="single" w:sz="4" w:space="0" w:color="auto"/>
            </w:tcBorders>
            <w:shd w:val="clear" w:color="auto" w:fill="FAFAFA"/>
            <w:vAlign w:val="center"/>
          </w:tcPr>
          <w:p w14:paraId="7616A2B1" w14:textId="20735FB4" w:rsidR="005A1F5C" w:rsidRPr="00A047EB" w:rsidRDefault="005A1F5C" w:rsidP="005A1F5C">
            <w:pPr>
              <w:ind w:right="-72"/>
              <w:jc w:val="right"/>
              <w:rPr>
                <w:rFonts w:ascii="Arial" w:eastAsia="Times New Roman" w:hAnsi="Arial" w:cs="Arial"/>
                <w:sz w:val="18"/>
                <w:szCs w:val="18"/>
              </w:rPr>
            </w:pPr>
            <w:r>
              <w:rPr>
                <w:rFonts w:ascii="Arial" w:eastAsia="Times New Roman" w:hAnsi="Arial" w:cs="Arial"/>
                <w:sz w:val="18"/>
                <w:szCs w:val="18"/>
              </w:rPr>
              <w:t>(</w:t>
            </w:r>
            <w:r w:rsidRPr="00A047EB">
              <w:rPr>
                <w:rFonts w:ascii="Arial" w:eastAsia="Times New Roman" w:hAnsi="Arial" w:cs="Arial"/>
                <w:sz w:val="18"/>
                <w:szCs w:val="18"/>
              </w:rPr>
              <w:t>10,598,859</w:t>
            </w:r>
            <w:r>
              <w:rPr>
                <w:rFonts w:ascii="Arial" w:eastAsia="Times New Roman" w:hAnsi="Arial" w:cs="Arial"/>
                <w:sz w:val="18"/>
                <w:szCs w:val="18"/>
              </w:rPr>
              <w:t>)</w:t>
            </w:r>
          </w:p>
        </w:tc>
        <w:tc>
          <w:tcPr>
            <w:tcW w:w="1440" w:type="dxa"/>
            <w:tcBorders>
              <w:bottom w:val="single" w:sz="4" w:space="0" w:color="auto"/>
            </w:tcBorders>
            <w:shd w:val="clear" w:color="auto" w:fill="auto"/>
            <w:vAlign w:val="center"/>
          </w:tcPr>
          <w:p w14:paraId="5D6C6226" w14:textId="052B5290" w:rsidR="005A1F5C" w:rsidRPr="000701E1" w:rsidRDefault="005A1F5C" w:rsidP="005A1F5C">
            <w:pPr>
              <w:ind w:right="-72"/>
              <w:jc w:val="right"/>
              <w:rPr>
                <w:rFonts w:ascii="Arial" w:eastAsia="Times New Roman" w:hAnsi="Arial" w:cs="Arial"/>
                <w:sz w:val="18"/>
                <w:szCs w:val="18"/>
              </w:rPr>
            </w:pPr>
            <w:r>
              <w:rPr>
                <w:rFonts w:ascii="Arial" w:eastAsia="Times New Roman" w:hAnsi="Arial" w:cs="Arial"/>
                <w:sz w:val="18"/>
                <w:szCs w:val="18"/>
              </w:rPr>
              <w:t>-</w:t>
            </w:r>
          </w:p>
        </w:tc>
      </w:tr>
      <w:tr w:rsidR="005A1F5C" w:rsidRPr="000701E1" w14:paraId="25E6D412" w14:textId="77777777" w:rsidTr="00905AC8">
        <w:tc>
          <w:tcPr>
            <w:tcW w:w="6570" w:type="dxa"/>
            <w:vAlign w:val="center"/>
          </w:tcPr>
          <w:p w14:paraId="6ECAAE16" w14:textId="77777777" w:rsidR="005A1F5C" w:rsidRPr="000701E1" w:rsidRDefault="005A1F5C" w:rsidP="005A1F5C">
            <w:pPr>
              <w:ind w:left="-107"/>
              <w:rPr>
                <w:rFonts w:ascii="Arial" w:eastAsia="MS Mincho" w:hAnsi="Arial" w:cs="Arial"/>
                <w:noProof/>
                <w:sz w:val="18"/>
                <w:szCs w:val="18"/>
                <w:lang w:val="en-GB"/>
              </w:rPr>
            </w:pPr>
          </w:p>
        </w:tc>
        <w:tc>
          <w:tcPr>
            <w:tcW w:w="1440" w:type="dxa"/>
            <w:tcBorders>
              <w:top w:val="single" w:sz="4" w:space="0" w:color="auto"/>
            </w:tcBorders>
            <w:shd w:val="clear" w:color="auto" w:fill="FAFAFA"/>
          </w:tcPr>
          <w:p w14:paraId="70857096" w14:textId="313DFD81" w:rsidR="005A1F5C" w:rsidRPr="000701E1" w:rsidRDefault="005A1F5C" w:rsidP="005A1F5C">
            <w:pPr>
              <w:ind w:right="-72"/>
              <w:jc w:val="right"/>
              <w:rPr>
                <w:rFonts w:ascii="Arial" w:eastAsia="MS Mincho" w:hAnsi="Arial" w:cs="Arial"/>
                <w:noProof/>
                <w:snapToGrid w:val="0"/>
                <w:sz w:val="18"/>
                <w:szCs w:val="18"/>
                <w:lang w:val="en-GB" w:eastAsia="th-TH"/>
              </w:rPr>
            </w:pPr>
          </w:p>
        </w:tc>
        <w:tc>
          <w:tcPr>
            <w:tcW w:w="1440" w:type="dxa"/>
            <w:tcBorders>
              <w:top w:val="single" w:sz="4" w:space="0" w:color="auto"/>
            </w:tcBorders>
            <w:shd w:val="clear" w:color="auto" w:fill="auto"/>
            <w:vAlign w:val="center"/>
          </w:tcPr>
          <w:p w14:paraId="4A3D1F4E" w14:textId="71D885D4" w:rsidR="005A1F5C" w:rsidRPr="000701E1" w:rsidRDefault="005A1F5C" w:rsidP="005A1F5C">
            <w:pPr>
              <w:ind w:right="-72"/>
              <w:jc w:val="right"/>
              <w:rPr>
                <w:rFonts w:ascii="Arial" w:eastAsia="Times New Roman" w:hAnsi="Arial" w:cs="Arial"/>
                <w:sz w:val="18"/>
                <w:szCs w:val="18"/>
              </w:rPr>
            </w:pPr>
          </w:p>
        </w:tc>
      </w:tr>
      <w:tr w:rsidR="005A1F5C" w:rsidRPr="000701E1" w14:paraId="07D6E598" w14:textId="77777777" w:rsidTr="00905AC8">
        <w:trPr>
          <w:trHeight w:val="217"/>
        </w:trPr>
        <w:tc>
          <w:tcPr>
            <w:tcW w:w="6570" w:type="dxa"/>
            <w:vAlign w:val="center"/>
          </w:tcPr>
          <w:p w14:paraId="6E71127A" w14:textId="0A700747" w:rsidR="005A1F5C" w:rsidRPr="000701E1" w:rsidRDefault="005A1F5C" w:rsidP="005A1F5C">
            <w:pPr>
              <w:ind w:left="-107"/>
              <w:rPr>
                <w:rFonts w:ascii="Arial" w:eastAsia="MS Mincho" w:hAnsi="Arial" w:cs="Arial"/>
                <w:b/>
                <w:bCs/>
                <w:noProof/>
                <w:sz w:val="18"/>
                <w:szCs w:val="18"/>
                <w:cs/>
                <w:lang w:val="en-GB" w:eastAsia="en-US"/>
              </w:rPr>
            </w:pPr>
            <w:r w:rsidRPr="000701E1">
              <w:rPr>
                <w:rFonts w:ascii="Arial" w:eastAsia="MS Mincho" w:hAnsi="Arial" w:cs="Arial"/>
                <w:b/>
                <w:bCs/>
                <w:noProof/>
                <w:sz w:val="18"/>
                <w:szCs w:val="18"/>
                <w:lang w:val="en-GB"/>
              </w:rPr>
              <w:t>Total contract assets</w:t>
            </w:r>
          </w:p>
        </w:tc>
        <w:tc>
          <w:tcPr>
            <w:tcW w:w="1440" w:type="dxa"/>
            <w:tcBorders>
              <w:bottom w:val="single" w:sz="4" w:space="0" w:color="auto"/>
            </w:tcBorders>
            <w:shd w:val="clear" w:color="auto" w:fill="FAFAFA"/>
          </w:tcPr>
          <w:p w14:paraId="02DEB8D4" w14:textId="378E4781" w:rsidR="005A1F5C" w:rsidRPr="000701E1" w:rsidRDefault="005A1F5C" w:rsidP="005A1F5C">
            <w:pPr>
              <w:ind w:right="-72"/>
              <w:jc w:val="right"/>
              <w:rPr>
                <w:rFonts w:ascii="Arial" w:eastAsia="MS Mincho" w:hAnsi="Arial" w:cs="Arial"/>
                <w:noProof/>
                <w:snapToGrid w:val="0"/>
                <w:sz w:val="18"/>
                <w:szCs w:val="18"/>
                <w:lang w:val="en-GB" w:eastAsia="th-TH"/>
              </w:rPr>
            </w:pPr>
            <w:r w:rsidRPr="003717DC">
              <w:rPr>
                <w:rFonts w:ascii="Arial" w:eastAsia="MS Mincho" w:hAnsi="Arial" w:cs="Arial"/>
                <w:noProof/>
                <w:snapToGrid w:val="0"/>
                <w:sz w:val="18"/>
                <w:szCs w:val="18"/>
                <w:lang w:val="en-GB" w:eastAsia="th-TH"/>
              </w:rPr>
              <w:t>116,756,242</w:t>
            </w:r>
          </w:p>
        </w:tc>
        <w:tc>
          <w:tcPr>
            <w:tcW w:w="1440" w:type="dxa"/>
            <w:tcBorders>
              <w:bottom w:val="single" w:sz="4" w:space="0" w:color="auto"/>
            </w:tcBorders>
            <w:shd w:val="clear" w:color="auto" w:fill="auto"/>
            <w:vAlign w:val="center"/>
          </w:tcPr>
          <w:p w14:paraId="35653CB6" w14:textId="7A7AA7C3" w:rsidR="005A1F5C" w:rsidRPr="000701E1" w:rsidRDefault="005A1F5C" w:rsidP="005A1F5C">
            <w:pPr>
              <w:ind w:right="-72"/>
              <w:jc w:val="right"/>
              <w:rPr>
                <w:rFonts w:ascii="Arial" w:hAnsi="Arial" w:cs="Arial"/>
                <w:sz w:val="18"/>
                <w:szCs w:val="18"/>
              </w:rPr>
            </w:pPr>
            <w:r w:rsidRPr="000701E1">
              <w:rPr>
                <w:rFonts w:ascii="Arial" w:hAnsi="Arial" w:cs="Arial"/>
                <w:sz w:val="18"/>
                <w:szCs w:val="18"/>
              </w:rPr>
              <w:t>422,754,029</w:t>
            </w:r>
          </w:p>
        </w:tc>
      </w:tr>
    </w:tbl>
    <w:p w14:paraId="706834D1" w14:textId="77777777" w:rsidR="0096191F" w:rsidRDefault="0096191F" w:rsidP="00B81C78">
      <w:pPr>
        <w:rPr>
          <w:rFonts w:ascii="Arial" w:eastAsia="Arial" w:hAnsi="Arial"/>
          <w:color w:val="000000"/>
          <w:sz w:val="18"/>
          <w:szCs w:val="18"/>
          <w:lang w:val="en-GB"/>
        </w:rPr>
      </w:pPr>
    </w:p>
    <w:p w14:paraId="7310620E" w14:textId="4E19DCA7" w:rsidR="00B81C78" w:rsidRPr="000701E1" w:rsidRDefault="00B81C78" w:rsidP="00B81C78">
      <w:pPr>
        <w:rPr>
          <w:rFonts w:ascii="Arial" w:eastAsia="Arial" w:hAnsi="Arial" w:cs="Arial"/>
          <w:color w:val="000000"/>
          <w:sz w:val="18"/>
          <w:szCs w:val="18"/>
          <w:lang w:val="en-GB"/>
        </w:rPr>
      </w:pPr>
      <w:r w:rsidRPr="000701E1">
        <w:rPr>
          <w:rFonts w:ascii="Arial" w:eastAsia="Arial" w:hAnsi="Arial" w:cs="Arial"/>
          <w:color w:val="000000"/>
          <w:sz w:val="18"/>
          <w:szCs w:val="18"/>
          <w:lang w:val="en-GB"/>
        </w:rPr>
        <w:t>The detail for contract assets from construction contract</w:t>
      </w:r>
      <w:r w:rsidR="00AE6CEF" w:rsidRPr="000701E1">
        <w:rPr>
          <w:rFonts w:ascii="Arial" w:eastAsia="Arial" w:hAnsi="Arial" w:cs="Arial"/>
          <w:color w:val="000000"/>
          <w:sz w:val="18"/>
          <w:szCs w:val="18"/>
          <w:lang w:val="en-GB"/>
        </w:rPr>
        <w:t>s</w:t>
      </w:r>
      <w:r w:rsidRPr="000701E1">
        <w:rPr>
          <w:rFonts w:ascii="Arial" w:eastAsia="Arial" w:hAnsi="Arial" w:cs="Arial"/>
          <w:color w:val="000000"/>
          <w:sz w:val="18"/>
          <w:szCs w:val="18"/>
          <w:lang w:val="en-GB"/>
        </w:rPr>
        <w:t xml:space="preserve"> were as follows:</w:t>
      </w:r>
    </w:p>
    <w:p w14:paraId="64A400D3" w14:textId="3A1B16E2" w:rsidR="00B81C78" w:rsidRPr="000701E1" w:rsidRDefault="00B81C78" w:rsidP="0025449A">
      <w:pPr>
        <w:jc w:val="both"/>
        <w:rPr>
          <w:rFonts w:ascii="Arial" w:eastAsia="Arial Unicode MS" w:hAnsi="Arial" w:cs="Arial"/>
          <w:b/>
          <w:bCs/>
          <w:color w:val="323E4F"/>
          <w:sz w:val="18"/>
          <w:szCs w:val="18"/>
          <w:cs/>
          <w:lang w:eastAsia="en-US"/>
        </w:rPr>
      </w:pPr>
    </w:p>
    <w:tbl>
      <w:tblPr>
        <w:tblW w:w="9450" w:type="dxa"/>
        <w:tblInd w:w="108" w:type="dxa"/>
        <w:tblLayout w:type="fixed"/>
        <w:tblLook w:val="0000" w:firstRow="0" w:lastRow="0" w:firstColumn="0" w:lastColumn="0" w:noHBand="0" w:noVBand="0"/>
      </w:tblPr>
      <w:tblGrid>
        <w:gridCol w:w="6570"/>
        <w:gridCol w:w="1440"/>
        <w:gridCol w:w="1440"/>
      </w:tblGrid>
      <w:tr w:rsidR="00946CE6" w:rsidRPr="00905AC8" w14:paraId="25878F15" w14:textId="77777777" w:rsidTr="00905AC8">
        <w:tc>
          <w:tcPr>
            <w:tcW w:w="6570" w:type="dxa"/>
            <w:vAlign w:val="bottom"/>
          </w:tcPr>
          <w:p w14:paraId="6F58BCC5" w14:textId="77777777" w:rsidR="00946CE6" w:rsidRPr="00905AC8" w:rsidRDefault="00946CE6" w:rsidP="00450920">
            <w:pPr>
              <w:ind w:left="-107" w:right="63" w:hanging="1"/>
              <w:rPr>
                <w:rFonts w:ascii="Arial" w:eastAsia="Times New Roman" w:hAnsi="Arial" w:cs="Arial"/>
                <w:color w:val="000000"/>
                <w:sz w:val="18"/>
                <w:szCs w:val="18"/>
                <w:lang w:val="en-GB" w:eastAsia="en-US"/>
              </w:rPr>
            </w:pPr>
          </w:p>
        </w:tc>
        <w:tc>
          <w:tcPr>
            <w:tcW w:w="2880" w:type="dxa"/>
            <w:gridSpan w:val="2"/>
            <w:tcBorders>
              <w:top w:val="single" w:sz="4" w:space="0" w:color="auto"/>
            </w:tcBorders>
            <w:vAlign w:val="bottom"/>
          </w:tcPr>
          <w:p w14:paraId="04791BAC" w14:textId="77777777" w:rsidR="00EE00D8" w:rsidRPr="00905AC8" w:rsidRDefault="00946CE6" w:rsidP="00EE00D8">
            <w:pPr>
              <w:ind w:right="-72"/>
              <w:jc w:val="center"/>
              <w:rPr>
                <w:rFonts w:ascii="Arial" w:eastAsia="Browallia New" w:hAnsi="Arial" w:cs="Arial"/>
                <w:b/>
                <w:bCs/>
                <w:sz w:val="18"/>
                <w:szCs w:val="18"/>
              </w:rPr>
            </w:pPr>
            <w:r w:rsidRPr="00905AC8">
              <w:rPr>
                <w:rFonts w:ascii="Arial" w:eastAsia="Browallia New" w:hAnsi="Arial" w:cs="Arial"/>
                <w:b/>
                <w:bCs/>
                <w:sz w:val="18"/>
                <w:szCs w:val="18"/>
              </w:rPr>
              <w:t>Consolidated and</w:t>
            </w:r>
            <w:r w:rsidR="00EE00D8" w:rsidRPr="00905AC8">
              <w:rPr>
                <w:rFonts w:ascii="Arial" w:eastAsia="Browallia New" w:hAnsi="Arial" w:cs="Arial"/>
                <w:b/>
                <w:bCs/>
                <w:sz w:val="18"/>
                <w:szCs w:val="18"/>
              </w:rPr>
              <w:t xml:space="preserve"> </w:t>
            </w:r>
            <w:r w:rsidRPr="00905AC8">
              <w:rPr>
                <w:rFonts w:ascii="Arial" w:eastAsia="Browallia New" w:hAnsi="Arial" w:cs="Arial"/>
                <w:b/>
                <w:bCs/>
                <w:sz w:val="18"/>
                <w:szCs w:val="18"/>
              </w:rPr>
              <w:t xml:space="preserve">separate </w:t>
            </w:r>
          </w:p>
          <w:p w14:paraId="7D78FCCF" w14:textId="0F7E89CC" w:rsidR="00946CE6" w:rsidRPr="00905AC8" w:rsidRDefault="00946CE6" w:rsidP="00EE00D8">
            <w:pPr>
              <w:ind w:right="-72"/>
              <w:jc w:val="center"/>
              <w:rPr>
                <w:rFonts w:ascii="Arial" w:eastAsia="Times New Roman" w:hAnsi="Arial" w:cs="Arial"/>
                <w:b/>
                <w:bCs/>
                <w:color w:val="000000"/>
                <w:sz w:val="18"/>
                <w:szCs w:val="18"/>
                <w:lang w:eastAsia="en-US"/>
              </w:rPr>
            </w:pPr>
            <w:r w:rsidRPr="00905AC8">
              <w:rPr>
                <w:rFonts w:ascii="Arial" w:eastAsia="Browallia New" w:hAnsi="Arial" w:cs="Arial"/>
                <w:b/>
                <w:bCs/>
                <w:sz w:val="18"/>
                <w:szCs w:val="18"/>
              </w:rPr>
              <w:t>financial information</w:t>
            </w:r>
          </w:p>
        </w:tc>
      </w:tr>
      <w:tr w:rsidR="00450920" w:rsidRPr="00905AC8" w14:paraId="42EBF867" w14:textId="77777777" w:rsidTr="00905AC8">
        <w:tc>
          <w:tcPr>
            <w:tcW w:w="6570" w:type="dxa"/>
            <w:vAlign w:val="bottom"/>
          </w:tcPr>
          <w:p w14:paraId="49FFC530" w14:textId="77777777" w:rsidR="00450920" w:rsidRPr="00905AC8" w:rsidRDefault="00450920" w:rsidP="00450920">
            <w:pPr>
              <w:ind w:left="-107" w:right="63" w:hanging="1"/>
              <w:rPr>
                <w:rFonts w:ascii="Arial" w:eastAsia="Times New Roman" w:hAnsi="Arial" w:cs="Arial"/>
                <w:color w:val="000000"/>
                <w:sz w:val="18"/>
                <w:szCs w:val="18"/>
                <w:lang w:val="en-GB" w:eastAsia="en-US"/>
              </w:rPr>
            </w:pPr>
          </w:p>
        </w:tc>
        <w:tc>
          <w:tcPr>
            <w:tcW w:w="1440" w:type="dxa"/>
            <w:tcBorders>
              <w:top w:val="single" w:sz="4" w:space="0" w:color="auto"/>
            </w:tcBorders>
            <w:shd w:val="clear" w:color="auto" w:fill="auto"/>
            <w:vAlign w:val="bottom"/>
          </w:tcPr>
          <w:p w14:paraId="743CA138" w14:textId="3DAF50DE"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eastAsia="en-US"/>
              </w:rPr>
              <w:t>Unaudited</w:t>
            </w:r>
          </w:p>
        </w:tc>
        <w:tc>
          <w:tcPr>
            <w:tcW w:w="1440" w:type="dxa"/>
            <w:tcBorders>
              <w:top w:val="single" w:sz="4" w:space="0" w:color="auto"/>
            </w:tcBorders>
            <w:shd w:val="clear" w:color="auto" w:fill="auto"/>
            <w:vAlign w:val="bottom"/>
          </w:tcPr>
          <w:p w14:paraId="5501D8EE" w14:textId="7FD6CB17"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eastAsia="en-US"/>
              </w:rPr>
              <w:t>Audited</w:t>
            </w:r>
          </w:p>
        </w:tc>
      </w:tr>
      <w:tr w:rsidR="00450920" w:rsidRPr="00905AC8" w14:paraId="1D50A7FF" w14:textId="77777777" w:rsidTr="00905AC8">
        <w:tc>
          <w:tcPr>
            <w:tcW w:w="6570" w:type="dxa"/>
            <w:vAlign w:val="bottom"/>
          </w:tcPr>
          <w:p w14:paraId="3B1F06AC" w14:textId="77777777" w:rsidR="00450920" w:rsidRPr="00905AC8" w:rsidRDefault="00450920" w:rsidP="00450920">
            <w:pPr>
              <w:ind w:left="-107" w:right="63" w:hanging="1"/>
              <w:rPr>
                <w:rFonts w:ascii="Arial" w:eastAsia="Times New Roman" w:hAnsi="Arial" w:cs="Arial"/>
                <w:color w:val="000000"/>
                <w:sz w:val="18"/>
                <w:szCs w:val="18"/>
                <w:lang w:val="en-GB" w:eastAsia="en-US"/>
              </w:rPr>
            </w:pPr>
          </w:p>
        </w:tc>
        <w:tc>
          <w:tcPr>
            <w:tcW w:w="1440" w:type="dxa"/>
            <w:shd w:val="clear" w:color="auto" w:fill="auto"/>
            <w:vAlign w:val="bottom"/>
          </w:tcPr>
          <w:p w14:paraId="304FCC4D" w14:textId="527F9E2A" w:rsidR="00450920" w:rsidRPr="00905AC8" w:rsidRDefault="003060AA" w:rsidP="00450920">
            <w:pPr>
              <w:ind w:right="-72"/>
              <w:jc w:val="right"/>
              <w:rPr>
                <w:rFonts w:ascii="Arial" w:eastAsia="Times New Roman" w:hAnsi="Arial" w:cs="Arial"/>
                <w:b/>
                <w:bCs/>
                <w:color w:val="000000"/>
                <w:sz w:val="18"/>
                <w:szCs w:val="18"/>
                <w:lang w:eastAsia="en-US"/>
              </w:rPr>
            </w:pPr>
            <w:r w:rsidRPr="00905AC8">
              <w:rPr>
                <w:rFonts w:ascii="Arial" w:eastAsia="Arial" w:hAnsi="Arial" w:cs="Arial"/>
                <w:b/>
                <w:sz w:val="18"/>
                <w:szCs w:val="18"/>
                <w:lang w:val="en-GB"/>
              </w:rPr>
              <w:t>30 September</w:t>
            </w:r>
          </w:p>
        </w:tc>
        <w:tc>
          <w:tcPr>
            <w:tcW w:w="1440" w:type="dxa"/>
            <w:shd w:val="clear" w:color="auto" w:fill="auto"/>
            <w:vAlign w:val="bottom"/>
          </w:tcPr>
          <w:p w14:paraId="005D7B52" w14:textId="3BE502ED"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hAnsi="Arial" w:cs="Arial"/>
                <w:b/>
                <w:bCs/>
                <w:sz w:val="18"/>
                <w:szCs w:val="18"/>
                <w:lang w:val="en-GB"/>
              </w:rPr>
              <w:t>31</w:t>
            </w:r>
            <w:r w:rsidRPr="00905AC8">
              <w:rPr>
                <w:rFonts w:ascii="Arial" w:hAnsi="Arial" w:cs="Arial"/>
                <w:b/>
                <w:bCs/>
                <w:sz w:val="18"/>
                <w:szCs w:val="18"/>
              </w:rPr>
              <w:t xml:space="preserve"> December</w:t>
            </w:r>
          </w:p>
        </w:tc>
      </w:tr>
      <w:tr w:rsidR="00450920" w:rsidRPr="00905AC8" w14:paraId="00A781FF" w14:textId="77777777" w:rsidTr="00905AC8">
        <w:tc>
          <w:tcPr>
            <w:tcW w:w="6570" w:type="dxa"/>
            <w:vAlign w:val="bottom"/>
          </w:tcPr>
          <w:p w14:paraId="4AF5227D" w14:textId="77777777" w:rsidR="00450920" w:rsidRPr="00905AC8" w:rsidRDefault="00450920" w:rsidP="00450920">
            <w:pPr>
              <w:ind w:left="-107" w:right="63" w:hanging="1"/>
              <w:rPr>
                <w:rFonts w:ascii="Arial" w:eastAsia="Times New Roman" w:hAnsi="Arial" w:cs="Arial"/>
                <w:color w:val="000000"/>
                <w:sz w:val="18"/>
                <w:szCs w:val="18"/>
                <w:lang w:val="en-GB" w:eastAsia="en-US"/>
              </w:rPr>
            </w:pPr>
          </w:p>
        </w:tc>
        <w:tc>
          <w:tcPr>
            <w:tcW w:w="1440" w:type="dxa"/>
            <w:shd w:val="clear" w:color="auto" w:fill="auto"/>
            <w:vAlign w:val="bottom"/>
          </w:tcPr>
          <w:p w14:paraId="39390128" w14:textId="745219D2"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val="en-GB" w:eastAsia="en-US"/>
              </w:rPr>
              <w:t>2024</w:t>
            </w:r>
          </w:p>
        </w:tc>
        <w:tc>
          <w:tcPr>
            <w:tcW w:w="1440" w:type="dxa"/>
            <w:shd w:val="clear" w:color="auto" w:fill="auto"/>
            <w:vAlign w:val="bottom"/>
          </w:tcPr>
          <w:p w14:paraId="5AEE3D03" w14:textId="40D923DC"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val="en-GB" w:eastAsia="en-US"/>
              </w:rPr>
              <w:t>2023</w:t>
            </w:r>
          </w:p>
        </w:tc>
      </w:tr>
      <w:tr w:rsidR="00450920" w:rsidRPr="00905AC8" w14:paraId="13DF7740" w14:textId="77777777" w:rsidTr="00905AC8">
        <w:tc>
          <w:tcPr>
            <w:tcW w:w="6570" w:type="dxa"/>
            <w:vAlign w:val="bottom"/>
          </w:tcPr>
          <w:p w14:paraId="4B8F25AD" w14:textId="77777777" w:rsidR="00450920" w:rsidRPr="00905AC8" w:rsidRDefault="00450920" w:rsidP="00450920">
            <w:pPr>
              <w:ind w:left="-107" w:right="63" w:hanging="1"/>
              <w:rPr>
                <w:rFonts w:ascii="Arial" w:eastAsia="Times New Roman" w:hAnsi="Arial" w:cs="Arial"/>
                <w:color w:val="000000"/>
                <w:sz w:val="18"/>
                <w:szCs w:val="18"/>
                <w:cs/>
                <w:lang w:val="en-GB" w:eastAsia="en-US"/>
              </w:rPr>
            </w:pPr>
          </w:p>
        </w:tc>
        <w:tc>
          <w:tcPr>
            <w:tcW w:w="1440" w:type="dxa"/>
            <w:tcBorders>
              <w:bottom w:val="single" w:sz="4" w:space="0" w:color="auto"/>
            </w:tcBorders>
            <w:shd w:val="clear" w:color="auto" w:fill="auto"/>
            <w:vAlign w:val="bottom"/>
          </w:tcPr>
          <w:p w14:paraId="4DA53164" w14:textId="77777777"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eastAsia="en-US"/>
              </w:rPr>
              <w:t>Baht</w:t>
            </w:r>
          </w:p>
        </w:tc>
        <w:tc>
          <w:tcPr>
            <w:tcW w:w="1440" w:type="dxa"/>
            <w:tcBorders>
              <w:bottom w:val="single" w:sz="4" w:space="0" w:color="auto"/>
            </w:tcBorders>
            <w:shd w:val="clear" w:color="auto" w:fill="auto"/>
            <w:vAlign w:val="bottom"/>
          </w:tcPr>
          <w:p w14:paraId="5564B779" w14:textId="77777777" w:rsidR="00450920" w:rsidRPr="00905AC8" w:rsidRDefault="00450920" w:rsidP="00450920">
            <w:pPr>
              <w:ind w:right="-72"/>
              <w:jc w:val="right"/>
              <w:rPr>
                <w:rFonts w:ascii="Arial" w:eastAsia="Times New Roman" w:hAnsi="Arial" w:cs="Arial"/>
                <w:b/>
                <w:bCs/>
                <w:color w:val="000000"/>
                <w:sz w:val="18"/>
                <w:szCs w:val="18"/>
                <w:lang w:eastAsia="en-US"/>
              </w:rPr>
            </w:pPr>
            <w:r w:rsidRPr="00905AC8">
              <w:rPr>
                <w:rFonts w:ascii="Arial" w:eastAsia="Times New Roman" w:hAnsi="Arial" w:cs="Arial"/>
                <w:b/>
                <w:bCs/>
                <w:color w:val="000000"/>
                <w:sz w:val="18"/>
                <w:szCs w:val="18"/>
                <w:lang w:eastAsia="en-US"/>
              </w:rPr>
              <w:t>Baht</w:t>
            </w:r>
          </w:p>
        </w:tc>
      </w:tr>
      <w:tr w:rsidR="00450920" w:rsidRPr="00905AC8" w14:paraId="49D84B54" w14:textId="77777777" w:rsidTr="00905AC8">
        <w:tc>
          <w:tcPr>
            <w:tcW w:w="6570" w:type="dxa"/>
            <w:vAlign w:val="bottom"/>
          </w:tcPr>
          <w:p w14:paraId="7EEE8100" w14:textId="53D2478F" w:rsidR="00450920" w:rsidRPr="00905AC8" w:rsidRDefault="00450920" w:rsidP="00450920">
            <w:pPr>
              <w:tabs>
                <w:tab w:val="left" w:pos="2861"/>
              </w:tabs>
              <w:ind w:left="-107" w:hanging="1"/>
              <w:rPr>
                <w:rFonts w:ascii="Arial" w:eastAsia="Times New Roman" w:hAnsi="Arial" w:cs="Arial"/>
                <w:b/>
                <w:bCs/>
                <w:sz w:val="18"/>
                <w:szCs w:val="18"/>
                <w:lang w:val="en-GB" w:eastAsia="en-US"/>
              </w:rPr>
            </w:pPr>
          </w:p>
        </w:tc>
        <w:tc>
          <w:tcPr>
            <w:tcW w:w="1440" w:type="dxa"/>
            <w:tcBorders>
              <w:top w:val="single" w:sz="4" w:space="0" w:color="auto"/>
            </w:tcBorders>
            <w:shd w:val="clear" w:color="auto" w:fill="FAFAFA"/>
            <w:vAlign w:val="bottom"/>
          </w:tcPr>
          <w:p w14:paraId="1ED7EA64" w14:textId="77777777" w:rsidR="00450920" w:rsidRPr="00905AC8" w:rsidRDefault="00450920" w:rsidP="00450920">
            <w:pPr>
              <w:ind w:right="-72"/>
              <w:jc w:val="right"/>
              <w:rPr>
                <w:rFonts w:ascii="Arial" w:eastAsia="Times New Roman" w:hAnsi="Arial" w:cs="Arial"/>
                <w:sz w:val="18"/>
                <w:szCs w:val="18"/>
                <w:lang w:val="en-GB" w:eastAsia="en-US"/>
              </w:rPr>
            </w:pPr>
          </w:p>
        </w:tc>
        <w:tc>
          <w:tcPr>
            <w:tcW w:w="1440" w:type="dxa"/>
            <w:tcBorders>
              <w:top w:val="single" w:sz="4" w:space="0" w:color="auto"/>
            </w:tcBorders>
            <w:shd w:val="clear" w:color="auto" w:fill="auto"/>
            <w:vAlign w:val="bottom"/>
          </w:tcPr>
          <w:p w14:paraId="5C47CEE0" w14:textId="77777777" w:rsidR="00450920" w:rsidRPr="00905AC8" w:rsidRDefault="00450920" w:rsidP="00450920">
            <w:pPr>
              <w:ind w:right="-72"/>
              <w:jc w:val="right"/>
              <w:rPr>
                <w:rFonts w:ascii="Arial" w:eastAsia="Times New Roman" w:hAnsi="Arial" w:cs="Arial"/>
                <w:sz w:val="18"/>
                <w:szCs w:val="18"/>
                <w:lang w:val="en-GB" w:eastAsia="en-US"/>
              </w:rPr>
            </w:pPr>
          </w:p>
        </w:tc>
      </w:tr>
      <w:tr w:rsidR="003717DC" w:rsidRPr="00905AC8" w14:paraId="5550406A" w14:textId="77777777" w:rsidTr="00905AC8">
        <w:tc>
          <w:tcPr>
            <w:tcW w:w="6570" w:type="dxa"/>
            <w:vAlign w:val="bottom"/>
          </w:tcPr>
          <w:p w14:paraId="09CEBB32" w14:textId="23E593EF" w:rsidR="003717DC" w:rsidRPr="00905AC8" w:rsidRDefault="003717DC" w:rsidP="003717DC">
            <w:pPr>
              <w:tabs>
                <w:tab w:val="left" w:pos="2861"/>
              </w:tabs>
              <w:ind w:left="-107" w:hanging="1"/>
              <w:rPr>
                <w:rFonts w:ascii="Arial" w:eastAsia="Times New Roman" w:hAnsi="Arial" w:cs="Arial"/>
                <w:sz w:val="18"/>
                <w:szCs w:val="18"/>
                <w:lang w:eastAsia="en-US"/>
              </w:rPr>
            </w:pPr>
            <w:r w:rsidRPr="00905AC8">
              <w:rPr>
                <w:rFonts w:ascii="Arial" w:hAnsi="Arial" w:cs="Arial"/>
                <w:sz w:val="18"/>
                <w:szCs w:val="18"/>
              </w:rPr>
              <w:t>Contract costs to date</w:t>
            </w:r>
          </w:p>
        </w:tc>
        <w:tc>
          <w:tcPr>
            <w:tcW w:w="1440" w:type="dxa"/>
            <w:shd w:val="clear" w:color="auto" w:fill="FAFAFA"/>
            <w:vAlign w:val="center"/>
          </w:tcPr>
          <w:p w14:paraId="5AF0334C" w14:textId="71D99D35" w:rsidR="003717DC" w:rsidRPr="00905AC8" w:rsidRDefault="003717DC" w:rsidP="00905AC8">
            <w:pPr>
              <w:ind w:right="-72"/>
              <w:jc w:val="right"/>
              <w:rPr>
                <w:rFonts w:ascii="Arial" w:hAnsi="Arial" w:cs="Arial"/>
                <w:sz w:val="18"/>
                <w:szCs w:val="18"/>
                <w:cs/>
              </w:rPr>
            </w:pPr>
            <w:r w:rsidRPr="00905AC8">
              <w:rPr>
                <w:rFonts w:ascii="Arial" w:hAnsi="Arial" w:cs="Arial"/>
                <w:sz w:val="18"/>
                <w:szCs w:val="18"/>
              </w:rPr>
              <w:t>1,250,869,405</w:t>
            </w:r>
          </w:p>
        </w:tc>
        <w:tc>
          <w:tcPr>
            <w:tcW w:w="1440" w:type="dxa"/>
            <w:shd w:val="clear" w:color="auto" w:fill="auto"/>
            <w:vAlign w:val="bottom"/>
          </w:tcPr>
          <w:p w14:paraId="4BECC50C" w14:textId="73529A79" w:rsidR="003717DC" w:rsidRPr="00905AC8" w:rsidRDefault="003717DC" w:rsidP="00905AC8">
            <w:pPr>
              <w:ind w:right="-72"/>
              <w:jc w:val="right"/>
              <w:rPr>
                <w:rFonts w:ascii="Arial" w:eastAsia="Times New Roman" w:hAnsi="Arial" w:cs="Arial"/>
                <w:sz w:val="18"/>
                <w:szCs w:val="18"/>
                <w:lang w:val="en-GB" w:eastAsia="en-US"/>
              </w:rPr>
            </w:pPr>
            <w:r w:rsidRPr="00905AC8">
              <w:rPr>
                <w:rFonts w:ascii="Arial" w:hAnsi="Arial" w:cs="Arial"/>
                <w:sz w:val="18"/>
                <w:szCs w:val="18"/>
              </w:rPr>
              <w:t>1,337,017,020</w:t>
            </w:r>
          </w:p>
        </w:tc>
      </w:tr>
      <w:tr w:rsidR="003717DC" w:rsidRPr="00905AC8" w14:paraId="042E75BA" w14:textId="77777777" w:rsidTr="00905AC8">
        <w:tc>
          <w:tcPr>
            <w:tcW w:w="6570" w:type="dxa"/>
            <w:vAlign w:val="bottom"/>
          </w:tcPr>
          <w:p w14:paraId="02C4014C" w14:textId="52696C43" w:rsidR="003717DC" w:rsidRPr="00905AC8" w:rsidRDefault="003717DC" w:rsidP="003717DC">
            <w:pPr>
              <w:ind w:left="-107" w:hanging="1"/>
              <w:rPr>
                <w:rFonts w:ascii="Arial" w:eastAsia="Times New Roman" w:hAnsi="Arial" w:cs="Arial"/>
                <w:sz w:val="18"/>
                <w:szCs w:val="18"/>
                <w:lang w:eastAsia="en-US"/>
              </w:rPr>
            </w:pPr>
            <w:proofErr w:type="spellStart"/>
            <w:r w:rsidRPr="00905AC8">
              <w:rPr>
                <w:rFonts w:ascii="Arial" w:hAnsi="Arial" w:cs="Arial"/>
                <w:sz w:val="18"/>
                <w:szCs w:val="18"/>
              </w:rPr>
              <w:t>Recognised</w:t>
            </w:r>
            <w:proofErr w:type="spellEnd"/>
            <w:r w:rsidRPr="00905AC8">
              <w:rPr>
                <w:rFonts w:ascii="Arial" w:hAnsi="Arial" w:cs="Arial"/>
                <w:sz w:val="18"/>
                <w:szCs w:val="18"/>
              </w:rPr>
              <w:t xml:space="preserve"> profits to date</w:t>
            </w:r>
          </w:p>
        </w:tc>
        <w:tc>
          <w:tcPr>
            <w:tcW w:w="1440" w:type="dxa"/>
            <w:tcBorders>
              <w:top w:val="nil"/>
              <w:left w:val="nil"/>
              <w:bottom w:val="single" w:sz="4" w:space="0" w:color="auto"/>
              <w:right w:val="nil"/>
            </w:tcBorders>
            <w:shd w:val="clear" w:color="auto" w:fill="FAFAFA"/>
            <w:vAlign w:val="center"/>
          </w:tcPr>
          <w:p w14:paraId="34726B78" w14:textId="4470FFED" w:rsidR="003717DC" w:rsidRPr="00905AC8" w:rsidRDefault="003717DC" w:rsidP="00905AC8">
            <w:pPr>
              <w:ind w:right="-72"/>
              <w:jc w:val="right"/>
              <w:rPr>
                <w:rFonts w:ascii="Arial" w:hAnsi="Arial" w:cs="Arial"/>
                <w:sz w:val="18"/>
                <w:szCs w:val="18"/>
                <w:cs/>
              </w:rPr>
            </w:pPr>
            <w:r w:rsidRPr="00905AC8">
              <w:rPr>
                <w:rFonts w:ascii="Arial" w:hAnsi="Arial" w:cs="Arial"/>
                <w:sz w:val="18"/>
                <w:szCs w:val="18"/>
              </w:rPr>
              <w:t>134,154,318</w:t>
            </w:r>
          </w:p>
        </w:tc>
        <w:tc>
          <w:tcPr>
            <w:tcW w:w="1440" w:type="dxa"/>
            <w:tcBorders>
              <w:bottom w:val="single" w:sz="4" w:space="0" w:color="auto"/>
            </w:tcBorders>
            <w:shd w:val="clear" w:color="auto" w:fill="auto"/>
            <w:vAlign w:val="bottom"/>
          </w:tcPr>
          <w:p w14:paraId="2491B08A" w14:textId="434D32F2" w:rsidR="003717DC" w:rsidRPr="00905AC8" w:rsidRDefault="003717DC" w:rsidP="00905AC8">
            <w:pPr>
              <w:ind w:right="-72"/>
              <w:jc w:val="right"/>
              <w:rPr>
                <w:rFonts w:ascii="Arial" w:eastAsia="Times New Roman" w:hAnsi="Arial" w:cs="Arial"/>
                <w:sz w:val="18"/>
                <w:szCs w:val="18"/>
                <w:lang w:eastAsia="en-US"/>
              </w:rPr>
            </w:pPr>
            <w:r w:rsidRPr="00905AC8">
              <w:rPr>
                <w:rFonts w:ascii="Arial" w:hAnsi="Arial" w:cs="Arial"/>
                <w:sz w:val="18"/>
                <w:szCs w:val="18"/>
              </w:rPr>
              <w:t>119,519,048</w:t>
            </w:r>
          </w:p>
        </w:tc>
      </w:tr>
      <w:tr w:rsidR="0014015C" w:rsidRPr="00905AC8" w14:paraId="06AD1789" w14:textId="77777777" w:rsidTr="00905AC8">
        <w:tc>
          <w:tcPr>
            <w:tcW w:w="6570" w:type="dxa"/>
            <w:vAlign w:val="bottom"/>
          </w:tcPr>
          <w:p w14:paraId="2014E9C4" w14:textId="77777777" w:rsidR="0014015C" w:rsidRPr="00905AC8" w:rsidRDefault="0014015C" w:rsidP="0014015C">
            <w:pPr>
              <w:ind w:left="-107" w:hanging="1"/>
              <w:rPr>
                <w:rFonts w:ascii="Arial" w:eastAsia="Times New Roman" w:hAnsi="Arial" w:cs="Arial"/>
                <w:sz w:val="18"/>
                <w:szCs w:val="18"/>
                <w:lang w:eastAsia="en-US"/>
              </w:rPr>
            </w:pPr>
          </w:p>
        </w:tc>
        <w:tc>
          <w:tcPr>
            <w:tcW w:w="1440" w:type="dxa"/>
            <w:tcBorders>
              <w:top w:val="single" w:sz="4" w:space="0" w:color="auto"/>
              <w:left w:val="nil"/>
              <w:right w:val="nil"/>
            </w:tcBorders>
            <w:shd w:val="clear" w:color="auto" w:fill="FAFAFA"/>
            <w:vAlign w:val="bottom"/>
          </w:tcPr>
          <w:p w14:paraId="5D58C76A" w14:textId="532E79C3" w:rsidR="0014015C" w:rsidRPr="00905AC8" w:rsidRDefault="0014015C" w:rsidP="00905AC8">
            <w:pPr>
              <w:ind w:right="-72"/>
              <w:jc w:val="right"/>
              <w:rPr>
                <w:rFonts w:ascii="Arial" w:hAnsi="Arial" w:cs="Arial"/>
                <w:sz w:val="18"/>
                <w:szCs w:val="18"/>
                <w:cs/>
              </w:rPr>
            </w:pPr>
          </w:p>
        </w:tc>
        <w:tc>
          <w:tcPr>
            <w:tcW w:w="1440" w:type="dxa"/>
            <w:tcBorders>
              <w:top w:val="single" w:sz="4" w:space="0" w:color="auto"/>
            </w:tcBorders>
            <w:shd w:val="clear" w:color="auto" w:fill="auto"/>
            <w:vAlign w:val="bottom"/>
          </w:tcPr>
          <w:p w14:paraId="31E704BA" w14:textId="6AE7C967" w:rsidR="0014015C" w:rsidRPr="00905AC8" w:rsidRDefault="0014015C" w:rsidP="00905AC8">
            <w:pPr>
              <w:ind w:right="-72"/>
              <w:jc w:val="right"/>
              <w:rPr>
                <w:rFonts w:ascii="Arial" w:eastAsia="Times New Roman" w:hAnsi="Arial" w:cs="Arial"/>
                <w:sz w:val="18"/>
                <w:szCs w:val="18"/>
                <w:lang w:eastAsia="en-US"/>
              </w:rPr>
            </w:pPr>
          </w:p>
        </w:tc>
      </w:tr>
      <w:tr w:rsidR="003717DC" w:rsidRPr="00905AC8" w14:paraId="495032EA" w14:textId="77777777" w:rsidTr="00905AC8">
        <w:tc>
          <w:tcPr>
            <w:tcW w:w="6570" w:type="dxa"/>
            <w:vAlign w:val="bottom"/>
          </w:tcPr>
          <w:p w14:paraId="05672103" w14:textId="37E97C8D" w:rsidR="003717DC" w:rsidRPr="00905AC8" w:rsidRDefault="003717DC" w:rsidP="003717DC">
            <w:pPr>
              <w:tabs>
                <w:tab w:val="right" w:pos="5940"/>
              </w:tabs>
              <w:ind w:left="-107" w:hanging="1"/>
              <w:rPr>
                <w:rFonts w:ascii="Arial" w:eastAsia="Times New Roman" w:hAnsi="Arial" w:cs="Arial"/>
                <w:sz w:val="18"/>
                <w:szCs w:val="18"/>
                <w:lang w:eastAsia="en-US"/>
              </w:rPr>
            </w:pPr>
            <w:r w:rsidRPr="00905AC8">
              <w:rPr>
                <w:rFonts w:ascii="Arial" w:hAnsi="Arial" w:cs="Arial"/>
                <w:sz w:val="18"/>
                <w:szCs w:val="18"/>
              </w:rPr>
              <w:t xml:space="preserve">Contract costs incurred and </w:t>
            </w:r>
            <w:proofErr w:type="spellStart"/>
            <w:r w:rsidRPr="00905AC8">
              <w:rPr>
                <w:rFonts w:ascii="Arial" w:hAnsi="Arial" w:cs="Arial"/>
                <w:sz w:val="18"/>
                <w:szCs w:val="18"/>
              </w:rPr>
              <w:t>recognised</w:t>
            </w:r>
            <w:proofErr w:type="spellEnd"/>
            <w:r w:rsidRPr="00905AC8">
              <w:rPr>
                <w:rFonts w:ascii="Arial" w:hAnsi="Arial" w:cs="Arial"/>
                <w:sz w:val="18"/>
                <w:szCs w:val="18"/>
              </w:rPr>
              <w:t xml:space="preserve"> profits to date</w:t>
            </w:r>
          </w:p>
        </w:tc>
        <w:tc>
          <w:tcPr>
            <w:tcW w:w="1440" w:type="dxa"/>
            <w:tcBorders>
              <w:left w:val="nil"/>
              <w:bottom w:val="nil"/>
              <w:right w:val="nil"/>
            </w:tcBorders>
            <w:shd w:val="clear" w:color="auto" w:fill="FAFAFA"/>
            <w:vAlign w:val="center"/>
          </w:tcPr>
          <w:p w14:paraId="606A2BA8" w14:textId="40502180" w:rsidR="003717DC" w:rsidRPr="00905AC8" w:rsidRDefault="003717DC" w:rsidP="00905AC8">
            <w:pPr>
              <w:ind w:right="-72"/>
              <w:jc w:val="right"/>
              <w:rPr>
                <w:rFonts w:ascii="Arial" w:hAnsi="Arial" w:cs="Arial"/>
                <w:sz w:val="18"/>
                <w:szCs w:val="18"/>
                <w:cs/>
              </w:rPr>
            </w:pPr>
            <w:r w:rsidRPr="00905AC8">
              <w:rPr>
                <w:rFonts w:ascii="Arial" w:hAnsi="Arial" w:cs="Arial"/>
                <w:sz w:val="18"/>
                <w:szCs w:val="18"/>
              </w:rPr>
              <w:t>1,385,023,723</w:t>
            </w:r>
          </w:p>
        </w:tc>
        <w:tc>
          <w:tcPr>
            <w:tcW w:w="1440" w:type="dxa"/>
            <w:shd w:val="clear" w:color="auto" w:fill="auto"/>
            <w:vAlign w:val="bottom"/>
          </w:tcPr>
          <w:p w14:paraId="6419B561" w14:textId="218C557D" w:rsidR="003717DC" w:rsidRPr="00905AC8" w:rsidRDefault="003717DC" w:rsidP="00905AC8">
            <w:pPr>
              <w:ind w:right="-72"/>
              <w:jc w:val="right"/>
              <w:rPr>
                <w:rFonts w:ascii="Arial" w:eastAsia="Times New Roman" w:hAnsi="Arial" w:cs="Arial"/>
                <w:sz w:val="18"/>
                <w:szCs w:val="18"/>
                <w:lang w:eastAsia="en-US"/>
              </w:rPr>
            </w:pPr>
            <w:r w:rsidRPr="00905AC8">
              <w:rPr>
                <w:rFonts w:ascii="Arial" w:hAnsi="Arial" w:cs="Arial"/>
                <w:sz w:val="18"/>
                <w:szCs w:val="18"/>
              </w:rPr>
              <w:t>1,456,536,068</w:t>
            </w:r>
          </w:p>
        </w:tc>
      </w:tr>
      <w:tr w:rsidR="003717DC" w:rsidRPr="00905AC8" w14:paraId="462C6216" w14:textId="77777777" w:rsidTr="00905AC8">
        <w:tc>
          <w:tcPr>
            <w:tcW w:w="6570" w:type="dxa"/>
            <w:vAlign w:val="bottom"/>
          </w:tcPr>
          <w:p w14:paraId="24BE0B55" w14:textId="332C8915" w:rsidR="003717DC" w:rsidRPr="00905AC8" w:rsidRDefault="003717DC" w:rsidP="003717DC">
            <w:pPr>
              <w:tabs>
                <w:tab w:val="right" w:pos="5940"/>
              </w:tabs>
              <w:ind w:left="-107" w:hanging="1"/>
              <w:rPr>
                <w:rFonts w:ascii="Arial" w:eastAsia="Times New Roman" w:hAnsi="Arial" w:cs="Arial"/>
                <w:sz w:val="18"/>
                <w:szCs w:val="18"/>
                <w:lang w:eastAsia="en-US"/>
              </w:rPr>
            </w:pPr>
            <w:proofErr w:type="gramStart"/>
            <w:r w:rsidRPr="00905AC8">
              <w:rPr>
                <w:rFonts w:ascii="Arial" w:hAnsi="Arial" w:cs="Arial"/>
                <w:sz w:val="18"/>
                <w:szCs w:val="18"/>
                <w:u w:val="single"/>
              </w:rPr>
              <w:t>Less</w:t>
            </w:r>
            <w:r w:rsidRPr="00905AC8">
              <w:rPr>
                <w:rFonts w:ascii="Arial" w:hAnsi="Arial" w:cs="Arial"/>
                <w:sz w:val="18"/>
                <w:szCs w:val="18"/>
              </w:rPr>
              <w:t xml:space="preserve">  Progress</w:t>
            </w:r>
            <w:proofErr w:type="gramEnd"/>
            <w:r w:rsidRPr="00905AC8">
              <w:rPr>
                <w:rFonts w:ascii="Arial" w:hAnsi="Arial" w:cs="Arial"/>
                <w:sz w:val="18"/>
                <w:szCs w:val="18"/>
              </w:rPr>
              <w:t xml:space="preserve"> billings</w:t>
            </w:r>
          </w:p>
        </w:tc>
        <w:tc>
          <w:tcPr>
            <w:tcW w:w="1440" w:type="dxa"/>
            <w:tcBorders>
              <w:top w:val="nil"/>
              <w:left w:val="nil"/>
              <w:right w:val="nil"/>
            </w:tcBorders>
            <w:shd w:val="clear" w:color="auto" w:fill="FAFAFA"/>
            <w:vAlign w:val="center"/>
          </w:tcPr>
          <w:p w14:paraId="29C58AEE" w14:textId="5D21FC6C" w:rsidR="003717DC" w:rsidRPr="00905AC8" w:rsidRDefault="003717DC" w:rsidP="00905AC8">
            <w:pPr>
              <w:ind w:right="-72"/>
              <w:jc w:val="right"/>
              <w:rPr>
                <w:rFonts w:ascii="Arial" w:hAnsi="Arial" w:cs="Arial"/>
                <w:sz w:val="18"/>
                <w:szCs w:val="18"/>
              </w:rPr>
            </w:pPr>
            <w:r w:rsidRPr="00905AC8">
              <w:rPr>
                <w:rFonts w:ascii="Arial" w:hAnsi="Arial" w:cs="Arial"/>
                <w:sz w:val="18"/>
                <w:szCs w:val="18"/>
              </w:rPr>
              <w:t>(985,211,148)</w:t>
            </w:r>
          </w:p>
        </w:tc>
        <w:tc>
          <w:tcPr>
            <w:tcW w:w="1440" w:type="dxa"/>
            <w:shd w:val="clear" w:color="auto" w:fill="auto"/>
            <w:vAlign w:val="bottom"/>
          </w:tcPr>
          <w:p w14:paraId="1A6F9824" w14:textId="42FD0E04" w:rsidR="003717DC" w:rsidRPr="00905AC8" w:rsidRDefault="003717DC" w:rsidP="00905AC8">
            <w:pPr>
              <w:ind w:right="-72"/>
              <w:jc w:val="right"/>
              <w:rPr>
                <w:rFonts w:ascii="Arial" w:eastAsia="Times New Roman" w:hAnsi="Arial" w:cs="Arial"/>
                <w:sz w:val="18"/>
                <w:szCs w:val="18"/>
                <w:lang w:eastAsia="en-US"/>
              </w:rPr>
            </w:pPr>
            <w:r w:rsidRPr="00905AC8">
              <w:rPr>
                <w:rFonts w:ascii="Arial" w:hAnsi="Arial" w:cs="Arial"/>
                <w:sz w:val="18"/>
                <w:szCs w:val="18"/>
              </w:rPr>
              <w:t>(1,033,494,911)</w:t>
            </w:r>
          </w:p>
        </w:tc>
      </w:tr>
      <w:tr w:rsidR="003717DC" w:rsidRPr="00905AC8" w14:paraId="49A54CDA" w14:textId="77777777" w:rsidTr="00905AC8">
        <w:tc>
          <w:tcPr>
            <w:tcW w:w="6570" w:type="dxa"/>
            <w:vAlign w:val="bottom"/>
          </w:tcPr>
          <w:p w14:paraId="2216F61E" w14:textId="22F5C555" w:rsidR="003717DC" w:rsidRPr="00905AC8" w:rsidRDefault="003717DC" w:rsidP="003717DC">
            <w:pPr>
              <w:tabs>
                <w:tab w:val="right" w:pos="5940"/>
              </w:tabs>
              <w:ind w:left="-107" w:hanging="1"/>
              <w:rPr>
                <w:rFonts w:ascii="Arial" w:eastAsia="Cambria" w:hAnsi="Arial" w:cs="Arial"/>
                <w:spacing w:val="-10"/>
                <w:sz w:val="18"/>
                <w:szCs w:val="18"/>
                <w:lang w:eastAsia="en-US"/>
              </w:rPr>
            </w:pPr>
            <w:proofErr w:type="gramStart"/>
            <w:r w:rsidRPr="00905AC8">
              <w:rPr>
                <w:rFonts w:ascii="Arial" w:eastAsia="Cambria" w:hAnsi="Arial" w:cs="Arial"/>
                <w:sz w:val="18"/>
                <w:szCs w:val="18"/>
                <w:u w:val="single"/>
              </w:rPr>
              <w:t>Less</w:t>
            </w:r>
            <w:r w:rsidRPr="00905AC8">
              <w:rPr>
                <w:rFonts w:ascii="Arial" w:eastAsia="Cambria" w:hAnsi="Arial" w:cs="Arial"/>
                <w:sz w:val="18"/>
                <w:szCs w:val="18"/>
              </w:rPr>
              <w:t xml:space="preserve">  Loss</w:t>
            </w:r>
            <w:proofErr w:type="gramEnd"/>
            <w:r w:rsidRPr="00905AC8">
              <w:rPr>
                <w:rFonts w:ascii="Arial" w:eastAsia="Cambria" w:hAnsi="Arial" w:cs="Arial"/>
                <w:sz w:val="18"/>
                <w:szCs w:val="18"/>
              </w:rPr>
              <w:t xml:space="preserve"> allowance </w:t>
            </w:r>
          </w:p>
        </w:tc>
        <w:tc>
          <w:tcPr>
            <w:tcW w:w="1440" w:type="dxa"/>
            <w:tcBorders>
              <w:bottom w:val="single" w:sz="4" w:space="0" w:color="auto"/>
            </w:tcBorders>
            <w:shd w:val="clear" w:color="auto" w:fill="FAFAFA"/>
            <w:vAlign w:val="center"/>
          </w:tcPr>
          <w:p w14:paraId="65ECA068" w14:textId="7BDD9BAA" w:rsidR="003717DC" w:rsidRPr="00905AC8" w:rsidRDefault="003717DC" w:rsidP="00905AC8">
            <w:pPr>
              <w:ind w:right="-72"/>
              <w:jc w:val="right"/>
              <w:rPr>
                <w:rFonts w:ascii="Arial" w:hAnsi="Arial" w:cs="Arial"/>
                <w:sz w:val="18"/>
                <w:szCs w:val="18"/>
              </w:rPr>
            </w:pPr>
            <w:r w:rsidRPr="00905AC8">
              <w:rPr>
                <w:rFonts w:ascii="Arial" w:hAnsi="Arial" w:cs="Arial"/>
                <w:sz w:val="18"/>
                <w:szCs w:val="18"/>
              </w:rPr>
              <w:t>(283,056,333)</w:t>
            </w:r>
          </w:p>
        </w:tc>
        <w:tc>
          <w:tcPr>
            <w:tcW w:w="1440" w:type="dxa"/>
            <w:tcBorders>
              <w:bottom w:val="single" w:sz="4" w:space="0" w:color="auto"/>
            </w:tcBorders>
            <w:shd w:val="clear" w:color="auto" w:fill="auto"/>
            <w:vAlign w:val="bottom"/>
          </w:tcPr>
          <w:p w14:paraId="41D2A8DF" w14:textId="010F8540" w:rsidR="003717DC" w:rsidRPr="00905AC8" w:rsidRDefault="003717DC" w:rsidP="00905AC8">
            <w:pPr>
              <w:ind w:right="-72"/>
              <w:jc w:val="right"/>
              <w:rPr>
                <w:rFonts w:ascii="Arial" w:hAnsi="Arial" w:cs="Arial"/>
                <w:sz w:val="18"/>
                <w:szCs w:val="18"/>
              </w:rPr>
            </w:pPr>
            <w:r w:rsidRPr="00905AC8">
              <w:rPr>
                <w:rFonts w:ascii="Arial" w:hAnsi="Arial" w:cs="Arial"/>
                <w:sz w:val="18"/>
                <w:szCs w:val="18"/>
              </w:rPr>
              <w:t>(287,128)</w:t>
            </w:r>
          </w:p>
        </w:tc>
      </w:tr>
      <w:tr w:rsidR="00450920" w:rsidRPr="00905AC8" w14:paraId="293A777E" w14:textId="77777777" w:rsidTr="00905AC8">
        <w:tc>
          <w:tcPr>
            <w:tcW w:w="6570" w:type="dxa"/>
            <w:vAlign w:val="bottom"/>
          </w:tcPr>
          <w:p w14:paraId="2B0948CB" w14:textId="77777777" w:rsidR="00450920" w:rsidRPr="00905AC8" w:rsidRDefault="00450920" w:rsidP="00450920">
            <w:pPr>
              <w:tabs>
                <w:tab w:val="right" w:pos="5940"/>
              </w:tabs>
              <w:ind w:left="-107" w:hanging="1"/>
              <w:rPr>
                <w:rFonts w:ascii="Arial" w:eastAsia="Cambria" w:hAnsi="Arial" w:cs="Arial"/>
                <w:sz w:val="18"/>
                <w:szCs w:val="18"/>
              </w:rPr>
            </w:pPr>
          </w:p>
        </w:tc>
        <w:tc>
          <w:tcPr>
            <w:tcW w:w="1440" w:type="dxa"/>
            <w:tcBorders>
              <w:top w:val="single" w:sz="4" w:space="0" w:color="auto"/>
            </w:tcBorders>
            <w:shd w:val="clear" w:color="auto" w:fill="FAFAFA"/>
            <w:vAlign w:val="bottom"/>
          </w:tcPr>
          <w:p w14:paraId="1E3A4F8B" w14:textId="77777777" w:rsidR="00450920" w:rsidRPr="00905AC8" w:rsidRDefault="00450920" w:rsidP="00905AC8">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3E0A3906" w14:textId="77777777" w:rsidR="00450920" w:rsidRPr="00905AC8" w:rsidRDefault="00450920" w:rsidP="00905AC8">
            <w:pPr>
              <w:ind w:right="-72"/>
              <w:jc w:val="right"/>
              <w:rPr>
                <w:rFonts w:ascii="Arial" w:eastAsia="Times New Roman" w:hAnsi="Arial" w:cs="Arial"/>
                <w:sz w:val="18"/>
                <w:szCs w:val="18"/>
                <w:lang w:eastAsia="en-US"/>
              </w:rPr>
            </w:pPr>
          </w:p>
        </w:tc>
      </w:tr>
      <w:tr w:rsidR="00450920" w:rsidRPr="00905AC8" w14:paraId="33F0565F" w14:textId="77777777" w:rsidTr="00905AC8">
        <w:tc>
          <w:tcPr>
            <w:tcW w:w="6570" w:type="dxa"/>
            <w:vAlign w:val="bottom"/>
          </w:tcPr>
          <w:p w14:paraId="43FE9E08" w14:textId="262E5B79" w:rsidR="00450920" w:rsidRPr="00905AC8" w:rsidRDefault="00450920" w:rsidP="00450920">
            <w:pPr>
              <w:tabs>
                <w:tab w:val="right" w:pos="5940"/>
              </w:tabs>
              <w:ind w:left="-107" w:hanging="1"/>
              <w:rPr>
                <w:rFonts w:ascii="Arial" w:eastAsia="Cambria" w:hAnsi="Arial" w:cs="Arial"/>
                <w:sz w:val="18"/>
                <w:szCs w:val="18"/>
              </w:rPr>
            </w:pPr>
            <w:r w:rsidRPr="00905AC8">
              <w:rPr>
                <w:rFonts w:ascii="Arial" w:eastAsia="Cambria" w:hAnsi="Arial" w:cs="Arial"/>
                <w:sz w:val="18"/>
                <w:szCs w:val="18"/>
              </w:rPr>
              <w:t>Total contract assets</w:t>
            </w:r>
          </w:p>
        </w:tc>
        <w:tc>
          <w:tcPr>
            <w:tcW w:w="1440" w:type="dxa"/>
            <w:tcBorders>
              <w:bottom w:val="single" w:sz="4" w:space="0" w:color="auto"/>
            </w:tcBorders>
            <w:shd w:val="clear" w:color="auto" w:fill="FAFAFA"/>
            <w:vAlign w:val="bottom"/>
          </w:tcPr>
          <w:p w14:paraId="1A01767F" w14:textId="77FE7C35" w:rsidR="00450920" w:rsidRPr="00905AC8" w:rsidRDefault="003717DC" w:rsidP="00905AC8">
            <w:pPr>
              <w:ind w:right="-72"/>
              <w:jc w:val="right"/>
              <w:rPr>
                <w:rFonts w:ascii="Arial" w:hAnsi="Arial" w:cs="Arial"/>
                <w:sz w:val="18"/>
                <w:szCs w:val="18"/>
              </w:rPr>
            </w:pPr>
            <w:r w:rsidRPr="00905AC8">
              <w:rPr>
                <w:rFonts w:ascii="Arial" w:hAnsi="Arial" w:cs="Arial"/>
                <w:sz w:val="18"/>
                <w:szCs w:val="18"/>
              </w:rPr>
              <w:t>116,756,242</w:t>
            </w:r>
          </w:p>
        </w:tc>
        <w:tc>
          <w:tcPr>
            <w:tcW w:w="1440" w:type="dxa"/>
            <w:tcBorders>
              <w:bottom w:val="single" w:sz="4" w:space="0" w:color="auto"/>
            </w:tcBorders>
            <w:shd w:val="clear" w:color="auto" w:fill="auto"/>
            <w:vAlign w:val="bottom"/>
          </w:tcPr>
          <w:p w14:paraId="452B9498" w14:textId="5A3AC025" w:rsidR="00450920" w:rsidRPr="00905AC8" w:rsidRDefault="00450920" w:rsidP="00905AC8">
            <w:pPr>
              <w:ind w:right="-72"/>
              <w:jc w:val="right"/>
              <w:rPr>
                <w:rFonts w:ascii="Arial" w:eastAsia="Times New Roman" w:hAnsi="Arial" w:cs="Arial"/>
                <w:sz w:val="18"/>
                <w:szCs w:val="18"/>
                <w:lang w:eastAsia="en-US"/>
              </w:rPr>
            </w:pPr>
            <w:r w:rsidRPr="00905AC8">
              <w:rPr>
                <w:rFonts w:ascii="Arial" w:hAnsi="Arial" w:cs="Arial"/>
                <w:sz w:val="18"/>
                <w:szCs w:val="18"/>
              </w:rPr>
              <w:t>422,754,029</w:t>
            </w:r>
          </w:p>
        </w:tc>
      </w:tr>
    </w:tbl>
    <w:p w14:paraId="4F6A3566" w14:textId="77777777" w:rsidR="0096191F" w:rsidRDefault="0096191F" w:rsidP="0025449A">
      <w:pPr>
        <w:jc w:val="both"/>
        <w:rPr>
          <w:rFonts w:ascii="Arial" w:eastAsia="Times New Roman" w:hAnsi="Arial"/>
          <w:color w:val="000000"/>
          <w:sz w:val="18"/>
          <w:szCs w:val="18"/>
          <w:lang w:val="en-GB" w:eastAsia="en-US"/>
        </w:rPr>
      </w:pPr>
    </w:p>
    <w:p w14:paraId="3D24EF3A" w14:textId="3CFD00F6" w:rsidR="0073317A" w:rsidRDefault="0073317A" w:rsidP="0025449A">
      <w:pPr>
        <w:jc w:val="both"/>
        <w:rPr>
          <w:rFonts w:ascii="Arial" w:eastAsia="Times New Roman" w:hAnsi="Arial" w:cs="Arial"/>
          <w:color w:val="000000"/>
          <w:sz w:val="18"/>
          <w:szCs w:val="18"/>
          <w:lang w:val="en-GB" w:eastAsia="en-US"/>
        </w:rPr>
      </w:pPr>
      <w:r w:rsidRPr="00436208">
        <w:rPr>
          <w:rFonts w:ascii="Arial" w:eastAsia="Times New Roman" w:hAnsi="Arial" w:cs="Arial"/>
          <w:color w:val="000000"/>
          <w:sz w:val="18"/>
          <w:szCs w:val="18"/>
          <w:lang w:val="en-GB" w:eastAsia="en-US"/>
        </w:rPr>
        <w:t>An analysis of contract assets</w:t>
      </w:r>
      <w:r>
        <w:rPr>
          <w:rFonts w:ascii="Arial" w:eastAsia="Times New Roman" w:hAnsi="Arial" w:cs="Arial"/>
          <w:color w:val="000000"/>
          <w:sz w:val="18"/>
          <w:szCs w:val="18"/>
          <w:lang w:val="en-GB" w:eastAsia="en-US"/>
        </w:rPr>
        <w:t xml:space="preserve"> based on the service period are as follows:</w:t>
      </w:r>
    </w:p>
    <w:p w14:paraId="14B5FB6B" w14:textId="77777777" w:rsidR="00205A73" w:rsidRDefault="00205A73" w:rsidP="0025449A">
      <w:pPr>
        <w:jc w:val="both"/>
        <w:rPr>
          <w:rFonts w:ascii="Arial" w:eastAsia="Times New Roman" w:hAnsi="Arial" w:cs="Arial"/>
          <w:color w:val="000000"/>
          <w:sz w:val="18"/>
          <w:szCs w:val="18"/>
          <w:lang w:val="en-GB" w:eastAsia="en-US"/>
        </w:rPr>
      </w:pPr>
    </w:p>
    <w:tbl>
      <w:tblPr>
        <w:tblW w:w="9441" w:type="dxa"/>
        <w:tblInd w:w="117" w:type="dxa"/>
        <w:tblLayout w:type="fixed"/>
        <w:tblLook w:val="0000" w:firstRow="0" w:lastRow="0" w:firstColumn="0" w:lastColumn="0" w:noHBand="0" w:noVBand="0"/>
      </w:tblPr>
      <w:tblGrid>
        <w:gridCol w:w="6561"/>
        <w:gridCol w:w="1440"/>
        <w:gridCol w:w="1440"/>
      </w:tblGrid>
      <w:tr w:rsidR="0073317A" w:rsidRPr="00905AC8" w14:paraId="5F235D85" w14:textId="77777777" w:rsidTr="00905AC8">
        <w:tc>
          <w:tcPr>
            <w:tcW w:w="6561" w:type="dxa"/>
            <w:shd w:val="clear" w:color="auto" w:fill="auto"/>
            <w:vAlign w:val="bottom"/>
          </w:tcPr>
          <w:p w14:paraId="7D329709" w14:textId="77777777" w:rsidR="0073317A" w:rsidRPr="00905AC8" w:rsidRDefault="0073317A" w:rsidP="00430221">
            <w:pPr>
              <w:ind w:left="-101"/>
              <w:jc w:val="both"/>
              <w:rPr>
                <w:rFonts w:ascii="Arial" w:eastAsia="Arial" w:hAnsi="Arial" w:cs="Arial"/>
                <w:color w:val="000000"/>
                <w:sz w:val="18"/>
                <w:szCs w:val="18"/>
              </w:rPr>
            </w:pPr>
          </w:p>
        </w:tc>
        <w:tc>
          <w:tcPr>
            <w:tcW w:w="2880" w:type="dxa"/>
            <w:gridSpan w:val="2"/>
            <w:tcBorders>
              <w:top w:val="single" w:sz="4" w:space="0" w:color="000000"/>
            </w:tcBorders>
            <w:vAlign w:val="center"/>
          </w:tcPr>
          <w:p w14:paraId="0F681D4B" w14:textId="77777777" w:rsidR="00EE00D8" w:rsidRPr="00905AC8" w:rsidRDefault="0073317A" w:rsidP="00EE00D8">
            <w:pPr>
              <w:ind w:right="-72"/>
              <w:jc w:val="center"/>
              <w:rPr>
                <w:rFonts w:ascii="Arial" w:eastAsia="Browallia New" w:hAnsi="Arial" w:cs="Arial"/>
                <w:b/>
                <w:bCs/>
                <w:sz w:val="18"/>
                <w:szCs w:val="18"/>
              </w:rPr>
            </w:pPr>
            <w:r w:rsidRPr="00905AC8">
              <w:rPr>
                <w:rFonts w:ascii="Arial" w:eastAsia="Browallia New" w:hAnsi="Arial" w:cs="Arial"/>
                <w:b/>
                <w:bCs/>
                <w:sz w:val="18"/>
                <w:szCs w:val="18"/>
              </w:rPr>
              <w:t>Consolidated and</w:t>
            </w:r>
            <w:r w:rsidR="00EE00D8" w:rsidRPr="00905AC8">
              <w:rPr>
                <w:rFonts w:ascii="Arial" w:eastAsia="Browallia New" w:hAnsi="Arial" w:cs="Arial"/>
                <w:b/>
                <w:bCs/>
                <w:sz w:val="18"/>
                <w:szCs w:val="18"/>
              </w:rPr>
              <w:t xml:space="preserve"> </w:t>
            </w:r>
            <w:r w:rsidRPr="00905AC8">
              <w:rPr>
                <w:rFonts w:ascii="Arial" w:eastAsia="Browallia New" w:hAnsi="Arial" w:cs="Arial"/>
                <w:b/>
                <w:bCs/>
                <w:sz w:val="18"/>
                <w:szCs w:val="18"/>
              </w:rPr>
              <w:t xml:space="preserve">Separate </w:t>
            </w:r>
          </w:p>
          <w:p w14:paraId="5D9CB046" w14:textId="2E690EC3" w:rsidR="0073317A" w:rsidRPr="00905AC8" w:rsidRDefault="0073317A" w:rsidP="00EE00D8">
            <w:pPr>
              <w:ind w:right="-72"/>
              <w:jc w:val="center"/>
              <w:rPr>
                <w:rFonts w:ascii="Arial" w:eastAsia="Browallia New" w:hAnsi="Arial" w:cs="Arial"/>
                <w:b/>
                <w:bCs/>
                <w:sz w:val="18"/>
                <w:szCs w:val="18"/>
              </w:rPr>
            </w:pPr>
            <w:r w:rsidRPr="00905AC8">
              <w:rPr>
                <w:rFonts w:ascii="Arial" w:eastAsia="Browallia New" w:hAnsi="Arial" w:cs="Arial"/>
                <w:b/>
                <w:bCs/>
                <w:sz w:val="18"/>
                <w:szCs w:val="18"/>
              </w:rPr>
              <w:t>financial information</w:t>
            </w:r>
          </w:p>
        </w:tc>
      </w:tr>
      <w:tr w:rsidR="00A047EB" w:rsidRPr="00905AC8" w14:paraId="74B19C43" w14:textId="77777777" w:rsidTr="00905AC8">
        <w:tc>
          <w:tcPr>
            <w:tcW w:w="6561" w:type="dxa"/>
            <w:shd w:val="clear" w:color="auto" w:fill="auto"/>
            <w:vAlign w:val="bottom"/>
          </w:tcPr>
          <w:p w14:paraId="6AC7AD54" w14:textId="77777777" w:rsidR="00A047EB" w:rsidRPr="00905AC8" w:rsidRDefault="00A047EB" w:rsidP="00A047EB">
            <w:pPr>
              <w:ind w:left="-101"/>
              <w:jc w:val="both"/>
              <w:rPr>
                <w:rFonts w:ascii="Arial" w:eastAsia="Arial" w:hAnsi="Arial" w:cs="Arial"/>
                <w:color w:val="000000"/>
                <w:sz w:val="18"/>
                <w:szCs w:val="18"/>
              </w:rPr>
            </w:pPr>
          </w:p>
        </w:tc>
        <w:tc>
          <w:tcPr>
            <w:tcW w:w="1440" w:type="dxa"/>
            <w:tcBorders>
              <w:top w:val="single" w:sz="4" w:space="0" w:color="000000"/>
            </w:tcBorders>
            <w:shd w:val="clear" w:color="auto" w:fill="auto"/>
            <w:vAlign w:val="center"/>
          </w:tcPr>
          <w:p w14:paraId="318DDD5D" w14:textId="77777777" w:rsidR="00A047EB" w:rsidRPr="00905AC8" w:rsidRDefault="00A047EB" w:rsidP="00A047EB">
            <w:pPr>
              <w:ind w:right="-72"/>
              <w:jc w:val="right"/>
              <w:rPr>
                <w:rFonts w:ascii="Arial" w:eastAsia="Arial" w:hAnsi="Arial" w:cs="Arial"/>
                <w:b/>
                <w:sz w:val="18"/>
                <w:szCs w:val="18"/>
              </w:rPr>
            </w:pPr>
            <w:r w:rsidRPr="00905AC8">
              <w:rPr>
                <w:rFonts w:ascii="Arial" w:hAnsi="Arial" w:cs="Arial"/>
                <w:b/>
                <w:bCs/>
                <w:sz w:val="18"/>
                <w:szCs w:val="18"/>
                <w:lang w:val="en-GB"/>
              </w:rPr>
              <w:t>Unaudited</w:t>
            </w:r>
          </w:p>
        </w:tc>
        <w:tc>
          <w:tcPr>
            <w:tcW w:w="1440" w:type="dxa"/>
            <w:tcBorders>
              <w:top w:val="single" w:sz="4" w:space="0" w:color="000000"/>
            </w:tcBorders>
            <w:shd w:val="clear" w:color="auto" w:fill="auto"/>
            <w:vAlign w:val="bottom"/>
          </w:tcPr>
          <w:p w14:paraId="2A720EE1" w14:textId="0F2E210F" w:rsidR="00A047EB" w:rsidRPr="00905AC8" w:rsidRDefault="00A047EB" w:rsidP="00A047EB">
            <w:pPr>
              <w:ind w:right="-72"/>
              <w:jc w:val="right"/>
              <w:rPr>
                <w:rFonts w:ascii="Arial" w:hAnsi="Arial" w:cs="Arial"/>
                <w:b/>
                <w:bCs/>
                <w:sz w:val="18"/>
                <w:szCs w:val="18"/>
                <w:lang w:val="en-GB"/>
              </w:rPr>
            </w:pPr>
            <w:r w:rsidRPr="00905AC8">
              <w:rPr>
                <w:rFonts w:ascii="Arial" w:eastAsia="Times New Roman" w:hAnsi="Arial" w:cs="Arial"/>
                <w:b/>
                <w:bCs/>
                <w:color w:val="000000"/>
                <w:sz w:val="18"/>
                <w:szCs w:val="18"/>
                <w:lang w:eastAsia="en-US"/>
              </w:rPr>
              <w:t>Audited</w:t>
            </w:r>
          </w:p>
        </w:tc>
      </w:tr>
      <w:tr w:rsidR="00A047EB" w:rsidRPr="00905AC8" w14:paraId="3328F988" w14:textId="77777777" w:rsidTr="00905AC8">
        <w:tc>
          <w:tcPr>
            <w:tcW w:w="6561" w:type="dxa"/>
            <w:shd w:val="clear" w:color="auto" w:fill="auto"/>
            <w:vAlign w:val="bottom"/>
          </w:tcPr>
          <w:p w14:paraId="5CC49DF7" w14:textId="77777777" w:rsidR="00A047EB" w:rsidRPr="00905AC8" w:rsidRDefault="00A047EB" w:rsidP="00A047EB">
            <w:pPr>
              <w:ind w:left="-101"/>
              <w:jc w:val="both"/>
              <w:rPr>
                <w:rFonts w:ascii="Arial" w:eastAsia="Arial" w:hAnsi="Arial" w:cs="Arial"/>
                <w:color w:val="000000"/>
                <w:sz w:val="18"/>
                <w:szCs w:val="18"/>
              </w:rPr>
            </w:pPr>
          </w:p>
        </w:tc>
        <w:tc>
          <w:tcPr>
            <w:tcW w:w="1440" w:type="dxa"/>
            <w:shd w:val="clear" w:color="auto" w:fill="auto"/>
          </w:tcPr>
          <w:p w14:paraId="01B20BDA" w14:textId="0EA47164" w:rsidR="00A047EB" w:rsidRPr="00905AC8" w:rsidRDefault="00A047EB" w:rsidP="00A047EB">
            <w:pPr>
              <w:ind w:right="-72"/>
              <w:jc w:val="right"/>
              <w:rPr>
                <w:rFonts w:ascii="Arial" w:eastAsia="Arial" w:hAnsi="Arial" w:cs="Arial"/>
                <w:sz w:val="18"/>
                <w:szCs w:val="18"/>
              </w:rPr>
            </w:pPr>
            <w:r w:rsidRPr="00905AC8">
              <w:rPr>
                <w:rFonts w:ascii="Arial" w:eastAsia="Arial" w:hAnsi="Arial" w:cs="Arial"/>
                <w:b/>
                <w:sz w:val="18"/>
                <w:szCs w:val="18"/>
                <w:lang w:val="en-GB"/>
              </w:rPr>
              <w:t>30 September</w:t>
            </w:r>
          </w:p>
        </w:tc>
        <w:tc>
          <w:tcPr>
            <w:tcW w:w="1440" w:type="dxa"/>
            <w:shd w:val="clear" w:color="auto" w:fill="auto"/>
            <w:vAlign w:val="bottom"/>
          </w:tcPr>
          <w:p w14:paraId="267D6218" w14:textId="406425AA" w:rsidR="00A047EB" w:rsidRPr="00905AC8" w:rsidRDefault="00A047EB" w:rsidP="00A047EB">
            <w:pPr>
              <w:ind w:right="-72"/>
              <w:jc w:val="right"/>
              <w:rPr>
                <w:rFonts w:ascii="Arial" w:eastAsia="Arial" w:hAnsi="Arial" w:cs="Arial"/>
                <w:b/>
                <w:sz w:val="18"/>
                <w:szCs w:val="18"/>
                <w:lang w:val="en-GB"/>
              </w:rPr>
            </w:pPr>
            <w:r w:rsidRPr="00905AC8">
              <w:rPr>
                <w:rFonts w:ascii="Arial" w:hAnsi="Arial" w:cs="Arial"/>
                <w:b/>
                <w:bCs/>
                <w:sz w:val="18"/>
                <w:szCs w:val="18"/>
                <w:lang w:val="en-GB"/>
              </w:rPr>
              <w:t>31</w:t>
            </w:r>
            <w:r w:rsidRPr="00905AC8">
              <w:rPr>
                <w:rFonts w:ascii="Arial" w:hAnsi="Arial" w:cs="Arial"/>
                <w:b/>
                <w:bCs/>
                <w:sz w:val="18"/>
                <w:szCs w:val="18"/>
              </w:rPr>
              <w:t xml:space="preserve"> December</w:t>
            </w:r>
          </w:p>
        </w:tc>
      </w:tr>
      <w:tr w:rsidR="00A047EB" w:rsidRPr="00905AC8" w14:paraId="33600742" w14:textId="77777777" w:rsidTr="00905AC8">
        <w:tc>
          <w:tcPr>
            <w:tcW w:w="6561" w:type="dxa"/>
            <w:shd w:val="clear" w:color="auto" w:fill="auto"/>
            <w:vAlign w:val="bottom"/>
          </w:tcPr>
          <w:p w14:paraId="45F99379" w14:textId="77777777" w:rsidR="00A047EB" w:rsidRPr="00905AC8" w:rsidRDefault="00A047EB" w:rsidP="00A047EB">
            <w:pPr>
              <w:ind w:left="-101"/>
              <w:jc w:val="both"/>
              <w:rPr>
                <w:rFonts w:ascii="Arial" w:eastAsia="Arial" w:hAnsi="Arial" w:cs="Arial"/>
                <w:color w:val="000000"/>
                <w:sz w:val="18"/>
                <w:szCs w:val="18"/>
              </w:rPr>
            </w:pPr>
          </w:p>
        </w:tc>
        <w:tc>
          <w:tcPr>
            <w:tcW w:w="1440" w:type="dxa"/>
            <w:shd w:val="clear" w:color="auto" w:fill="auto"/>
          </w:tcPr>
          <w:p w14:paraId="0B3396F9" w14:textId="77777777" w:rsidR="00A047EB" w:rsidRPr="00905AC8" w:rsidRDefault="00A047EB" w:rsidP="00A047EB">
            <w:pPr>
              <w:ind w:right="-72"/>
              <w:jc w:val="right"/>
              <w:rPr>
                <w:rFonts w:ascii="Arial" w:eastAsia="Arial" w:hAnsi="Arial" w:cs="Arial"/>
                <w:sz w:val="18"/>
                <w:szCs w:val="18"/>
              </w:rPr>
            </w:pPr>
            <w:r w:rsidRPr="00905AC8">
              <w:rPr>
                <w:rFonts w:ascii="Arial" w:eastAsia="Arial" w:hAnsi="Arial" w:cs="Arial"/>
                <w:b/>
                <w:sz w:val="18"/>
                <w:szCs w:val="18"/>
                <w:lang w:val="en-GB"/>
              </w:rPr>
              <w:t>2024</w:t>
            </w:r>
          </w:p>
        </w:tc>
        <w:tc>
          <w:tcPr>
            <w:tcW w:w="1440" w:type="dxa"/>
            <w:shd w:val="clear" w:color="auto" w:fill="auto"/>
            <w:vAlign w:val="bottom"/>
          </w:tcPr>
          <w:p w14:paraId="55337D70" w14:textId="43B557D6" w:rsidR="00A047EB" w:rsidRPr="00905AC8" w:rsidRDefault="00A047EB" w:rsidP="00A047EB">
            <w:pPr>
              <w:ind w:right="-72"/>
              <w:jc w:val="right"/>
              <w:rPr>
                <w:rFonts w:ascii="Arial" w:eastAsia="Arial" w:hAnsi="Arial" w:cs="Arial"/>
                <w:b/>
                <w:sz w:val="18"/>
                <w:szCs w:val="18"/>
                <w:lang w:val="en-GB"/>
              </w:rPr>
            </w:pPr>
            <w:r w:rsidRPr="00905AC8">
              <w:rPr>
                <w:rFonts w:ascii="Arial" w:eastAsia="Times New Roman" w:hAnsi="Arial" w:cs="Arial"/>
                <w:b/>
                <w:bCs/>
                <w:color w:val="000000"/>
                <w:sz w:val="18"/>
                <w:szCs w:val="18"/>
                <w:lang w:val="en-GB" w:eastAsia="en-US"/>
              </w:rPr>
              <w:t>2023</w:t>
            </w:r>
          </w:p>
        </w:tc>
      </w:tr>
      <w:tr w:rsidR="00A047EB" w:rsidRPr="00905AC8" w14:paraId="631BCF5D" w14:textId="77777777" w:rsidTr="00905AC8">
        <w:tc>
          <w:tcPr>
            <w:tcW w:w="6561" w:type="dxa"/>
            <w:shd w:val="clear" w:color="auto" w:fill="auto"/>
            <w:vAlign w:val="bottom"/>
          </w:tcPr>
          <w:p w14:paraId="06033317" w14:textId="77777777" w:rsidR="00A047EB" w:rsidRPr="00905AC8" w:rsidRDefault="00A047EB" w:rsidP="00A047EB">
            <w:pPr>
              <w:ind w:left="-101"/>
              <w:jc w:val="both"/>
              <w:rPr>
                <w:rFonts w:ascii="Arial" w:eastAsia="Arial" w:hAnsi="Arial" w:cs="Arial"/>
                <w:color w:val="000000"/>
                <w:sz w:val="18"/>
                <w:szCs w:val="18"/>
              </w:rPr>
            </w:pPr>
          </w:p>
        </w:tc>
        <w:tc>
          <w:tcPr>
            <w:tcW w:w="1440" w:type="dxa"/>
            <w:tcBorders>
              <w:bottom w:val="single" w:sz="4" w:space="0" w:color="000000"/>
            </w:tcBorders>
            <w:shd w:val="clear" w:color="auto" w:fill="auto"/>
          </w:tcPr>
          <w:p w14:paraId="18F114E2" w14:textId="77777777" w:rsidR="00A047EB" w:rsidRPr="00905AC8" w:rsidRDefault="00A047EB" w:rsidP="00A047EB">
            <w:pPr>
              <w:ind w:right="-72"/>
              <w:jc w:val="right"/>
              <w:rPr>
                <w:rFonts w:ascii="Arial" w:eastAsia="Arial" w:hAnsi="Arial" w:cs="Arial"/>
                <w:color w:val="000000"/>
                <w:sz w:val="18"/>
                <w:szCs w:val="18"/>
              </w:rPr>
            </w:pPr>
            <w:r w:rsidRPr="00905AC8">
              <w:rPr>
                <w:rFonts w:ascii="Arial" w:eastAsia="Arial" w:hAnsi="Arial" w:cs="Arial"/>
                <w:b/>
                <w:color w:val="000000"/>
                <w:sz w:val="18"/>
                <w:szCs w:val="18"/>
              </w:rPr>
              <w:t>Baht</w:t>
            </w:r>
          </w:p>
        </w:tc>
        <w:tc>
          <w:tcPr>
            <w:tcW w:w="1440" w:type="dxa"/>
            <w:tcBorders>
              <w:bottom w:val="single" w:sz="4" w:space="0" w:color="000000"/>
            </w:tcBorders>
            <w:shd w:val="clear" w:color="auto" w:fill="auto"/>
            <w:vAlign w:val="bottom"/>
          </w:tcPr>
          <w:p w14:paraId="73BADF77" w14:textId="1A2F0594" w:rsidR="00A047EB" w:rsidRPr="00905AC8" w:rsidRDefault="00A047EB" w:rsidP="00A047EB">
            <w:pPr>
              <w:ind w:right="-72"/>
              <w:jc w:val="right"/>
              <w:rPr>
                <w:rFonts w:ascii="Arial" w:eastAsia="Arial" w:hAnsi="Arial" w:cs="Arial"/>
                <w:b/>
                <w:color w:val="000000"/>
                <w:sz w:val="18"/>
                <w:szCs w:val="18"/>
              </w:rPr>
            </w:pPr>
            <w:r w:rsidRPr="00905AC8">
              <w:rPr>
                <w:rFonts w:ascii="Arial" w:eastAsia="Times New Roman" w:hAnsi="Arial" w:cs="Arial"/>
                <w:b/>
                <w:bCs/>
                <w:color w:val="000000"/>
                <w:sz w:val="18"/>
                <w:szCs w:val="18"/>
                <w:lang w:eastAsia="en-US"/>
              </w:rPr>
              <w:t>Baht</w:t>
            </w:r>
          </w:p>
        </w:tc>
      </w:tr>
      <w:tr w:rsidR="0073317A" w:rsidRPr="00905AC8" w14:paraId="430E0E36" w14:textId="77777777" w:rsidTr="00905AC8">
        <w:tc>
          <w:tcPr>
            <w:tcW w:w="6561" w:type="dxa"/>
            <w:shd w:val="clear" w:color="auto" w:fill="auto"/>
            <w:vAlign w:val="bottom"/>
          </w:tcPr>
          <w:p w14:paraId="3CEF1BCB" w14:textId="77777777" w:rsidR="0073317A" w:rsidRPr="00905AC8" w:rsidRDefault="0073317A" w:rsidP="00430221">
            <w:pPr>
              <w:ind w:left="-101"/>
              <w:jc w:val="both"/>
              <w:rPr>
                <w:rFonts w:ascii="Arial" w:eastAsia="Arial" w:hAnsi="Arial" w:cs="Arial"/>
                <w:sz w:val="18"/>
                <w:szCs w:val="18"/>
              </w:rPr>
            </w:pPr>
          </w:p>
        </w:tc>
        <w:tc>
          <w:tcPr>
            <w:tcW w:w="1440" w:type="dxa"/>
            <w:shd w:val="clear" w:color="auto" w:fill="FAFAFA"/>
            <w:vAlign w:val="bottom"/>
          </w:tcPr>
          <w:p w14:paraId="50177F13" w14:textId="77777777" w:rsidR="0073317A" w:rsidRPr="00905AC8" w:rsidRDefault="0073317A" w:rsidP="00430221">
            <w:pPr>
              <w:ind w:right="-72"/>
              <w:jc w:val="right"/>
              <w:rPr>
                <w:rFonts w:ascii="Arial" w:eastAsia="Arial" w:hAnsi="Arial" w:cs="Arial"/>
                <w:sz w:val="18"/>
                <w:szCs w:val="18"/>
              </w:rPr>
            </w:pPr>
          </w:p>
        </w:tc>
        <w:tc>
          <w:tcPr>
            <w:tcW w:w="1440" w:type="dxa"/>
            <w:shd w:val="clear" w:color="auto" w:fill="auto"/>
            <w:vAlign w:val="bottom"/>
          </w:tcPr>
          <w:p w14:paraId="3072E6D4" w14:textId="77777777" w:rsidR="0073317A" w:rsidRPr="00905AC8" w:rsidRDefault="0073317A" w:rsidP="00430221">
            <w:pPr>
              <w:ind w:right="-72"/>
              <w:jc w:val="right"/>
              <w:rPr>
                <w:rFonts w:ascii="Arial" w:eastAsia="Arial" w:hAnsi="Arial" w:cs="Arial"/>
                <w:sz w:val="18"/>
                <w:szCs w:val="18"/>
              </w:rPr>
            </w:pPr>
          </w:p>
        </w:tc>
      </w:tr>
      <w:tr w:rsidR="003717DC" w:rsidRPr="00905AC8" w14:paraId="6DB9D2C1" w14:textId="77777777" w:rsidTr="00905AC8">
        <w:tc>
          <w:tcPr>
            <w:tcW w:w="6561" w:type="dxa"/>
            <w:shd w:val="clear" w:color="auto" w:fill="auto"/>
            <w:vAlign w:val="bottom"/>
          </w:tcPr>
          <w:p w14:paraId="0D43F421" w14:textId="77777777" w:rsidR="003717DC" w:rsidRPr="00905AC8" w:rsidRDefault="003717DC" w:rsidP="003717DC">
            <w:pPr>
              <w:ind w:left="-101"/>
              <w:jc w:val="both"/>
              <w:rPr>
                <w:rFonts w:ascii="Arial" w:eastAsia="Arial" w:hAnsi="Arial" w:cs="Arial"/>
                <w:sz w:val="18"/>
                <w:szCs w:val="18"/>
              </w:rPr>
            </w:pPr>
            <w:r w:rsidRPr="00905AC8">
              <w:rPr>
                <w:rFonts w:ascii="Arial" w:eastAsia="Arial" w:hAnsi="Arial" w:cs="Arial"/>
                <w:sz w:val="18"/>
                <w:szCs w:val="18"/>
              </w:rPr>
              <w:t>Not yet due</w:t>
            </w:r>
          </w:p>
        </w:tc>
        <w:tc>
          <w:tcPr>
            <w:tcW w:w="1440" w:type="dxa"/>
            <w:shd w:val="clear" w:color="auto" w:fill="FAFAFA"/>
            <w:vAlign w:val="center"/>
          </w:tcPr>
          <w:p w14:paraId="0CDAF494" w14:textId="51B10BFC" w:rsidR="003717DC" w:rsidRPr="00905AC8" w:rsidRDefault="003717DC" w:rsidP="003717DC">
            <w:pPr>
              <w:ind w:right="-72"/>
              <w:jc w:val="right"/>
              <w:rPr>
                <w:rFonts w:ascii="Arial" w:eastAsia="Arial" w:hAnsi="Arial" w:cs="Arial"/>
                <w:sz w:val="18"/>
                <w:szCs w:val="18"/>
                <w:lang w:val="en-GB"/>
              </w:rPr>
            </w:pPr>
            <w:r w:rsidRPr="00905AC8">
              <w:rPr>
                <w:rFonts w:ascii="Arial" w:hAnsi="Arial" w:cs="Arial"/>
                <w:color w:val="000000"/>
                <w:sz w:val="18"/>
                <w:szCs w:val="18"/>
              </w:rPr>
              <w:t>6,529,473</w:t>
            </w:r>
          </w:p>
        </w:tc>
        <w:tc>
          <w:tcPr>
            <w:tcW w:w="1440" w:type="dxa"/>
            <w:shd w:val="clear" w:color="auto" w:fill="auto"/>
          </w:tcPr>
          <w:p w14:paraId="46E58205" w14:textId="5988E782" w:rsidR="003717DC" w:rsidRPr="00905AC8" w:rsidRDefault="003717DC" w:rsidP="003717DC">
            <w:pPr>
              <w:ind w:right="-72"/>
              <w:jc w:val="right"/>
              <w:rPr>
                <w:rFonts w:ascii="Arial" w:eastAsia="Arial" w:hAnsi="Arial" w:cs="Arial"/>
                <w:sz w:val="18"/>
                <w:szCs w:val="18"/>
                <w:lang w:val="en-GB"/>
              </w:rPr>
            </w:pPr>
            <w:r w:rsidRPr="00905AC8">
              <w:rPr>
                <w:rFonts w:ascii="Arial" w:eastAsia="Arial" w:hAnsi="Arial" w:cs="Arial"/>
                <w:sz w:val="18"/>
                <w:szCs w:val="18"/>
                <w:lang w:val="en-GB"/>
              </w:rPr>
              <w:t xml:space="preserve">5,540,174  </w:t>
            </w:r>
          </w:p>
        </w:tc>
      </w:tr>
      <w:tr w:rsidR="003717DC" w:rsidRPr="00905AC8" w14:paraId="7D81E088" w14:textId="77777777" w:rsidTr="00905AC8">
        <w:tc>
          <w:tcPr>
            <w:tcW w:w="6561" w:type="dxa"/>
            <w:vAlign w:val="bottom"/>
          </w:tcPr>
          <w:p w14:paraId="0CD72742" w14:textId="77777777" w:rsidR="003717DC" w:rsidRPr="00905AC8" w:rsidRDefault="003717DC" w:rsidP="003717DC">
            <w:pPr>
              <w:ind w:left="-101"/>
              <w:rPr>
                <w:rFonts w:ascii="Arial" w:hAnsi="Arial" w:cs="Arial"/>
                <w:sz w:val="18"/>
                <w:szCs w:val="18"/>
              </w:rPr>
            </w:pPr>
            <w:r w:rsidRPr="00905AC8">
              <w:rPr>
                <w:rFonts w:ascii="Arial" w:hAnsi="Arial" w:cs="Arial"/>
                <w:sz w:val="18"/>
                <w:szCs w:val="18"/>
              </w:rPr>
              <w:t xml:space="preserve">Up to </w:t>
            </w:r>
            <w:r w:rsidRPr="00905AC8">
              <w:rPr>
                <w:rFonts w:ascii="Arial" w:hAnsi="Arial" w:cs="Arial"/>
                <w:sz w:val="18"/>
                <w:szCs w:val="18"/>
                <w:lang w:val="en-GB"/>
              </w:rPr>
              <w:t>3</w:t>
            </w:r>
            <w:r w:rsidRPr="00905AC8">
              <w:rPr>
                <w:rFonts w:ascii="Arial" w:hAnsi="Arial" w:cs="Arial"/>
                <w:sz w:val="18"/>
                <w:szCs w:val="18"/>
              </w:rPr>
              <w:t xml:space="preserve"> months</w:t>
            </w:r>
          </w:p>
        </w:tc>
        <w:tc>
          <w:tcPr>
            <w:tcW w:w="1440" w:type="dxa"/>
            <w:shd w:val="clear" w:color="auto" w:fill="FAFAFA"/>
            <w:vAlign w:val="center"/>
          </w:tcPr>
          <w:p w14:paraId="0F356E36" w14:textId="1025A442" w:rsidR="003717DC" w:rsidRPr="00905AC8" w:rsidRDefault="003717DC" w:rsidP="003717DC">
            <w:pPr>
              <w:ind w:right="-72"/>
              <w:jc w:val="right"/>
              <w:rPr>
                <w:rFonts w:ascii="Arial" w:eastAsia="Arial" w:hAnsi="Arial" w:cs="Arial"/>
                <w:sz w:val="18"/>
                <w:szCs w:val="18"/>
                <w:lang w:val="en-GB"/>
              </w:rPr>
            </w:pPr>
            <w:r w:rsidRPr="00905AC8">
              <w:rPr>
                <w:rFonts w:ascii="Arial" w:hAnsi="Arial" w:cs="Arial"/>
                <w:color w:val="000000"/>
                <w:sz w:val="18"/>
                <w:szCs w:val="18"/>
              </w:rPr>
              <w:t>1,949,087</w:t>
            </w:r>
          </w:p>
        </w:tc>
        <w:tc>
          <w:tcPr>
            <w:tcW w:w="1440" w:type="dxa"/>
            <w:shd w:val="clear" w:color="auto" w:fill="auto"/>
          </w:tcPr>
          <w:p w14:paraId="0FD1C511" w14:textId="7426551E" w:rsidR="003717DC" w:rsidRPr="00905AC8" w:rsidRDefault="003717DC" w:rsidP="003717DC">
            <w:pPr>
              <w:ind w:right="-72"/>
              <w:jc w:val="right"/>
              <w:rPr>
                <w:rFonts w:ascii="Arial" w:eastAsia="Arial" w:hAnsi="Arial" w:cs="Arial"/>
                <w:sz w:val="18"/>
                <w:szCs w:val="18"/>
                <w:lang w:val="en-GB"/>
              </w:rPr>
            </w:pPr>
            <w:r w:rsidRPr="00905AC8">
              <w:rPr>
                <w:rFonts w:ascii="Arial" w:eastAsia="Arial" w:hAnsi="Arial" w:cs="Arial"/>
                <w:sz w:val="18"/>
                <w:szCs w:val="18"/>
                <w:lang w:val="en-GB"/>
              </w:rPr>
              <w:t xml:space="preserve">36,242,251  </w:t>
            </w:r>
          </w:p>
        </w:tc>
      </w:tr>
      <w:tr w:rsidR="003717DC" w:rsidRPr="00905AC8" w14:paraId="4DCEA221" w14:textId="77777777" w:rsidTr="00905AC8">
        <w:tc>
          <w:tcPr>
            <w:tcW w:w="6561" w:type="dxa"/>
            <w:vAlign w:val="bottom"/>
          </w:tcPr>
          <w:p w14:paraId="7A8FCCEB" w14:textId="77777777" w:rsidR="003717DC" w:rsidRPr="00905AC8" w:rsidRDefault="003717DC" w:rsidP="003717DC">
            <w:pPr>
              <w:ind w:left="-101"/>
              <w:rPr>
                <w:rFonts w:ascii="Arial" w:hAnsi="Arial" w:cs="Arial"/>
                <w:sz w:val="18"/>
                <w:szCs w:val="18"/>
                <w:lang w:val="en-GB"/>
              </w:rPr>
            </w:pPr>
            <w:r w:rsidRPr="00905AC8">
              <w:rPr>
                <w:rFonts w:ascii="Arial" w:hAnsi="Arial" w:cs="Arial"/>
                <w:sz w:val="18"/>
                <w:szCs w:val="18"/>
                <w:lang w:val="en-GB"/>
              </w:rPr>
              <w:t>3</w:t>
            </w:r>
            <w:r w:rsidRPr="00905AC8">
              <w:rPr>
                <w:rFonts w:ascii="Arial" w:hAnsi="Arial" w:cs="Arial"/>
                <w:sz w:val="18"/>
                <w:szCs w:val="18"/>
              </w:rPr>
              <w:t xml:space="preserve"> - </w:t>
            </w:r>
            <w:r w:rsidRPr="00905AC8">
              <w:rPr>
                <w:rFonts w:ascii="Arial" w:hAnsi="Arial" w:cs="Arial"/>
                <w:sz w:val="18"/>
                <w:szCs w:val="18"/>
                <w:lang w:val="en-GB"/>
              </w:rPr>
              <w:t>6</w:t>
            </w:r>
            <w:r w:rsidRPr="00905AC8">
              <w:rPr>
                <w:rFonts w:ascii="Arial" w:hAnsi="Arial" w:cs="Arial"/>
                <w:sz w:val="18"/>
                <w:szCs w:val="18"/>
              </w:rPr>
              <w:t xml:space="preserve"> months</w:t>
            </w:r>
          </w:p>
        </w:tc>
        <w:tc>
          <w:tcPr>
            <w:tcW w:w="1440" w:type="dxa"/>
            <w:shd w:val="clear" w:color="auto" w:fill="FAFAFA"/>
            <w:vAlign w:val="center"/>
          </w:tcPr>
          <w:p w14:paraId="3C64E5FE" w14:textId="0F1B3186" w:rsidR="003717DC" w:rsidRPr="00905AC8" w:rsidRDefault="003717DC" w:rsidP="003717DC">
            <w:pPr>
              <w:ind w:right="-72"/>
              <w:jc w:val="right"/>
              <w:rPr>
                <w:rFonts w:ascii="Arial" w:eastAsia="Arial" w:hAnsi="Arial" w:cs="Arial"/>
                <w:sz w:val="18"/>
                <w:szCs w:val="18"/>
                <w:lang w:val="en-GB"/>
              </w:rPr>
            </w:pPr>
            <w:r w:rsidRPr="00905AC8">
              <w:rPr>
                <w:rFonts w:ascii="Arial" w:hAnsi="Arial" w:cs="Arial"/>
                <w:color w:val="000000"/>
                <w:sz w:val="18"/>
                <w:szCs w:val="18"/>
              </w:rPr>
              <w:t>9,198,130</w:t>
            </w:r>
          </w:p>
        </w:tc>
        <w:tc>
          <w:tcPr>
            <w:tcW w:w="1440" w:type="dxa"/>
            <w:shd w:val="clear" w:color="auto" w:fill="auto"/>
          </w:tcPr>
          <w:p w14:paraId="05D815F2" w14:textId="7D9C5981" w:rsidR="003717DC" w:rsidRPr="00905AC8" w:rsidRDefault="003717DC" w:rsidP="003717DC">
            <w:pPr>
              <w:ind w:right="-72"/>
              <w:jc w:val="right"/>
              <w:rPr>
                <w:rFonts w:ascii="Arial" w:eastAsia="Arial" w:hAnsi="Arial" w:cs="Arial"/>
                <w:sz w:val="18"/>
                <w:szCs w:val="18"/>
                <w:lang w:val="en-GB"/>
              </w:rPr>
            </w:pPr>
            <w:r w:rsidRPr="00905AC8">
              <w:rPr>
                <w:rFonts w:ascii="Arial" w:eastAsia="Arial" w:hAnsi="Arial" w:cs="Arial"/>
                <w:sz w:val="18"/>
                <w:szCs w:val="18"/>
                <w:lang w:val="en-GB"/>
              </w:rPr>
              <w:t xml:space="preserve">124,767,075  </w:t>
            </w:r>
          </w:p>
        </w:tc>
      </w:tr>
      <w:tr w:rsidR="003717DC" w:rsidRPr="00905AC8" w14:paraId="7D4EBE16" w14:textId="77777777" w:rsidTr="00905AC8">
        <w:tc>
          <w:tcPr>
            <w:tcW w:w="6561" w:type="dxa"/>
            <w:vAlign w:val="bottom"/>
          </w:tcPr>
          <w:p w14:paraId="0B2EB531" w14:textId="77777777" w:rsidR="003717DC" w:rsidRPr="00905AC8" w:rsidRDefault="003717DC" w:rsidP="003717DC">
            <w:pPr>
              <w:ind w:left="-101"/>
              <w:rPr>
                <w:rFonts w:ascii="Arial" w:hAnsi="Arial" w:cs="Arial"/>
                <w:sz w:val="18"/>
                <w:szCs w:val="18"/>
              </w:rPr>
            </w:pPr>
            <w:r w:rsidRPr="00905AC8">
              <w:rPr>
                <w:rFonts w:ascii="Arial" w:hAnsi="Arial" w:cs="Arial"/>
                <w:sz w:val="18"/>
                <w:szCs w:val="18"/>
                <w:lang w:val="en-GB"/>
              </w:rPr>
              <w:t>6</w:t>
            </w:r>
            <w:r w:rsidRPr="00905AC8">
              <w:rPr>
                <w:rFonts w:ascii="Arial" w:hAnsi="Arial" w:cs="Arial"/>
                <w:sz w:val="18"/>
                <w:szCs w:val="18"/>
              </w:rPr>
              <w:t xml:space="preserve"> - </w:t>
            </w:r>
            <w:r w:rsidRPr="00905AC8">
              <w:rPr>
                <w:rFonts w:ascii="Arial" w:hAnsi="Arial" w:cs="Arial"/>
                <w:sz w:val="18"/>
                <w:szCs w:val="18"/>
                <w:lang w:val="en-GB"/>
              </w:rPr>
              <w:t>12</w:t>
            </w:r>
            <w:r w:rsidRPr="00905AC8">
              <w:rPr>
                <w:rFonts w:ascii="Arial" w:hAnsi="Arial" w:cs="Arial"/>
                <w:sz w:val="18"/>
                <w:szCs w:val="18"/>
              </w:rPr>
              <w:t xml:space="preserve"> months</w:t>
            </w:r>
          </w:p>
        </w:tc>
        <w:tc>
          <w:tcPr>
            <w:tcW w:w="1440" w:type="dxa"/>
            <w:shd w:val="clear" w:color="auto" w:fill="FAFAFA"/>
            <w:vAlign w:val="center"/>
          </w:tcPr>
          <w:p w14:paraId="417C524F" w14:textId="2147A857" w:rsidR="003717DC" w:rsidRPr="00905AC8" w:rsidRDefault="003717DC" w:rsidP="003717DC">
            <w:pPr>
              <w:ind w:right="-72"/>
              <w:jc w:val="right"/>
              <w:rPr>
                <w:rFonts w:ascii="Arial" w:eastAsia="Arial" w:hAnsi="Arial" w:cs="Arial"/>
                <w:sz w:val="18"/>
                <w:szCs w:val="18"/>
                <w:lang w:val="en-GB"/>
              </w:rPr>
            </w:pPr>
            <w:r w:rsidRPr="00905AC8">
              <w:rPr>
                <w:rFonts w:ascii="Arial" w:hAnsi="Arial" w:cs="Arial"/>
                <w:color w:val="000000"/>
                <w:sz w:val="18"/>
                <w:szCs w:val="18"/>
              </w:rPr>
              <w:t>33,052,734</w:t>
            </w:r>
          </w:p>
        </w:tc>
        <w:tc>
          <w:tcPr>
            <w:tcW w:w="1440" w:type="dxa"/>
            <w:shd w:val="clear" w:color="auto" w:fill="auto"/>
          </w:tcPr>
          <w:p w14:paraId="596E736B" w14:textId="7222A292" w:rsidR="003717DC" w:rsidRPr="00905AC8" w:rsidRDefault="003717DC" w:rsidP="003717DC">
            <w:pPr>
              <w:ind w:right="-72"/>
              <w:jc w:val="right"/>
              <w:rPr>
                <w:rFonts w:ascii="Arial" w:eastAsia="Arial" w:hAnsi="Arial" w:cs="Arial"/>
                <w:sz w:val="18"/>
                <w:szCs w:val="18"/>
                <w:lang w:val="en-GB"/>
              </w:rPr>
            </w:pPr>
            <w:r w:rsidRPr="00905AC8">
              <w:rPr>
                <w:rFonts w:ascii="Arial" w:eastAsia="Arial" w:hAnsi="Arial" w:cs="Arial"/>
                <w:sz w:val="18"/>
                <w:szCs w:val="18"/>
                <w:lang w:val="en-GB"/>
              </w:rPr>
              <w:t xml:space="preserve">132,560,023  </w:t>
            </w:r>
          </w:p>
        </w:tc>
      </w:tr>
      <w:tr w:rsidR="003717DC" w:rsidRPr="00905AC8" w14:paraId="594153C5" w14:textId="77777777" w:rsidTr="00905AC8">
        <w:tc>
          <w:tcPr>
            <w:tcW w:w="6561" w:type="dxa"/>
            <w:vAlign w:val="bottom"/>
          </w:tcPr>
          <w:p w14:paraId="50DF599D" w14:textId="77777777" w:rsidR="003717DC" w:rsidRPr="00905AC8" w:rsidRDefault="003717DC" w:rsidP="003717DC">
            <w:pPr>
              <w:ind w:left="-101"/>
              <w:rPr>
                <w:rFonts w:ascii="Arial" w:hAnsi="Arial" w:cs="Arial"/>
                <w:sz w:val="18"/>
                <w:szCs w:val="18"/>
              </w:rPr>
            </w:pPr>
            <w:r w:rsidRPr="00905AC8">
              <w:rPr>
                <w:rFonts w:ascii="Arial" w:hAnsi="Arial" w:cs="Arial"/>
                <w:sz w:val="18"/>
                <w:szCs w:val="18"/>
              </w:rPr>
              <w:t xml:space="preserve">Over </w:t>
            </w:r>
            <w:r w:rsidRPr="00905AC8">
              <w:rPr>
                <w:rFonts w:ascii="Arial" w:hAnsi="Arial" w:cs="Arial"/>
                <w:sz w:val="18"/>
                <w:szCs w:val="18"/>
                <w:lang w:val="en-GB"/>
              </w:rPr>
              <w:t>12</w:t>
            </w:r>
            <w:r w:rsidRPr="00905AC8">
              <w:rPr>
                <w:rFonts w:ascii="Arial" w:hAnsi="Arial" w:cs="Arial"/>
                <w:sz w:val="18"/>
                <w:szCs w:val="18"/>
              </w:rPr>
              <w:t xml:space="preserve"> months</w:t>
            </w:r>
          </w:p>
        </w:tc>
        <w:tc>
          <w:tcPr>
            <w:tcW w:w="1440" w:type="dxa"/>
            <w:tcBorders>
              <w:bottom w:val="single" w:sz="4" w:space="0" w:color="auto"/>
            </w:tcBorders>
            <w:shd w:val="clear" w:color="auto" w:fill="FAFAFA"/>
            <w:vAlign w:val="center"/>
          </w:tcPr>
          <w:p w14:paraId="1D06BE6F" w14:textId="5511D018" w:rsidR="003717DC" w:rsidRPr="00905AC8" w:rsidRDefault="003717DC" w:rsidP="003717DC">
            <w:pPr>
              <w:ind w:right="-72"/>
              <w:jc w:val="right"/>
              <w:rPr>
                <w:rFonts w:ascii="Arial" w:eastAsia="Arial" w:hAnsi="Arial" w:cs="Arial"/>
                <w:sz w:val="18"/>
                <w:szCs w:val="18"/>
                <w:lang w:val="en-GB"/>
              </w:rPr>
            </w:pPr>
            <w:r w:rsidRPr="00905AC8">
              <w:rPr>
                <w:rFonts w:ascii="Arial" w:hAnsi="Arial" w:cs="Arial"/>
                <w:color w:val="000000"/>
                <w:sz w:val="18"/>
                <w:szCs w:val="18"/>
              </w:rPr>
              <w:t>349,083,151</w:t>
            </w:r>
          </w:p>
        </w:tc>
        <w:tc>
          <w:tcPr>
            <w:tcW w:w="1440" w:type="dxa"/>
            <w:tcBorders>
              <w:bottom w:val="single" w:sz="4" w:space="0" w:color="auto"/>
            </w:tcBorders>
            <w:shd w:val="clear" w:color="auto" w:fill="auto"/>
          </w:tcPr>
          <w:p w14:paraId="26C47175" w14:textId="35C3ACDB" w:rsidR="003717DC" w:rsidRPr="00905AC8" w:rsidRDefault="003717DC" w:rsidP="003717DC">
            <w:pPr>
              <w:ind w:right="-72"/>
              <w:jc w:val="right"/>
              <w:rPr>
                <w:rFonts w:ascii="Arial" w:eastAsia="Arial" w:hAnsi="Arial" w:cs="Arial"/>
                <w:sz w:val="18"/>
                <w:szCs w:val="18"/>
                <w:lang w:val="en-GB"/>
              </w:rPr>
            </w:pPr>
            <w:r w:rsidRPr="00905AC8">
              <w:rPr>
                <w:rFonts w:ascii="Arial" w:eastAsia="Arial" w:hAnsi="Arial" w:cs="Arial"/>
                <w:sz w:val="18"/>
                <w:szCs w:val="18"/>
                <w:lang w:val="en-GB"/>
              </w:rPr>
              <w:t>123,931,634</w:t>
            </w:r>
          </w:p>
        </w:tc>
      </w:tr>
      <w:tr w:rsidR="0073317A" w:rsidRPr="00905AC8" w14:paraId="18922F00" w14:textId="77777777" w:rsidTr="00905AC8">
        <w:tc>
          <w:tcPr>
            <w:tcW w:w="6561" w:type="dxa"/>
            <w:shd w:val="clear" w:color="auto" w:fill="auto"/>
            <w:vAlign w:val="bottom"/>
          </w:tcPr>
          <w:p w14:paraId="3A37843C" w14:textId="77777777" w:rsidR="0073317A" w:rsidRPr="00905AC8" w:rsidRDefault="0073317A" w:rsidP="00430221">
            <w:pPr>
              <w:ind w:left="-101"/>
              <w:rPr>
                <w:rFonts w:ascii="Arial" w:eastAsia="Arial" w:hAnsi="Arial" w:cs="Arial"/>
                <w:sz w:val="18"/>
                <w:szCs w:val="18"/>
                <w:u w:val="single"/>
              </w:rPr>
            </w:pPr>
          </w:p>
        </w:tc>
        <w:tc>
          <w:tcPr>
            <w:tcW w:w="1440" w:type="dxa"/>
            <w:tcBorders>
              <w:top w:val="single" w:sz="4" w:space="0" w:color="auto"/>
            </w:tcBorders>
            <w:shd w:val="clear" w:color="auto" w:fill="FAFAFA"/>
            <w:vAlign w:val="bottom"/>
          </w:tcPr>
          <w:p w14:paraId="225705C1" w14:textId="77777777" w:rsidR="0073317A" w:rsidRPr="00905AC8" w:rsidRDefault="0073317A" w:rsidP="00430221">
            <w:pPr>
              <w:ind w:right="-72"/>
              <w:jc w:val="right"/>
              <w:rPr>
                <w:rFonts w:ascii="Arial" w:hAnsi="Arial" w:cs="Arial"/>
                <w:sz w:val="18"/>
                <w:szCs w:val="18"/>
              </w:rPr>
            </w:pPr>
          </w:p>
        </w:tc>
        <w:tc>
          <w:tcPr>
            <w:tcW w:w="1440" w:type="dxa"/>
            <w:tcBorders>
              <w:top w:val="single" w:sz="4" w:space="0" w:color="auto"/>
            </w:tcBorders>
            <w:shd w:val="clear" w:color="auto" w:fill="auto"/>
            <w:vAlign w:val="bottom"/>
          </w:tcPr>
          <w:p w14:paraId="7F847BE6" w14:textId="77777777" w:rsidR="0073317A" w:rsidRPr="00905AC8" w:rsidRDefault="0073317A" w:rsidP="00430221">
            <w:pPr>
              <w:ind w:right="-72"/>
              <w:jc w:val="right"/>
              <w:rPr>
                <w:rFonts w:ascii="Arial" w:hAnsi="Arial" w:cs="Arial"/>
                <w:sz w:val="18"/>
                <w:szCs w:val="18"/>
              </w:rPr>
            </w:pPr>
          </w:p>
        </w:tc>
      </w:tr>
      <w:tr w:rsidR="0073317A" w:rsidRPr="00905AC8" w14:paraId="37B14517" w14:textId="77777777" w:rsidTr="00905AC8">
        <w:tc>
          <w:tcPr>
            <w:tcW w:w="6561" w:type="dxa"/>
            <w:shd w:val="clear" w:color="auto" w:fill="auto"/>
            <w:vAlign w:val="bottom"/>
          </w:tcPr>
          <w:p w14:paraId="3B21E400" w14:textId="77777777" w:rsidR="0073317A" w:rsidRPr="00905AC8" w:rsidRDefault="0073317A" w:rsidP="00430221">
            <w:pPr>
              <w:ind w:left="-101"/>
              <w:rPr>
                <w:rFonts w:ascii="Arial" w:eastAsia="Arial" w:hAnsi="Arial" w:cs="Arial"/>
                <w:sz w:val="18"/>
                <w:szCs w:val="18"/>
                <w:u w:val="single"/>
              </w:rPr>
            </w:pPr>
            <w:proofErr w:type="gramStart"/>
            <w:r w:rsidRPr="00905AC8">
              <w:rPr>
                <w:rFonts w:ascii="Arial" w:hAnsi="Arial" w:cs="Arial"/>
                <w:sz w:val="18"/>
                <w:szCs w:val="18"/>
                <w:u w:val="single"/>
              </w:rPr>
              <w:t>Less</w:t>
            </w:r>
            <w:r w:rsidRPr="00905AC8">
              <w:rPr>
                <w:rFonts w:ascii="Arial" w:hAnsi="Arial" w:cs="Arial"/>
                <w:sz w:val="18"/>
                <w:szCs w:val="18"/>
              </w:rPr>
              <w:t xml:space="preserve">  Loss</w:t>
            </w:r>
            <w:proofErr w:type="gramEnd"/>
            <w:r w:rsidRPr="00905AC8">
              <w:rPr>
                <w:rFonts w:ascii="Arial" w:hAnsi="Arial" w:cs="Arial"/>
                <w:sz w:val="18"/>
                <w:szCs w:val="18"/>
              </w:rPr>
              <w:t xml:space="preserve"> allowance</w:t>
            </w:r>
          </w:p>
        </w:tc>
        <w:tc>
          <w:tcPr>
            <w:tcW w:w="1440" w:type="dxa"/>
            <w:shd w:val="clear" w:color="auto" w:fill="FAFAFA"/>
            <w:vAlign w:val="bottom"/>
          </w:tcPr>
          <w:p w14:paraId="42E6DBE0" w14:textId="13438742" w:rsidR="0073317A" w:rsidRPr="00905AC8" w:rsidRDefault="003717DC" w:rsidP="00430221">
            <w:pPr>
              <w:ind w:right="-72"/>
              <w:jc w:val="right"/>
              <w:rPr>
                <w:rFonts w:ascii="Arial" w:hAnsi="Arial" w:cs="Arial"/>
                <w:sz w:val="18"/>
                <w:szCs w:val="18"/>
              </w:rPr>
            </w:pPr>
            <w:r w:rsidRPr="00905AC8">
              <w:rPr>
                <w:rFonts w:ascii="Arial" w:hAnsi="Arial" w:cs="Arial"/>
                <w:sz w:val="18"/>
                <w:szCs w:val="18"/>
              </w:rPr>
              <w:t>(283,056,333)</w:t>
            </w:r>
          </w:p>
        </w:tc>
        <w:tc>
          <w:tcPr>
            <w:tcW w:w="1440" w:type="dxa"/>
            <w:shd w:val="clear" w:color="auto" w:fill="auto"/>
            <w:vAlign w:val="bottom"/>
          </w:tcPr>
          <w:p w14:paraId="2D8DE5AF" w14:textId="6BD52ADA" w:rsidR="0073317A" w:rsidRPr="00905AC8" w:rsidRDefault="0073317A" w:rsidP="00430221">
            <w:pPr>
              <w:ind w:right="-72"/>
              <w:jc w:val="right"/>
              <w:rPr>
                <w:rFonts w:ascii="Arial" w:hAnsi="Arial" w:cs="Arial"/>
                <w:sz w:val="18"/>
                <w:szCs w:val="18"/>
              </w:rPr>
            </w:pPr>
            <w:r w:rsidRPr="00905AC8">
              <w:rPr>
                <w:rFonts w:ascii="Arial" w:hAnsi="Arial" w:cs="Arial"/>
                <w:sz w:val="18"/>
                <w:szCs w:val="18"/>
              </w:rPr>
              <w:t>(287,128)</w:t>
            </w:r>
          </w:p>
        </w:tc>
      </w:tr>
      <w:tr w:rsidR="0073317A" w:rsidRPr="00905AC8" w14:paraId="68CC01E0" w14:textId="77777777" w:rsidTr="00905AC8">
        <w:tc>
          <w:tcPr>
            <w:tcW w:w="6561" w:type="dxa"/>
            <w:shd w:val="clear" w:color="auto" w:fill="auto"/>
            <w:vAlign w:val="bottom"/>
          </w:tcPr>
          <w:p w14:paraId="26B44705" w14:textId="77777777" w:rsidR="0073317A" w:rsidRPr="00905AC8" w:rsidRDefault="0073317A" w:rsidP="00430221">
            <w:pPr>
              <w:ind w:left="-101"/>
              <w:rPr>
                <w:rFonts w:ascii="Arial" w:eastAsia="Arial" w:hAnsi="Arial" w:cs="Arial"/>
                <w:sz w:val="18"/>
                <w:szCs w:val="18"/>
                <w:u w:val="single"/>
              </w:rPr>
            </w:pPr>
          </w:p>
        </w:tc>
        <w:tc>
          <w:tcPr>
            <w:tcW w:w="1440" w:type="dxa"/>
            <w:tcBorders>
              <w:top w:val="single" w:sz="4" w:space="0" w:color="000000"/>
            </w:tcBorders>
            <w:shd w:val="clear" w:color="auto" w:fill="FAFAFA"/>
            <w:vAlign w:val="bottom"/>
          </w:tcPr>
          <w:p w14:paraId="587B61A2" w14:textId="77777777" w:rsidR="0073317A" w:rsidRPr="00905AC8" w:rsidRDefault="0073317A" w:rsidP="00430221">
            <w:pPr>
              <w:ind w:right="-72"/>
              <w:jc w:val="right"/>
              <w:rPr>
                <w:rFonts w:ascii="Arial" w:hAnsi="Arial" w:cs="Arial"/>
                <w:sz w:val="18"/>
                <w:szCs w:val="18"/>
              </w:rPr>
            </w:pPr>
          </w:p>
        </w:tc>
        <w:tc>
          <w:tcPr>
            <w:tcW w:w="1440" w:type="dxa"/>
            <w:tcBorders>
              <w:top w:val="single" w:sz="4" w:space="0" w:color="000000"/>
            </w:tcBorders>
            <w:shd w:val="clear" w:color="auto" w:fill="auto"/>
            <w:vAlign w:val="bottom"/>
          </w:tcPr>
          <w:p w14:paraId="105D5D2B" w14:textId="77777777" w:rsidR="0073317A" w:rsidRPr="00905AC8" w:rsidRDefault="0073317A" w:rsidP="00430221">
            <w:pPr>
              <w:ind w:right="-72"/>
              <w:jc w:val="right"/>
              <w:rPr>
                <w:rFonts w:ascii="Arial" w:hAnsi="Arial" w:cs="Arial"/>
                <w:sz w:val="18"/>
                <w:szCs w:val="18"/>
              </w:rPr>
            </w:pPr>
          </w:p>
        </w:tc>
      </w:tr>
      <w:tr w:rsidR="0073317A" w:rsidRPr="00905AC8" w14:paraId="28E111AB" w14:textId="77777777" w:rsidTr="00905AC8">
        <w:tc>
          <w:tcPr>
            <w:tcW w:w="6561" w:type="dxa"/>
            <w:shd w:val="clear" w:color="auto" w:fill="auto"/>
            <w:vAlign w:val="bottom"/>
          </w:tcPr>
          <w:p w14:paraId="7570E49C" w14:textId="77777777" w:rsidR="0073317A" w:rsidRPr="00905AC8" w:rsidRDefault="0073317A" w:rsidP="00430221">
            <w:pPr>
              <w:ind w:left="-101"/>
              <w:jc w:val="both"/>
              <w:rPr>
                <w:rFonts w:ascii="Arial" w:eastAsia="Arial" w:hAnsi="Arial" w:cs="Arial"/>
                <w:sz w:val="18"/>
                <w:szCs w:val="18"/>
              </w:rPr>
            </w:pPr>
            <w:r w:rsidRPr="00905AC8">
              <w:rPr>
                <w:rFonts w:ascii="Arial" w:eastAsia="Arial" w:hAnsi="Arial" w:cs="Arial"/>
                <w:sz w:val="18"/>
                <w:szCs w:val="18"/>
              </w:rPr>
              <w:t>Total</w:t>
            </w:r>
          </w:p>
        </w:tc>
        <w:tc>
          <w:tcPr>
            <w:tcW w:w="1440" w:type="dxa"/>
            <w:tcBorders>
              <w:bottom w:val="single" w:sz="4" w:space="0" w:color="auto"/>
            </w:tcBorders>
            <w:shd w:val="clear" w:color="auto" w:fill="FAFAFA"/>
            <w:vAlign w:val="bottom"/>
          </w:tcPr>
          <w:p w14:paraId="391EB965" w14:textId="409D9B60" w:rsidR="0073317A" w:rsidRPr="00905AC8" w:rsidRDefault="003717DC" w:rsidP="00430221">
            <w:pPr>
              <w:ind w:right="-72"/>
              <w:jc w:val="right"/>
              <w:rPr>
                <w:rFonts w:ascii="Arial" w:hAnsi="Arial" w:cs="Arial"/>
                <w:sz w:val="18"/>
                <w:szCs w:val="18"/>
              </w:rPr>
            </w:pPr>
            <w:r w:rsidRPr="00905AC8">
              <w:rPr>
                <w:rFonts w:ascii="Arial" w:hAnsi="Arial" w:cs="Arial"/>
                <w:sz w:val="18"/>
                <w:szCs w:val="18"/>
              </w:rPr>
              <w:t>116,756,242</w:t>
            </w:r>
          </w:p>
        </w:tc>
        <w:tc>
          <w:tcPr>
            <w:tcW w:w="1440" w:type="dxa"/>
            <w:tcBorders>
              <w:bottom w:val="single" w:sz="4" w:space="0" w:color="auto"/>
            </w:tcBorders>
            <w:shd w:val="clear" w:color="auto" w:fill="auto"/>
            <w:vAlign w:val="bottom"/>
          </w:tcPr>
          <w:p w14:paraId="6ABB2757" w14:textId="7AFB66FC" w:rsidR="0073317A" w:rsidRPr="00905AC8" w:rsidRDefault="0073317A" w:rsidP="0073317A">
            <w:pPr>
              <w:ind w:right="-72"/>
              <w:jc w:val="right"/>
              <w:rPr>
                <w:rFonts w:ascii="Arial" w:eastAsia="Arial" w:hAnsi="Arial" w:cs="Arial"/>
                <w:sz w:val="18"/>
                <w:szCs w:val="18"/>
                <w:lang w:val="en-GB"/>
              </w:rPr>
            </w:pPr>
            <w:r w:rsidRPr="00905AC8">
              <w:rPr>
                <w:rFonts w:ascii="Arial" w:eastAsia="Arial" w:hAnsi="Arial" w:cs="Arial"/>
                <w:sz w:val="18"/>
                <w:szCs w:val="18"/>
                <w:lang w:val="en-GB"/>
              </w:rPr>
              <w:t>422,754,029</w:t>
            </w:r>
          </w:p>
        </w:tc>
      </w:tr>
    </w:tbl>
    <w:p w14:paraId="26C12391" w14:textId="5A7E3A0E" w:rsidR="0073317A" w:rsidRDefault="0073317A" w:rsidP="0073317A">
      <w:pPr>
        <w:ind w:right="-39"/>
        <w:jc w:val="both"/>
        <w:rPr>
          <w:rFonts w:ascii="Arial" w:eastAsia="Times New Roman" w:hAnsi="Arial" w:cs="Arial"/>
          <w:color w:val="000000"/>
          <w:sz w:val="18"/>
          <w:szCs w:val="18"/>
          <w:lang w:val="en-GB" w:eastAsia="en-US"/>
        </w:rPr>
      </w:pPr>
    </w:p>
    <w:p w14:paraId="0BE03AE0" w14:textId="77777777" w:rsidR="008F63AC" w:rsidRDefault="008F63AC" w:rsidP="0025449A">
      <w:pPr>
        <w:jc w:val="both"/>
        <w:rPr>
          <w:rFonts w:ascii="Arial" w:eastAsia="Times New Roman" w:hAnsi="Arial"/>
          <w:color w:val="000000"/>
          <w:spacing w:val="-4"/>
          <w:sz w:val="18"/>
          <w:szCs w:val="18"/>
          <w:lang w:val="en-GB" w:eastAsia="en-US"/>
        </w:rPr>
      </w:pPr>
      <w:r>
        <w:rPr>
          <w:rFonts w:ascii="Arial" w:eastAsia="Times New Roman" w:hAnsi="Arial" w:cs="Arial"/>
          <w:color w:val="000000"/>
          <w:spacing w:val="-4"/>
          <w:sz w:val="18"/>
          <w:szCs w:val="18"/>
          <w:lang w:val="en-GB" w:eastAsia="en-US"/>
        </w:rPr>
        <w:br w:type="page"/>
      </w:r>
    </w:p>
    <w:p w14:paraId="39F79C14" w14:textId="5462EEEA" w:rsidR="0073317A" w:rsidRPr="00C76D23" w:rsidRDefault="00BE197B" w:rsidP="0025449A">
      <w:pPr>
        <w:jc w:val="both"/>
        <w:rPr>
          <w:rFonts w:ascii="Arial" w:eastAsia="Times New Roman" w:hAnsi="Arial" w:cs="Arial"/>
          <w:color w:val="000000"/>
          <w:sz w:val="18"/>
          <w:szCs w:val="18"/>
          <w:lang w:val="en-GB" w:eastAsia="en-US"/>
        </w:rPr>
      </w:pPr>
      <w:r w:rsidRPr="000701E1">
        <w:rPr>
          <w:rFonts w:ascii="Arial" w:eastAsia="Times New Roman" w:hAnsi="Arial" w:cs="Arial"/>
          <w:color w:val="000000"/>
          <w:spacing w:val="-4"/>
          <w:sz w:val="18"/>
          <w:szCs w:val="18"/>
          <w:lang w:val="en-GB" w:eastAsia="en-US"/>
        </w:rPr>
        <w:t xml:space="preserve">The </w:t>
      </w:r>
      <w:r w:rsidRPr="00C76D23">
        <w:rPr>
          <w:rFonts w:ascii="Arial" w:eastAsia="Times New Roman" w:hAnsi="Arial" w:cs="Arial"/>
          <w:color w:val="000000"/>
          <w:spacing w:val="-4"/>
          <w:sz w:val="18"/>
          <w:szCs w:val="18"/>
          <w:lang w:val="en-GB" w:eastAsia="en-US"/>
        </w:rPr>
        <w:t xml:space="preserve">loss allowances for trade receivables and contract assets as </w:t>
      </w:r>
      <w:proofErr w:type="gramStart"/>
      <w:r w:rsidRPr="00C76D23">
        <w:rPr>
          <w:rFonts w:ascii="Arial" w:eastAsia="Times New Roman" w:hAnsi="Arial" w:cs="Arial"/>
          <w:color w:val="000000"/>
          <w:spacing w:val="-4"/>
          <w:sz w:val="18"/>
          <w:szCs w:val="18"/>
          <w:lang w:val="en-GB" w:eastAsia="en-US"/>
        </w:rPr>
        <w:t>at</w:t>
      </w:r>
      <w:proofErr w:type="gramEnd"/>
      <w:r w:rsidRPr="00C76D23">
        <w:rPr>
          <w:rFonts w:ascii="Arial" w:eastAsia="Times New Roman" w:hAnsi="Arial" w:cs="Arial"/>
          <w:color w:val="000000"/>
          <w:spacing w:val="-4"/>
          <w:sz w:val="18"/>
          <w:szCs w:val="18"/>
          <w:lang w:val="en-GB" w:eastAsia="en-US"/>
        </w:rPr>
        <w:t xml:space="preserve"> </w:t>
      </w:r>
      <w:r w:rsidR="006F1B06" w:rsidRPr="00C76D23">
        <w:rPr>
          <w:rFonts w:ascii="Arial" w:eastAsia="Times New Roman" w:hAnsi="Arial" w:cs="Arial"/>
          <w:color w:val="000000"/>
          <w:spacing w:val="-4"/>
          <w:sz w:val="18"/>
          <w:szCs w:val="18"/>
          <w:lang w:val="en-GB" w:eastAsia="en-US"/>
        </w:rPr>
        <w:t>30</w:t>
      </w:r>
      <w:r w:rsidRPr="00C76D23">
        <w:rPr>
          <w:rFonts w:ascii="Arial" w:eastAsia="Times New Roman" w:hAnsi="Arial" w:cs="Arial"/>
          <w:color w:val="000000"/>
          <w:spacing w:val="-4"/>
          <w:sz w:val="18"/>
          <w:szCs w:val="18"/>
          <w:lang w:val="en-GB" w:eastAsia="en-US"/>
        </w:rPr>
        <w:t xml:space="preserve"> </w:t>
      </w:r>
      <w:r w:rsidR="006F1B06" w:rsidRPr="00C76D23">
        <w:rPr>
          <w:rFonts w:ascii="Arial" w:eastAsia="Times New Roman" w:hAnsi="Arial" w:cs="Arial"/>
          <w:color w:val="000000"/>
          <w:spacing w:val="-4"/>
          <w:sz w:val="18"/>
          <w:szCs w:val="18"/>
          <w:lang w:val="en-GB" w:eastAsia="en-US"/>
        </w:rPr>
        <w:t>September</w:t>
      </w:r>
      <w:r w:rsidRPr="00C76D23">
        <w:rPr>
          <w:rFonts w:ascii="Arial" w:eastAsia="Times New Roman" w:hAnsi="Arial" w:cs="Arial"/>
          <w:color w:val="000000"/>
          <w:spacing w:val="-4"/>
          <w:sz w:val="18"/>
          <w:szCs w:val="18"/>
          <w:lang w:val="en-GB" w:eastAsia="en-US"/>
        </w:rPr>
        <w:t xml:space="preserve"> reconcile to the opening loss allowances</w:t>
      </w:r>
      <w:r w:rsidRPr="00C76D23">
        <w:rPr>
          <w:rFonts w:ascii="Arial" w:eastAsia="Times New Roman" w:hAnsi="Arial" w:cs="Arial"/>
          <w:color w:val="000000"/>
          <w:sz w:val="18"/>
          <w:szCs w:val="18"/>
          <w:lang w:val="en-GB" w:eastAsia="en-US"/>
        </w:rPr>
        <w:t xml:space="preserve"> as follows:</w:t>
      </w:r>
    </w:p>
    <w:p w14:paraId="46294603" w14:textId="386FCA37" w:rsidR="00BE197B" w:rsidRPr="00C76D23" w:rsidRDefault="00BE197B" w:rsidP="0025449A">
      <w:pPr>
        <w:jc w:val="both"/>
        <w:rPr>
          <w:rFonts w:ascii="Arial" w:eastAsia="Times New Roman" w:hAnsi="Arial" w:cs="Arial"/>
          <w:color w:val="000000"/>
          <w:sz w:val="16"/>
          <w:szCs w:val="16"/>
          <w:lang w:val="en-GB" w:eastAsia="en-US"/>
        </w:rPr>
      </w:pPr>
    </w:p>
    <w:tbl>
      <w:tblPr>
        <w:tblW w:w="9452" w:type="dxa"/>
        <w:tblInd w:w="108" w:type="dxa"/>
        <w:tblLayout w:type="fixed"/>
        <w:tblLook w:val="04A0" w:firstRow="1" w:lastRow="0" w:firstColumn="1" w:lastColumn="0" w:noHBand="0" w:noVBand="1"/>
      </w:tblPr>
      <w:tblGrid>
        <w:gridCol w:w="6750"/>
        <w:gridCol w:w="1368"/>
        <w:gridCol w:w="1334"/>
      </w:tblGrid>
      <w:tr w:rsidR="00BE197B" w:rsidRPr="00C76D23" w14:paraId="24A8DC06" w14:textId="77777777" w:rsidTr="00FE355B">
        <w:tc>
          <w:tcPr>
            <w:tcW w:w="6750" w:type="dxa"/>
          </w:tcPr>
          <w:p w14:paraId="58D6E971" w14:textId="77777777" w:rsidR="00BE197B" w:rsidRPr="00C76D23" w:rsidRDefault="00BE197B" w:rsidP="00BE197B">
            <w:pPr>
              <w:pStyle w:val="BlockText"/>
              <w:ind w:left="-78" w:right="-72" w:hanging="22"/>
              <w:jc w:val="left"/>
              <w:rPr>
                <w:rFonts w:ascii="Arial" w:hAnsi="Arial" w:cs="Arial"/>
                <w:color w:val="auto"/>
                <w:sz w:val="18"/>
                <w:szCs w:val="18"/>
                <w:lang w:val="en-GB"/>
              </w:rPr>
            </w:pPr>
          </w:p>
        </w:tc>
        <w:tc>
          <w:tcPr>
            <w:tcW w:w="2702" w:type="dxa"/>
            <w:gridSpan w:val="2"/>
            <w:tcBorders>
              <w:top w:val="single" w:sz="4" w:space="0" w:color="auto"/>
            </w:tcBorders>
          </w:tcPr>
          <w:p w14:paraId="69FBA6AA" w14:textId="77777777" w:rsidR="00EE00D8" w:rsidRPr="00C76D23" w:rsidRDefault="00BE197B" w:rsidP="00EE00D8">
            <w:pPr>
              <w:ind w:left="-78" w:right="-72" w:hanging="22"/>
              <w:jc w:val="center"/>
              <w:rPr>
                <w:rFonts w:ascii="Arial" w:eastAsia="Browallia New" w:hAnsi="Arial" w:cs="Arial"/>
                <w:b/>
                <w:bCs/>
                <w:sz w:val="18"/>
                <w:szCs w:val="18"/>
              </w:rPr>
            </w:pPr>
            <w:r w:rsidRPr="00C76D23">
              <w:rPr>
                <w:rFonts w:ascii="Arial" w:eastAsia="Browallia New" w:hAnsi="Arial" w:cs="Arial"/>
                <w:b/>
                <w:bCs/>
                <w:sz w:val="18"/>
                <w:szCs w:val="18"/>
              </w:rPr>
              <w:t>Consolidated and</w:t>
            </w:r>
            <w:r w:rsidR="00EE00D8" w:rsidRPr="00C76D23">
              <w:rPr>
                <w:rFonts w:ascii="Arial" w:eastAsia="Browallia New" w:hAnsi="Arial" w:cs="Arial"/>
                <w:b/>
                <w:bCs/>
                <w:sz w:val="18"/>
                <w:szCs w:val="18"/>
              </w:rPr>
              <w:t xml:space="preserve"> </w:t>
            </w:r>
            <w:r w:rsidRPr="00C76D23">
              <w:rPr>
                <w:rFonts w:ascii="Arial" w:eastAsia="Browallia New" w:hAnsi="Arial" w:cs="Arial"/>
                <w:b/>
                <w:bCs/>
                <w:sz w:val="18"/>
                <w:szCs w:val="18"/>
              </w:rPr>
              <w:t>Separate</w:t>
            </w:r>
          </w:p>
          <w:p w14:paraId="47C67CA7" w14:textId="7635AC4F" w:rsidR="00BE197B" w:rsidRPr="00C76D23" w:rsidRDefault="00BE197B" w:rsidP="00EE00D8">
            <w:pPr>
              <w:ind w:left="-78" w:right="-72" w:hanging="22"/>
              <w:jc w:val="center"/>
              <w:rPr>
                <w:rFonts w:ascii="Arial" w:eastAsia="Browallia New" w:hAnsi="Arial" w:cs="Arial"/>
                <w:b/>
                <w:bCs/>
                <w:sz w:val="18"/>
                <w:szCs w:val="18"/>
              </w:rPr>
            </w:pPr>
            <w:r w:rsidRPr="00C76D23">
              <w:rPr>
                <w:rFonts w:ascii="Arial" w:eastAsia="Browallia New" w:hAnsi="Arial" w:cs="Arial"/>
                <w:b/>
                <w:bCs/>
                <w:sz w:val="18"/>
                <w:szCs w:val="18"/>
              </w:rPr>
              <w:t>financial information</w:t>
            </w:r>
          </w:p>
        </w:tc>
      </w:tr>
      <w:tr w:rsidR="00BE197B" w:rsidRPr="00C76D23" w14:paraId="542F4BD4" w14:textId="77777777" w:rsidTr="00A5163D">
        <w:tc>
          <w:tcPr>
            <w:tcW w:w="6750" w:type="dxa"/>
          </w:tcPr>
          <w:p w14:paraId="7D0DA559" w14:textId="77777777" w:rsidR="00BE197B" w:rsidRPr="00C76D23" w:rsidRDefault="00BE197B" w:rsidP="00BE197B">
            <w:pPr>
              <w:pStyle w:val="BlockText"/>
              <w:ind w:left="-78" w:right="-72" w:hanging="22"/>
              <w:jc w:val="left"/>
              <w:rPr>
                <w:rFonts w:ascii="Arial" w:hAnsi="Arial" w:cs="Arial"/>
                <w:color w:val="auto"/>
                <w:sz w:val="18"/>
                <w:szCs w:val="18"/>
                <w:lang w:val="en-GB"/>
              </w:rPr>
            </w:pPr>
          </w:p>
        </w:tc>
        <w:tc>
          <w:tcPr>
            <w:tcW w:w="1368" w:type="dxa"/>
            <w:tcBorders>
              <w:top w:val="single" w:sz="4" w:space="0" w:color="auto"/>
            </w:tcBorders>
            <w:shd w:val="clear" w:color="auto" w:fill="auto"/>
            <w:hideMark/>
          </w:tcPr>
          <w:p w14:paraId="0F8D3900" w14:textId="77777777" w:rsidR="00BE197B" w:rsidRPr="00C76D23" w:rsidRDefault="00BE197B" w:rsidP="00BE197B">
            <w:pPr>
              <w:pStyle w:val="BlockText"/>
              <w:ind w:left="-78" w:right="-72" w:hanging="22"/>
              <w:jc w:val="right"/>
              <w:rPr>
                <w:rFonts w:ascii="Arial" w:hAnsi="Arial" w:cs="Arial"/>
                <w:b/>
                <w:bCs/>
                <w:color w:val="auto"/>
                <w:sz w:val="18"/>
                <w:szCs w:val="18"/>
                <w:lang w:val="en-GB"/>
              </w:rPr>
            </w:pPr>
            <w:r w:rsidRPr="00C76D23">
              <w:rPr>
                <w:rFonts w:ascii="Arial" w:hAnsi="Arial" w:cs="Arial"/>
                <w:b/>
                <w:bCs/>
                <w:color w:val="auto"/>
                <w:sz w:val="18"/>
                <w:szCs w:val="18"/>
                <w:lang w:val="en-GB"/>
              </w:rPr>
              <w:t>Trade receivables</w:t>
            </w:r>
          </w:p>
        </w:tc>
        <w:tc>
          <w:tcPr>
            <w:tcW w:w="1334" w:type="dxa"/>
            <w:tcBorders>
              <w:top w:val="single" w:sz="4" w:space="0" w:color="auto"/>
            </w:tcBorders>
            <w:shd w:val="clear" w:color="auto" w:fill="auto"/>
            <w:hideMark/>
          </w:tcPr>
          <w:p w14:paraId="37D07D9B" w14:textId="77777777" w:rsidR="00BE197B" w:rsidRPr="00C76D23" w:rsidRDefault="00BE197B" w:rsidP="00BE197B">
            <w:pPr>
              <w:pStyle w:val="BlockText"/>
              <w:ind w:left="-78" w:right="-72" w:hanging="22"/>
              <w:jc w:val="right"/>
              <w:rPr>
                <w:rFonts w:ascii="Arial" w:hAnsi="Arial" w:cs="Arial"/>
                <w:b/>
                <w:bCs/>
                <w:color w:val="auto"/>
                <w:sz w:val="18"/>
                <w:szCs w:val="18"/>
                <w:lang w:val="en-GB"/>
              </w:rPr>
            </w:pPr>
            <w:r w:rsidRPr="00C76D23">
              <w:rPr>
                <w:rFonts w:ascii="Arial" w:hAnsi="Arial" w:cs="Arial"/>
                <w:b/>
                <w:bCs/>
                <w:color w:val="auto"/>
                <w:sz w:val="18"/>
                <w:szCs w:val="18"/>
                <w:lang w:val="en-GB"/>
              </w:rPr>
              <w:t>Contract</w:t>
            </w:r>
          </w:p>
          <w:p w14:paraId="546F7D85" w14:textId="77777777" w:rsidR="00BE197B" w:rsidRPr="00C76D23" w:rsidRDefault="00BE197B" w:rsidP="00BE197B">
            <w:pPr>
              <w:pStyle w:val="BlockText"/>
              <w:ind w:left="-78" w:right="-72" w:hanging="22"/>
              <w:jc w:val="right"/>
              <w:rPr>
                <w:rFonts w:ascii="Arial" w:hAnsi="Arial" w:cs="Arial"/>
                <w:b/>
                <w:bCs/>
                <w:color w:val="auto"/>
                <w:sz w:val="18"/>
                <w:szCs w:val="18"/>
                <w:lang w:val="en-GB"/>
              </w:rPr>
            </w:pPr>
            <w:r w:rsidRPr="00C76D23">
              <w:rPr>
                <w:rFonts w:ascii="Arial" w:hAnsi="Arial" w:cs="Arial"/>
                <w:b/>
                <w:bCs/>
                <w:color w:val="auto"/>
                <w:sz w:val="18"/>
                <w:szCs w:val="18"/>
                <w:lang w:val="en-GB"/>
              </w:rPr>
              <w:t xml:space="preserve"> assets</w:t>
            </w:r>
          </w:p>
        </w:tc>
      </w:tr>
      <w:tr w:rsidR="00BE197B" w:rsidRPr="00C76D23" w14:paraId="084E07B8" w14:textId="77777777" w:rsidTr="00A5163D">
        <w:tc>
          <w:tcPr>
            <w:tcW w:w="6750" w:type="dxa"/>
          </w:tcPr>
          <w:p w14:paraId="357CEF2A" w14:textId="77777777" w:rsidR="00BE197B" w:rsidRPr="00C76D23" w:rsidRDefault="00BE197B" w:rsidP="00BE197B">
            <w:pPr>
              <w:pStyle w:val="BlockText"/>
              <w:ind w:left="-78" w:right="-72" w:hanging="22"/>
              <w:jc w:val="left"/>
              <w:rPr>
                <w:rFonts w:ascii="Arial" w:hAnsi="Arial" w:cs="Arial"/>
                <w:color w:val="auto"/>
                <w:sz w:val="18"/>
                <w:szCs w:val="18"/>
                <w:lang w:val="en-GB"/>
              </w:rPr>
            </w:pPr>
          </w:p>
        </w:tc>
        <w:tc>
          <w:tcPr>
            <w:tcW w:w="1368" w:type="dxa"/>
            <w:tcBorders>
              <w:bottom w:val="single" w:sz="4" w:space="0" w:color="auto"/>
            </w:tcBorders>
            <w:shd w:val="clear" w:color="auto" w:fill="auto"/>
            <w:hideMark/>
          </w:tcPr>
          <w:p w14:paraId="14EFEE5C" w14:textId="77777777" w:rsidR="00BE197B" w:rsidRPr="00C76D23" w:rsidRDefault="00BE197B" w:rsidP="00BE197B">
            <w:pPr>
              <w:pStyle w:val="BlockText"/>
              <w:ind w:left="-78" w:right="-72" w:hanging="22"/>
              <w:jc w:val="right"/>
              <w:rPr>
                <w:rFonts w:ascii="Arial" w:hAnsi="Arial" w:cs="Arial"/>
                <w:color w:val="auto"/>
                <w:sz w:val="18"/>
                <w:szCs w:val="18"/>
                <w:lang w:val="en-GB"/>
              </w:rPr>
            </w:pPr>
            <w:r w:rsidRPr="00C76D23">
              <w:rPr>
                <w:rFonts w:ascii="Arial" w:hAnsi="Arial" w:cs="Arial"/>
                <w:b/>
                <w:bCs/>
                <w:color w:val="auto"/>
                <w:sz w:val="18"/>
                <w:szCs w:val="18"/>
                <w:lang w:val="en-GB"/>
              </w:rPr>
              <w:t>Baht</w:t>
            </w:r>
          </w:p>
        </w:tc>
        <w:tc>
          <w:tcPr>
            <w:tcW w:w="1334" w:type="dxa"/>
            <w:tcBorders>
              <w:bottom w:val="single" w:sz="4" w:space="0" w:color="auto"/>
            </w:tcBorders>
            <w:shd w:val="clear" w:color="auto" w:fill="auto"/>
            <w:hideMark/>
          </w:tcPr>
          <w:p w14:paraId="5397F991" w14:textId="77777777" w:rsidR="00BE197B" w:rsidRPr="00C76D23" w:rsidRDefault="00BE197B" w:rsidP="00BE197B">
            <w:pPr>
              <w:pStyle w:val="BlockText"/>
              <w:ind w:left="-78" w:right="-72" w:hanging="22"/>
              <w:jc w:val="right"/>
              <w:rPr>
                <w:rFonts w:ascii="Arial" w:hAnsi="Arial" w:cs="Arial"/>
                <w:color w:val="auto"/>
                <w:sz w:val="18"/>
                <w:szCs w:val="18"/>
                <w:lang w:val="en-GB"/>
              </w:rPr>
            </w:pPr>
            <w:r w:rsidRPr="00C76D23">
              <w:rPr>
                <w:rFonts w:ascii="Arial" w:hAnsi="Arial" w:cs="Arial"/>
                <w:b/>
                <w:bCs/>
                <w:color w:val="auto"/>
                <w:sz w:val="18"/>
                <w:szCs w:val="18"/>
                <w:lang w:val="en-GB"/>
              </w:rPr>
              <w:t>Baht</w:t>
            </w:r>
          </w:p>
        </w:tc>
      </w:tr>
      <w:tr w:rsidR="00BE197B" w:rsidRPr="00C76D23" w14:paraId="0149FE9D" w14:textId="77777777" w:rsidTr="006F1B06">
        <w:tc>
          <w:tcPr>
            <w:tcW w:w="6750" w:type="dxa"/>
          </w:tcPr>
          <w:p w14:paraId="348AE1BB" w14:textId="77777777" w:rsidR="00BE197B" w:rsidRPr="00C76D23" w:rsidRDefault="00BE197B" w:rsidP="00BE197B">
            <w:pPr>
              <w:pStyle w:val="BlockText"/>
              <w:ind w:left="-78" w:right="-72" w:hanging="22"/>
              <w:jc w:val="left"/>
              <w:rPr>
                <w:rFonts w:ascii="Arial" w:hAnsi="Arial" w:cs="Arial"/>
                <w:color w:val="auto"/>
                <w:sz w:val="12"/>
                <w:szCs w:val="12"/>
                <w:lang w:val="en-GB"/>
              </w:rPr>
            </w:pPr>
          </w:p>
        </w:tc>
        <w:tc>
          <w:tcPr>
            <w:tcW w:w="1368" w:type="dxa"/>
            <w:tcBorders>
              <w:top w:val="single" w:sz="4" w:space="0" w:color="auto"/>
            </w:tcBorders>
            <w:shd w:val="clear" w:color="auto" w:fill="FAFAFA"/>
          </w:tcPr>
          <w:p w14:paraId="4F028C23" w14:textId="77777777" w:rsidR="00BE197B" w:rsidRPr="00C76D23" w:rsidRDefault="00BE197B" w:rsidP="003060AA">
            <w:pPr>
              <w:pStyle w:val="BlockText"/>
              <w:ind w:left="-78" w:right="-72" w:hanging="22"/>
              <w:jc w:val="right"/>
              <w:rPr>
                <w:rFonts w:ascii="Arial" w:hAnsi="Arial" w:cs="Arial"/>
                <w:color w:val="auto"/>
                <w:sz w:val="12"/>
                <w:szCs w:val="12"/>
                <w:lang w:val="en-GB"/>
              </w:rPr>
            </w:pPr>
          </w:p>
        </w:tc>
        <w:tc>
          <w:tcPr>
            <w:tcW w:w="1334" w:type="dxa"/>
            <w:tcBorders>
              <w:top w:val="single" w:sz="4" w:space="0" w:color="auto"/>
            </w:tcBorders>
            <w:shd w:val="clear" w:color="auto" w:fill="FAFAFA"/>
          </w:tcPr>
          <w:p w14:paraId="2FC70650" w14:textId="77777777" w:rsidR="00BE197B" w:rsidRPr="00C76D23" w:rsidRDefault="00BE197B" w:rsidP="003060AA">
            <w:pPr>
              <w:pStyle w:val="BlockText"/>
              <w:ind w:left="-78" w:right="-72" w:hanging="22"/>
              <w:jc w:val="right"/>
              <w:rPr>
                <w:rFonts w:ascii="Arial" w:hAnsi="Arial" w:cs="Arial"/>
                <w:color w:val="auto"/>
                <w:sz w:val="12"/>
                <w:szCs w:val="12"/>
                <w:lang w:val="en-GB"/>
              </w:rPr>
            </w:pPr>
          </w:p>
        </w:tc>
      </w:tr>
      <w:tr w:rsidR="001010A6" w:rsidRPr="00C76D23" w14:paraId="030DD17B" w14:textId="77777777" w:rsidTr="006F1B06">
        <w:tc>
          <w:tcPr>
            <w:tcW w:w="6750" w:type="dxa"/>
            <w:hideMark/>
          </w:tcPr>
          <w:p w14:paraId="0EB96E75" w14:textId="77190B0C" w:rsidR="001010A6" w:rsidRPr="00C76D23" w:rsidRDefault="001010A6" w:rsidP="001010A6">
            <w:pPr>
              <w:pStyle w:val="BlockText"/>
              <w:ind w:left="-78" w:right="-72" w:hanging="22"/>
              <w:jc w:val="left"/>
              <w:rPr>
                <w:rFonts w:ascii="Arial" w:hAnsi="Arial" w:cs="Arial"/>
                <w:b/>
                <w:bCs/>
                <w:color w:val="auto"/>
                <w:sz w:val="18"/>
                <w:szCs w:val="18"/>
                <w:lang w:val="en-GB"/>
              </w:rPr>
            </w:pPr>
            <w:r w:rsidRPr="00C76D23">
              <w:rPr>
                <w:rFonts w:ascii="Arial" w:hAnsi="Arial" w:cs="Arial"/>
                <w:b/>
                <w:bCs/>
                <w:color w:val="auto"/>
                <w:sz w:val="18"/>
                <w:szCs w:val="18"/>
                <w:lang w:val="en-GB"/>
              </w:rPr>
              <w:t xml:space="preserve">Opening loss allowance </w:t>
            </w:r>
            <w:proofErr w:type="gramStart"/>
            <w:r w:rsidRPr="00C76D23">
              <w:rPr>
                <w:rFonts w:ascii="Arial" w:hAnsi="Arial" w:cs="Arial"/>
                <w:b/>
                <w:bCs/>
                <w:color w:val="auto"/>
                <w:sz w:val="18"/>
                <w:szCs w:val="18"/>
                <w:lang w:val="en-GB"/>
              </w:rPr>
              <w:t>at</w:t>
            </w:r>
            <w:proofErr w:type="gramEnd"/>
            <w:r w:rsidRPr="00C76D23">
              <w:rPr>
                <w:rFonts w:ascii="Arial" w:hAnsi="Arial" w:cs="Arial"/>
                <w:b/>
                <w:bCs/>
                <w:color w:val="auto"/>
                <w:sz w:val="18"/>
                <w:szCs w:val="18"/>
                <w:lang w:val="en-GB"/>
              </w:rPr>
              <w:t xml:space="preserve"> 1 January 2024</w:t>
            </w:r>
            <w:r w:rsidR="008F7CB4" w:rsidRPr="00C76D23">
              <w:rPr>
                <w:rFonts w:ascii="Arial" w:hAnsi="Arial" w:cs="Arial"/>
                <w:b/>
                <w:bCs/>
                <w:color w:val="auto"/>
                <w:sz w:val="18"/>
                <w:szCs w:val="18"/>
                <w:lang w:val="en-GB"/>
              </w:rPr>
              <w:t xml:space="preserve"> (Audited)</w:t>
            </w:r>
          </w:p>
        </w:tc>
        <w:tc>
          <w:tcPr>
            <w:tcW w:w="1368" w:type="dxa"/>
            <w:shd w:val="clear" w:color="auto" w:fill="FAFAFA"/>
            <w:vAlign w:val="bottom"/>
          </w:tcPr>
          <w:p w14:paraId="7ACF326D" w14:textId="0305AAF9" w:rsidR="001010A6" w:rsidRPr="00C76D23" w:rsidRDefault="001010A6" w:rsidP="001010A6">
            <w:pPr>
              <w:ind w:right="-72"/>
              <w:jc w:val="right"/>
              <w:rPr>
                <w:rFonts w:ascii="Arial" w:eastAsia="Arial" w:hAnsi="Arial" w:cs="Arial"/>
                <w:sz w:val="18"/>
                <w:szCs w:val="18"/>
                <w:lang w:val="en-GB"/>
              </w:rPr>
            </w:pPr>
            <w:r w:rsidRPr="00C76D23">
              <w:rPr>
                <w:rFonts w:ascii="Arial" w:eastAsia="Arial" w:hAnsi="Arial" w:cs="Arial"/>
                <w:sz w:val="18"/>
                <w:szCs w:val="18"/>
                <w:cs/>
                <w:lang w:val="en-GB"/>
              </w:rPr>
              <w:t>2</w:t>
            </w:r>
            <w:r w:rsidRPr="00C76D23">
              <w:rPr>
                <w:rFonts w:ascii="Arial" w:eastAsia="Arial" w:hAnsi="Arial" w:cs="Arial"/>
                <w:sz w:val="18"/>
                <w:szCs w:val="18"/>
                <w:lang w:val="en-GB"/>
              </w:rPr>
              <w:t>,</w:t>
            </w:r>
            <w:r w:rsidRPr="00C76D23">
              <w:rPr>
                <w:rFonts w:ascii="Arial" w:eastAsia="Arial" w:hAnsi="Arial" w:cs="Arial"/>
                <w:sz w:val="18"/>
                <w:szCs w:val="18"/>
                <w:cs/>
                <w:lang w:val="en-GB"/>
              </w:rPr>
              <w:t>303</w:t>
            </w:r>
            <w:r w:rsidRPr="00C76D23">
              <w:rPr>
                <w:rFonts w:ascii="Arial" w:eastAsia="Arial" w:hAnsi="Arial" w:cs="Arial"/>
                <w:sz w:val="18"/>
                <w:szCs w:val="18"/>
                <w:lang w:val="en-GB"/>
              </w:rPr>
              <w:t>,</w:t>
            </w:r>
            <w:r w:rsidRPr="00C76D23">
              <w:rPr>
                <w:rFonts w:ascii="Arial" w:eastAsia="Arial" w:hAnsi="Arial" w:cs="Arial"/>
                <w:sz w:val="18"/>
                <w:szCs w:val="18"/>
                <w:cs/>
                <w:lang w:val="en-GB"/>
              </w:rPr>
              <w:t>321</w:t>
            </w:r>
          </w:p>
        </w:tc>
        <w:tc>
          <w:tcPr>
            <w:tcW w:w="1334" w:type="dxa"/>
            <w:shd w:val="clear" w:color="auto" w:fill="FAFAFA"/>
            <w:vAlign w:val="bottom"/>
          </w:tcPr>
          <w:p w14:paraId="79CE8694" w14:textId="0B7CB766" w:rsidR="001010A6" w:rsidRPr="00C76D23" w:rsidRDefault="001010A6" w:rsidP="001010A6">
            <w:pPr>
              <w:ind w:right="-72"/>
              <w:jc w:val="right"/>
              <w:rPr>
                <w:rFonts w:ascii="Arial" w:eastAsia="Arial" w:hAnsi="Arial" w:cs="Arial"/>
                <w:sz w:val="18"/>
                <w:szCs w:val="18"/>
                <w:lang w:val="en-GB"/>
              </w:rPr>
            </w:pPr>
            <w:r w:rsidRPr="00C76D23">
              <w:rPr>
                <w:rFonts w:ascii="Arial" w:eastAsia="Arial" w:hAnsi="Arial" w:cs="Arial"/>
                <w:sz w:val="18"/>
                <w:szCs w:val="18"/>
                <w:cs/>
                <w:lang w:val="en-GB"/>
              </w:rPr>
              <w:t>287</w:t>
            </w:r>
            <w:r w:rsidRPr="00C76D23">
              <w:rPr>
                <w:rFonts w:ascii="Arial" w:eastAsia="Arial" w:hAnsi="Arial" w:cs="Arial"/>
                <w:sz w:val="18"/>
                <w:szCs w:val="18"/>
                <w:lang w:val="en-GB"/>
              </w:rPr>
              <w:t>,</w:t>
            </w:r>
            <w:r w:rsidRPr="00C76D23">
              <w:rPr>
                <w:rFonts w:ascii="Arial" w:eastAsia="Arial" w:hAnsi="Arial" w:cs="Arial"/>
                <w:sz w:val="18"/>
                <w:szCs w:val="18"/>
                <w:cs/>
                <w:lang w:val="en-GB"/>
              </w:rPr>
              <w:t>128</w:t>
            </w:r>
          </w:p>
        </w:tc>
      </w:tr>
      <w:tr w:rsidR="009D4867" w:rsidRPr="00C76D23" w14:paraId="53EEAD02" w14:textId="77777777" w:rsidTr="006F1B06">
        <w:tc>
          <w:tcPr>
            <w:tcW w:w="6750" w:type="dxa"/>
            <w:hideMark/>
          </w:tcPr>
          <w:p w14:paraId="442A1CF2" w14:textId="6C4A0837" w:rsidR="009D4867" w:rsidRPr="00C76D23" w:rsidRDefault="009D4867" w:rsidP="009D4867">
            <w:pPr>
              <w:pStyle w:val="BlockText"/>
              <w:ind w:left="-78" w:right="-72" w:hanging="22"/>
              <w:jc w:val="left"/>
              <w:rPr>
                <w:rFonts w:ascii="Arial" w:hAnsi="Arial" w:cs="Arial"/>
                <w:color w:val="auto"/>
                <w:sz w:val="18"/>
                <w:szCs w:val="18"/>
                <w:lang w:val="en-GB"/>
              </w:rPr>
            </w:pPr>
            <w:r w:rsidRPr="00C76D23">
              <w:rPr>
                <w:rFonts w:ascii="Arial" w:hAnsi="Arial" w:cs="Arial"/>
                <w:color w:val="auto"/>
                <w:sz w:val="18"/>
                <w:szCs w:val="18"/>
                <w:lang w:val="en-GB"/>
              </w:rPr>
              <w:t>Increase in loss allowance recognised in profit or loss during the period</w:t>
            </w:r>
          </w:p>
        </w:tc>
        <w:tc>
          <w:tcPr>
            <w:tcW w:w="1368" w:type="dxa"/>
            <w:shd w:val="clear" w:color="auto" w:fill="FAFAFA"/>
          </w:tcPr>
          <w:p w14:paraId="1EA551C6" w14:textId="73E65EE4" w:rsidR="009D4867"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379,550</w:t>
            </w:r>
          </w:p>
        </w:tc>
        <w:tc>
          <w:tcPr>
            <w:tcW w:w="1334" w:type="dxa"/>
            <w:shd w:val="clear" w:color="auto" w:fill="FAFAFA"/>
          </w:tcPr>
          <w:p w14:paraId="473EEBF3" w14:textId="76720453" w:rsidR="009D4867"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282,769,205</w:t>
            </w:r>
          </w:p>
        </w:tc>
      </w:tr>
      <w:tr w:rsidR="009D4867" w:rsidRPr="00C76D23" w14:paraId="577798E5" w14:textId="77777777" w:rsidTr="006F1B06">
        <w:trPr>
          <w:trHeight w:val="70"/>
        </w:trPr>
        <w:tc>
          <w:tcPr>
            <w:tcW w:w="6750" w:type="dxa"/>
          </w:tcPr>
          <w:p w14:paraId="066FF681" w14:textId="6484E457" w:rsidR="009D4867" w:rsidRPr="00C76D23" w:rsidRDefault="009D4867" w:rsidP="009D4867">
            <w:pPr>
              <w:pStyle w:val="BlockText"/>
              <w:ind w:left="-78" w:right="-72" w:hanging="22"/>
              <w:jc w:val="left"/>
              <w:rPr>
                <w:rFonts w:ascii="Arial" w:hAnsi="Arial" w:cs="Arial"/>
                <w:color w:val="auto"/>
                <w:sz w:val="18"/>
                <w:szCs w:val="18"/>
                <w:lang w:val="en-GB"/>
              </w:rPr>
            </w:pPr>
            <w:r w:rsidRPr="00C76D23">
              <w:rPr>
                <w:rFonts w:ascii="Arial" w:hAnsi="Arial" w:cs="Arial"/>
                <w:color w:val="auto"/>
                <w:sz w:val="18"/>
                <w:szCs w:val="18"/>
                <w:lang w:val="en-GB"/>
              </w:rPr>
              <w:t>Reversal of loss allowance recognised in profit or loss during the period</w:t>
            </w:r>
          </w:p>
        </w:tc>
        <w:tc>
          <w:tcPr>
            <w:tcW w:w="1368" w:type="dxa"/>
            <w:tcBorders>
              <w:bottom w:val="single" w:sz="4" w:space="0" w:color="auto"/>
            </w:tcBorders>
            <w:shd w:val="clear" w:color="auto" w:fill="FAFAFA"/>
          </w:tcPr>
          <w:p w14:paraId="10505F00" w14:textId="1ACE5571" w:rsidR="009D4867"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(379,550)</w:t>
            </w:r>
          </w:p>
        </w:tc>
        <w:tc>
          <w:tcPr>
            <w:tcW w:w="1334" w:type="dxa"/>
            <w:tcBorders>
              <w:bottom w:val="single" w:sz="4" w:space="0" w:color="auto"/>
            </w:tcBorders>
            <w:shd w:val="clear" w:color="auto" w:fill="FAFAFA"/>
          </w:tcPr>
          <w:p w14:paraId="765935F3" w14:textId="7274723A" w:rsidR="009D4867"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w:t>
            </w:r>
          </w:p>
        </w:tc>
      </w:tr>
      <w:tr w:rsidR="003060AA" w:rsidRPr="00C76D23" w14:paraId="5E72268F" w14:textId="77777777" w:rsidTr="006F1B06">
        <w:trPr>
          <w:trHeight w:val="70"/>
        </w:trPr>
        <w:tc>
          <w:tcPr>
            <w:tcW w:w="6750" w:type="dxa"/>
          </w:tcPr>
          <w:p w14:paraId="2783A9F3" w14:textId="77777777" w:rsidR="003060AA" w:rsidRPr="00C76D23" w:rsidRDefault="003060AA" w:rsidP="009D4867">
            <w:pPr>
              <w:pStyle w:val="BlockText"/>
              <w:ind w:left="-78" w:right="-72" w:hanging="22"/>
              <w:jc w:val="left"/>
              <w:rPr>
                <w:rFonts w:ascii="Arial" w:hAnsi="Arial" w:cs="Arial"/>
                <w:color w:val="auto"/>
                <w:sz w:val="12"/>
                <w:szCs w:val="12"/>
                <w:lang w:val="en-GB"/>
              </w:rPr>
            </w:pPr>
          </w:p>
        </w:tc>
        <w:tc>
          <w:tcPr>
            <w:tcW w:w="1368" w:type="dxa"/>
            <w:tcBorders>
              <w:top w:val="single" w:sz="4" w:space="0" w:color="auto"/>
            </w:tcBorders>
            <w:shd w:val="clear" w:color="auto" w:fill="FAFAFA"/>
          </w:tcPr>
          <w:p w14:paraId="011B926B" w14:textId="77777777" w:rsidR="003060AA" w:rsidRPr="00C76D23" w:rsidRDefault="003060AA" w:rsidP="003060AA">
            <w:pPr>
              <w:pStyle w:val="BlockText"/>
              <w:ind w:left="-78" w:right="-72" w:hanging="22"/>
              <w:jc w:val="right"/>
              <w:rPr>
                <w:rFonts w:ascii="Arial" w:hAnsi="Arial" w:cs="Arial"/>
                <w:color w:val="auto"/>
                <w:sz w:val="12"/>
                <w:szCs w:val="12"/>
                <w:lang w:val="en-GB"/>
              </w:rPr>
            </w:pPr>
          </w:p>
        </w:tc>
        <w:tc>
          <w:tcPr>
            <w:tcW w:w="1334" w:type="dxa"/>
            <w:tcBorders>
              <w:top w:val="single" w:sz="4" w:space="0" w:color="auto"/>
            </w:tcBorders>
            <w:shd w:val="clear" w:color="auto" w:fill="FAFAFA"/>
          </w:tcPr>
          <w:p w14:paraId="19CCBCC2" w14:textId="77777777" w:rsidR="003060AA" w:rsidRPr="00C76D23" w:rsidRDefault="003060AA" w:rsidP="003060AA">
            <w:pPr>
              <w:pStyle w:val="BlockText"/>
              <w:ind w:left="-78" w:right="-72" w:hanging="22"/>
              <w:jc w:val="right"/>
              <w:rPr>
                <w:rFonts w:ascii="Arial" w:hAnsi="Arial" w:cs="Arial"/>
                <w:color w:val="auto"/>
                <w:sz w:val="12"/>
                <w:szCs w:val="12"/>
                <w:lang w:val="en-GB"/>
              </w:rPr>
            </w:pPr>
          </w:p>
        </w:tc>
      </w:tr>
      <w:tr w:rsidR="004C05E0" w:rsidRPr="00C76D23" w14:paraId="7B6177CE" w14:textId="77777777" w:rsidTr="006F1B06">
        <w:tc>
          <w:tcPr>
            <w:tcW w:w="6750" w:type="dxa"/>
          </w:tcPr>
          <w:p w14:paraId="22317F81" w14:textId="130EB9A4" w:rsidR="004C05E0" w:rsidRPr="00C76D23" w:rsidRDefault="004C05E0" w:rsidP="004C05E0">
            <w:pPr>
              <w:pStyle w:val="BlockText"/>
              <w:ind w:left="-78" w:right="-72" w:hanging="22"/>
              <w:jc w:val="left"/>
              <w:rPr>
                <w:rFonts w:ascii="Arial" w:hAnsi="Arial" w:cs="Arial"/>
                <w:b/>
                <w:bCs/>
                <w:color w:val="auto"/>
                <w:sz w:val="18"/>
                <w:szCs w:val="18"/>
                <w:lang w:val="en-GB"/>
              </w:rPr>
            </w:pPr>
            <w:r w:rsidRPr="00C76D23">
              <w:rPr>
                <w:rFonts w:ascii="Arial" w:hAnsi="Arial" w:cs="Arial"/>
                <w:b/>
                <w:bCs/>
                <w:color w:val="auto"/>
                <w:sz w:val="18"/>
                <w:szCs w:val="18"/>
                <w:lang w:val="en-GB"/>
              </w:rPr>
              <w:t xml:space="preserve">Closing loss allowance </w:t>
            </w:r>
            <w:proofErr w:type="gramStart"/>
            <w:r w:rsidRPr="00C76D23">
              <w:rPr>
                <w:rFonts w:ascii="Arial" w:hAnsi="Arial" w:cs="Arial"/>
                <w:b/>
                <w:bCs/>
                <w:color w:val="auto"/>
                <w:sz w:val="18"/>
                <w:szCs w:val="18"/>
                <w:lang w:val="en-GB"/>
              </w:rPr>
              <w:t>at</w:t>
            </w:r>
            <w:proofErr w:type="gramEnd"/>
            <w:r w:rsidRPr="00C76D23">
              <w:rPr>
                <w:rFonts w:ascii="Arial" w:hAnsi="Arial" w:cs="Arial"/>
                <w:b/>
                <w:bCs/>
                <w:color w:val="auto"/>
                <w:sz w:val="18"/>
                <w:szCs w:val="18"/>
                <w:lang w:val="en-GB"/>
              </w:rPr>
              <w:t xml:space="preserve"> </w:t>
            </w:r>
            <w:r w:rsidR="00D26E9B" w:rsidRPr="00C76D23">
              <w:rPr>
                <w:rFonts w:ascii="Arial" w:hAnsi="Arial" w:cs="Arial"/>
                <w:b/>
                <w:bCs/>
                <w:color w:val="auto"/>
                <w:sz w:val="18"/>
                <w:szCs w:val="18"/>
                <w:lang w:val="en-GB"/>
              </w:rPr>
              <w:t>30 September</w:t>
            </w:r>
            <w:r w:rsidRPr="00C76D23">
              <w:rPr>
                <w:rFonts w:ascii="Arial" w:hAnsi="Arial" w:cs="Arial"/>
                <w:b/>
                <w:bCs/>
                <w:color w:val="auto"/>
                <w:sz w:val="18"/>
                <w:szCs w:val="18"/>
                <w:lang w:val="en-GB"/>
              </w:rPr>
              <w:t xml:space="preserve"> 2024 (Unaudited)</w:t>
            </w:r>
          </w:p>
        </w:tc>
        <w:tc>
          <w:tcPr>
            <w:tcW w:w="1368" w:type="dxa"/>
            <w:tcBorders>
              <w:bottom w:val="single" w:sz="4" w:space="0" w:color="auto"/>
            </w:tcBorders>
            <w:shd w:val="clear" w:color="auto" w:fill="FAFAFA"/>
          </w:tcPr>
          <w:p w14:paraId="5FF54A6F" w14:textId="0CA520F9" w:rsidR="004C05E0"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2,303,321</w:t>
            </w:r>
          </w:p>
        </w:tc>
        <w:tc>
          <w:tcPr>
            <w:tcW w:w="1334" w:type="dxa"/>
            <w:tcBorders>
              <w:bottom w:val="single" w:sz="4" w:space="0" w:color="auto"/>
            </w:tcBorders>
            <w:shd w:val="clear" w:color="auto" w:fill="FAFAFA"/>
          </w:tcPr>
          <w:p w14:paraId="6035649B" w14:textId="47C40060" w:rsidR="004C05E0" w:rsidRPr="00C76D23" w:rsidRDefault="006F1B06" w:rsidP="003060AA">
            <w:pPr>
              <w:pStyle w:val="BlockText"/>
              <w:ind w:left="-78" w:right="-72" w:hanging="22"/>
              <w:jc w:val="right"/>
              <w:rPr>
                <w:rFonts w:ascii="Arial" w:hAnsi="Arial" w:cs="Arial"/>
                <w:color w:val="auto"/>
                <w:sz w:val="18"/>
                <w:szCs w:val="18"/>
                <w:lang w:val="en-GB"/>
              </w:rPr>
            </w:pPr>
            <w:r w:rsidRPr="00C76D23">
              <w:rPr>
                <w:rFonts w:ascii="Arial" w:hAnsi="Arial" w:cs="Arial"/>
                <w:color w:val="auto"/>
                <w:sz w:val="18"/>
                <w:szCs w:val="18"/>
                <w:lang w:val="en-GB"/>
              </w:rPr>
              <w:t>283,056,333</w:t>
            </w:r>
          </w:p>
        </w:tc>
      </w:tr>
    </w:tbl>
    <w:p w14:paraId="322562F0" w14:textId="77777777" w:rsidR="0096191F" w:rsidRPr="00C76D23" w:rsidRDefault="0096191F" w:rsidP="0025449A">
      <w:pPr>
        <w:jc w:val="both"/>
        <w:rPr>
          <w:rFonts w:ascii="Arial" w:eastAsia="Times New Roman" w:hAnsi="Arial" w:cs="Arial"/>
          <w:color w:val="000000"/>
          <w:sz w:val="16"/>
          <w:szCs w:val="16"/>
          <w:lang w:val="en-GB" w:eastAsia="en-US"/>
        </w:rPr>
      </w:pPr>
    </w:p>
    <w:p w14:paraId="57455981" w14:textId="496E8165" w:rsidR="00F31918" w:rsidRPr="00C76D23" w:rsidRDefault="00016977" w:rsidP="008C4379">
      <w:pPr>
        <w:jc w:val="both"/>
        <w:rPr>
          <w:rFonts w:ascii="Arial" w:eastAsia="Times New Roman" w:hAnsi="Arial" w:cs="Browallia New"/>
          <w:color w:val="000000"/>
          <w:sz w:val="18"/>
          <w:szCs w:val="18"/>
          <w:lang w:eastAsia="en-US"/>
        </w:rPr>
      </w:pPr>
      <w:r w:rsidRPr="00C76D23">
        <w:rPr>
          <w:rFonts w:ascii="Arial" w:eastAsia="Times New Roman" w:hAnsi="Arial" w:cs="Arial"/>
          <w:color w:val="000000"/>
          <w:sz w:val="18"/>
          <w:szCs w:val="18"/>
          <w:lang w:val="en-GB" w:eastAsia="en-US"/>
        </w:rPr>
        <w:t>Contract assets are unbilled revenue from contracts with customers. Cont</w:t>
      </w:r>
      <w:r w:rsidR="00D5739C" w:rsidRPr="00C76D23">
        <w:rPr>
          <w:rFonts w:ascii="Arial" w:eastAsia="Times New Roman" w:hAnsi="Arial" w:cs="Arial"/>
          <w:color w:val="000000"/>
          <w:sz w:val="18"/>
          <w:szCs w:val="18"/>
          <w:lang w:val="en-GB" w:eastAsia="en-US"/>
        </w:rPr>
        <w:t>r</w:t>
      </w:r>
      <w:r w:rsidRPr="00C76D23">
        <w:rPr>
          <w:rFonts w:ascii="Arial" w:eastAsia="Times New Roman" w:hAnsi="Arial" w:cs="Arial"/>
          <w:color w:val="000000"/>
          <w:sz w:val="18"/>
          <w:szCs w:val="18"/>
          <w:lang w:val="en-GB" w:eastAsia="en-US"/>
        </w:rPr>
        <w:t xml:space="preserve">act assets are due </w:t>
      </w:r>
      <w:r w:rsidR="008F624C" w:rsidRPr="00C76D23">
        <w:rPr>
          <w:rFonts w:ascii="Arial" w:eastAsia="Times New Roman" w:hAnsi="Arial" w:cs="Browallia New"/>
          <w:color w:val="000000"/>
          <w:sz w:val="18"/>
          <w:szCs w:val="18"/>
          <w:lang w:eastAsia="en-US"/>
        </w:rPr>
        <w:t xml:space="preserve">from progress </w:t>
      </w:r>
      <w:r w:rsidR="00BE3DE7" w:rsidRPr="00C76D23">
        <w:rPr>
          <w:rFonts w:ascii="Arial" w:eastAsia="Times New Roman" w:hAnsi="Arial" w:cs="Browallia New"/>
          <w:color w:val="000000"/>
          <w:sz w:val="18"/>
          <w:szCs w:val="18"/>
          <w:lang w:eastAsia="en-US"/>
        </w:rPr>
        <w:t>billing</w:t>
      </w:r>
      <w:r w:rsidR="008F624C" w:rsidRPr="00C76D23">
        <w:rPr>
          <w:rFonts w:ascii="Arial" w:eastAsia="Times New Roman" w:hAnsi="Arial" w:cs="Browallia New"/>
          <w:color w:val="000000"/>
          <w:sz w:val="18"/>
          <w:szCs w:val="18"/>
          <w:lang w:eastAsia="en-US"/>
        </w:rPr>
        <w:t xml:space="preserve"> as identified in the contracts.</w:t>
      </w:r>
      <w:r w:rsidR="007B4B1E" w:rsidRPr="00C76D23">
        <w:rPr>
          <w:rFonts w:ascii="Arial" w:eastAsia="Times New Roman" w:hAnsi="Arial" w:cs="Browallia New"/>
          <w:color w:val="000000"/>
          <w:sz w:val="18"/>
          <w:szCs w:val="18"/>
          <w:lang w:eastAsia="en-US"/>
        </w:rPr>
        <w:t xml:space="preserve"> Management </w:t>
      </w:r>
      <w:r w:rsidR="008C4379" w:rsidRPr="00C76D23">
        <w:rPr>
          <w:rFonts w:ascii="Arial" w:eastAsia="Times New Roman" w:hAnsi="Arial" w:cs="Browallia New"/>
          <w:color w:val="000000"/>
          <w:sz w:val="18"/>
          <w:szCs w:val="18"/>
          <w:lang w:eastAsia="en-US"/>
        </w:rPr>
        <w:t xml:space="preserve">regularly </w:t>
      </w:r>
      <w:r w:rsidR="007B4B1E" w:rsidRPr="00C76D23">
        <w:rPr>
          <w:rFonts w:ascii="Arial" w:eastAsia="Times New Roman" w:hAnsi="Arial" w:cs="Browallia New"/>
          <w:color w:val="000000"/>
          <w:sz w:val="18"/>
          <w:szCs w:val="18"/>
          <w:lang w:eastAsia="en-US"/>
        </w:rPr>
        <w:t xml:space="preserve">assesses the </w:t>
      </w:r>
      <w:r w:rsidR="008C4379" w:rsidRPr="00C76D23">
        <w:rPr>
          <w:rFonts w:ascii="Arial" w:eastAsia="Times New Roman" w:hAnsi="Arial" w:cs="Browallia New"/>
          <w:color w:val="000000"/>
          <w:sz w:val="18"/>
          <w:szCs w:val="18"/>
          <w:lang w:eastAsia="en-US"/>
        </w:rPr>
        <w:t>probability</w:t>
      </w:r>
      <w:r w:rsidR="007B4B1E" w:rsidRPr="00C76D23">
        <w:rPr>
          <w:rFonts w:ascii="Arial" w:eastAsia="Times New Roman" w:hAnsi="Arial" w:cs="Browallia New"/>
          <w:color w:val="000000"/>
          <w:sz w:val="18"/>
          <w:szCs w:val="18"/>
          <w:lang w:eastAsia="en-US"/>
        </w:rPr>
        <w:t xml:space="preserve"> </w:t>
      </w:r>
      <w:r w:rsidR="008C4379" w:rsidRPr="00C76D23">
        <w:rPr>
          <w:rFonts w:ascii="Arial" w:eastAsia="Times New Roman" w:hAnsi="Arial" w:cs="Browallia New"/>
          <w:color w:val="000000"/>
          <w:sz w:val="18"/>
          <w:szCs w:val="18"/>
          <w:lang w:eastAsia="en-US"/>
        </w:rPr>
        <w:t xml:space="preserve">of </w:t>
      </w:r>
      <w:r w:rsidR="008C4379" w:rsidRPr="00C76D23">
        <w:rPr>
          <w:rFonts w:ascii="Arial" w:eastAsia="Times New Roman" w:hAnsi="Arial" w:cs="Browallia New"/>
          <w:color w:val="000000"/>
          <w:sz w:val="18"/>
          <w:szCs w:val="18"/>
          <w:lang w:val="en-GB" w:eastAsia="en-US"/>
        </w:rPr>
        <w:t>issuance</w:t>
      </w:r>
      <w:r w:rsidR="008C4379" w:rsidRPr="00C76D23">
        <w:rPr>
          <w:rFonts w:ascii="Arial" w:eastAsia="Times New Roman" w:hAnsi="Arial" w:cs="Browallia New"/>
          <w:color w:val="000000"/>
          <w:sz w:val="18"/>
          <w:szCs w:val="18"/>
          <w:lang w:eastAsia="en-US"/>
        </w:rPr>
        <w:t xml:space="preserve"> and collectability</w:t>
      </w:r>
      <w:r w:rsidR="007B4B1E" w:rsidRPr="00C76D23">
        <w:rPr>
          <w:rFonts w:ascii="Arial" w:eastAsia="Times New Roman" w:hAnsi="Arial" w:cs="Browallia New"/>
          <w:color w:val="000000"/>
          <w:sz w:val="18"/>
          <w:szCs w:val="18"/>
          <w:lang w:eastAsia="en-US"/>
        </w:rPr>
        <w:t xml:space="preserve"> </w:t>
      </w:r>
      <w:r w:rsidR="008C4379" w:rsidRPr="00C76D23">
        <w:rPr>
          <w:rFonts w:ascii="Arial" w:eastAsia="Times New Roman" w:hAnsi="Arial" w:cs="Browallia New"/>
          <w:color w:val="000000"/>
          <w:sz w:val="18"/>
          <w:szCs w:val="18"/>
          <w:lang w:eastAsia="en-US"/>
        </w:rPr>
        <w:t>of</w:t>
      </w:r>
      <w:r w:rsidR="007B4B1E" w:rsidRPr="00C76D23">
        <w:rPr>
          <w:rFonts w:ascii="Arial" w:eastAsia="Times New Roman" w:hAnsi="Arial" w:cs="Browallia New"/>
          <w:color w:val="000000"/>
          <w:sz w:val="18"/>
          <w:szCs w:val="18"/>
          <w:lang w:eastAsia="en-US"/>
        </w:rPr>
        <w:t xml:space="preserve"> </w:t>
      </w:r>
      <w:r w:rsidR="008C4379" w:rsidRPr="00C76D23">
        <w:rPr>
          <w:rFonts w:ascii="Arial" w:eastAsia="Times New Roman" w:hAnsi="Arial" w:cs="Browallia New"/>
          <w:color w:val="000000"/>
          <w:sz w:val="18"/>
          <w:szCs w:val="18"/>
          <w:lang w:eastAsia="en-US"/>
        </w:rPr>
        <w:t>individual contract</w:t>
      </w:r>
      <w:r w:rsidR="00746F58" w:rsidRPr="00C76D23">
        <w:rPr>
          <w:rFonts w:ascii="Arial" w:eastAsia="Times New Roman" w:hAnsi="Arial" w:cs="Browallia New"/>
          <w:color w:val="000000"/>
          <w:sz w:val="18"/>
          <w:szCs w:val="18"/>
          <w:lang w:eastAsia="en-US"/>
        </w:rPr>
        <w:t>.</w:t>
      </w:r>
      <w:r w:rsidR="008C4379" w:rsidRPr="00C76D23">
        <w:rPr>
          <w:rFonts w:ascii="Arial" w:eastAsia="Times New Roman" w:hAnsi="Arial" w:cs="Browallia New"/>
          <w:color w:val="000000"/>
          <w:sz w:val="18"/>
          <w:szCs w:val="18"/>
          <w:lang w:eastAsia="en-US"/>
        </w:rPr>
        <w:t xml:space="preserve"> </w:t>
      </w:r>
      <w:r w:rsidR="00746F58" w:rsidRPr="00C76D23">
        <w:rPr>
          <w:rFonts w:ascii="Arial" w:eastAsia="Times New Roman" w:hAnsi="Arial" w:cs="Browallia New"/>
          <w:color w:val="000000"/>
          <w:sz w:val="18"/>
          <w:szCs w:val="18"/>
          <w:lang w:eastAsia="en-US"/>
        </w:rPr>
        <w:t>Management</w:t>
      </w:r>
      <w:r w:rsidR="008C4379" w:rsidRPr="00C76D23">
        <w:rPr>
          <w:rFonts w:ascii="Arial" w:eastAsia="Times New Roman" w:hAnsi="Arial" w:cs="Browallia New"/>
          <w:color w:val="000000"/>
          <w:sz w:val="18"/>
          <w:szCs w:val="18"/>
          <w:lang w:eastAsia="en-US"/>
        </w:rPr>
        <w:t xml:space="preserve"> identified</w:t>
      </w:r>
      <w:r w:rsidR="002415DF" w:rsidRPr="00C76D23">
        <w:rPr>
          <w:rFonts w:ascii="Arial" w:eastAsia="Times New Roman" w:hAnsi="Arial" w:cs="Browallia New"/>
          <w:color w:val="000000"/>
          <w:sz w:val="18"/>
          <w:szCs w:val="18"/>
          <w:lang w:eastAsia="en-US"/>
        </w:rPr>
        <w:t xml:space="preserve"> and </w:t>
      </w:r>
      <w:proofErr w:type="spellStart"/>
      <w:r w:rsidR="002415DF" w:rsidRPr="00C76D23">
        <w:rPr>
          <w:rFonts w:ascii="Arial" w:eastAsia="Times New Roman" w:hAnsi="Arial" w:cs="Browallia New"/>
          <w:color w:val="000000"/>
          <w:sz w:val="18"/>
          <w:szCs w:val="18"/>
          <w:lang w:eastAsia="en-US"/>
        </w:rPr>
        <w:t>recognised</w:t>
      </w:r>
      <w:proofErr w:type="spellEnd"/>
      <w:r w:rsidR="008C4379" w:rsidRPr="00C76D23">
        <w:rPr>
          <w:rFonts w:ascii="Arial" w:eastAsia="Times New Roman" w:hAnsi="Arial" w:cs="Browallia New"/>
          <w:color w:val="000000"/>
          <w:sz w:val="18"/>
          <w:szCs w:val="18"/>
          <w:lang w:eastAsia="en-US"/>
        </w:rPr>
        <w:t xml:space="preserve"> expected credit loss in certain contracts</w:t>
      </w:r>
      <w:r w:rsidR="00746F58" w:rsidRPr="00C76D23">
        <w:rPr>
          <w:rFonts w:ascii="Arial" w:eastAsia="Times New Roman" w:hAnsi="Arial" w:cs="Browallia New"/>
          <w:color w:val="000000"/>
          <w:sz w:val="18"/>
          <w:szCs w:val="18"/>
          <w:lang w:eastAsia="en-US"/>
        </w:rPr>
        <w:t xml:space="preserve"> </w:t>
      </w:r>
      <w:r w:rsidR="002415DF" w:rsidRPr="00C76D23">
        <w:rPr>
          <w:rFonts w:ascii="Arial" w:eastAsia="Times New Roman" w:hAnsi="Arial" w:cs="Browallia New"/>
          <w:color w:val="000000"/>
          <w:sz w:val="18"/>
          <w:szCs w:val="18"/>
          <w:lang w:eastAsia="en-US"/>
        </w:rPr>
        <w:t xml:space="preserve">from assess the customer’s liquidity, and </w:t>
      </w:r>
      <w:r w:rsidR="002415DF" w:rsidRPr="00C76D23">
        <w:rPr>
          <w:rFonts w:ascii="Arial" w:eastAsia="Times New Roman" w:hAnsi="Arial" w:cs="Browallia New"/>
          <w:color w:val="000000"/>
          <w:sz w:val="18"/>
          <w:szCs w:val="18"/>
          <w:lang w:val="en-GB" w:eastAsia="en-US"/>
        </w:rPr>
        <w:t xml:space="preserve">economic and industrial condition </w:t>
      </w:r>
      <w:r w:rsidR="00746F58" w:rsidRPr="00C76D23">
        <w:rPr>
          <w:rFonts w:ascii="Arial" w:eastAsia="Times New Roman" w:hAnsi="Arial" w:cs="Browallia New"/>
          <w:color w:val="000000"/>
          <w:sz w:val="18"/>
          <w:szCs w:val="18"/>
          <w:lang w:eastAsia="en-US"/>
        </w:rPr>
        <w:t>during the period</w:t>
      </w:r>
      <w:r w:rsidR="008C4379" w:rsidRPr="00C76D23">
        <w:rPr>
          <w:rFonts w:ascii="Arial" w:eastAsia="Times New Roman" w:hAnsi="Arial" w:cs="Browallia New"/>
          <w:color w:val="000000"/>
          <w:sz w:val="18"/>
          <w:szCs w:val="18"/>
          <w:lang w:eastAsia="en-US"/>
        </w:rPr>
        <w:t>.</w:t>
      </w:r>
    </w:p>
    <w:p w14:paraId="400AE788" w14:textId="4420E164" w:rsidR="00035ECD" w:rsidRPr="00C76D23" w:rsidRDefault="00035ECD" w:rsidP="0025449A">
      <w:pPr>
        <w:jc w:val="both"/>
        <w:rPr>
          <w:rFonts w:ascii="Arial" w:eastAsia="Times New Roman" w:hAnsi="Arial" w:cs="Arial"/>
          <w:color w:val="000000"/>
          <w:sz w:val="16"/>
          <w:szCs w:val="16"/>
          <w:lang w:val="en-GB" w:eastAsia="en-US"/>
        </w:rPr>
      </w:pPr>
    </w:p>
    <w:p w14:paraId="376EDAFA" w14:textId="77777777" w:rsidR="00AE7D5E" w:rsidRPr="00C76D23" w:rsidRDefault="00AE7D5E" w:rsidP="0025449A">
      <w:pPr>
        <w:jc w:val="both"/>
        <w:rPr>
          <w:rFonts w:ascii="Arial" w:eastAsia="Times New Roman" w:hAnsi="Arial" w:cs="Arial"/>
          <w:color w:val="000000"/>
          <w:sz w:val="16"/>
          <w:szCs w:val="16"/>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13CAB" w:rsidRPr="00C76D23" w14:paraId="22CD9492" w14:textId="77777777" w:rsidTr="00CC7DF0">
        <w:trPr>
          <w:trHeight w:val="389"/>
        </w:trPr>
        <w:tc>
          <w:tcPr>
            <w:tcW w:w="9450" w:type="dxa"/>
            <w:tcBorders>
              <w:top w:val="nil"/>
              <w:left w:val="nil"/>
              <w:bottom w:val="nil"/>
              <w:right w:val="nil"/>
            </w:tcBorders>
            <w:shd w:val="clear" w:color="auto" w:fill="FFA543"/>
            <w:vAlign w:val="center"/>
            <w:hideMark/>
          </w:tcPr>
          <w:p w14:paraId="4D006272" w14:textId="3C1AAE6E" w:rsidR="00F13CAB" w:rsidRPr="00C76D23" w:rsidRDefault="00F13CAB" w:rsidP="0025449A">
            <w:pPr>
              <w:ind w:left="504" w:hanging="504"/>
              <w:jc w:val="both"/>
              <w:rPr>
                <w:rFonts w:ascii="Arial" w:eastAsia="Arial Unicode MS" w:hAnsi="Arial" w:cs="Arial"/>
                <w:b/>
                <w:color w:val="FFFFFF"/>
                <w:sz w:val="18"/>
                <w:szCs w:val="18"/>
                <w:lang w:eastAsia="en-US"/>
              </w:rPr>
            </w:pPr>
            <w:r w:rsidRPr="00C76D23">
              <w:rPr>
                <w:rFonts w:ascii="Arial" w:eastAsia="Arial" w:hAnsi="Arial" w:cs="Arial"/>
                <w:b/>
                <w:spacing w:val="-4"/>
                <w:sz w:val="18"/>
                <w:szCs w:val="18"/>
              </w:rPr>
              <w:br w:type="page"/>
            </w:r>
            <w:r w:rsidR="009805F1" w:rsidRPr="00C76D23">
              <w:rPr>
                <w:rFonts w:ascii="Arial" w:eastAsia="Arial" w:hAnsi="Arial" w:cs="Arial"/>
                <w:b/>
                <w:color w:val="FFFFFF"/>
                <w:spacing w:val="-4"/>
                <w:sz w:val="18"/>
                <w:szCs w:val="18"/>
                <w:lang w:val="en-GB"/>
              </w:rPr>
              <w:t>8</w:t>
            </w:r>
            <w:r w:rsidRPr="00C76D23">
              <w:rPr>
                <w:rFonts w:ascii="Arial" w:eastAsia="Arial Unicode MS" w:hAnsi="Arial" w:cs="Arial"/>
                <w:b/>
                <w:color w:val="FFFFFF"/>
                <w:sz w:val="18"/>
                <w:szCs w:val="18"/>
                <w:lang w:val="en-GB" w:eastAsia="en-US"/>
              </w:rPr>
              <w:tab/>
            </w:r>
            <w:r w:rsidR="00615420" w:rsidRPr="00C76D23">
              <w:rPr>
                <w:rFonts w:ascii="Arial" w:eastAsia="Arial Unicode MS" w:hAnsi="Arial" w:cs="Arial"/>
                <w:b/>
                <w:color w:val="FFFFFF"/>
                <w:sz w:val="18"/>
                <w:szCs w:val="18"/>
                <w:lang w:val="en-GB" w:eastAsia="en-US"/>
              </w:rPr>
              <w:t>Inventor</w:t>
            </w:r>
            <w:r w:rsidR="00D60FC5" w:rsidRPr="00C76D23">
              <w:rPr>
                <w:rFonts w:ascii="Arial" w:eastAsia="Arial Unicode MS" w:hAnsi="Arial" w:cs="Arial"/>
                <w:b/>
                <w:color w:val="FFFFFF"/>
                <w:sz w:val="18"/>
                <w:szCs w:val="18"/>
                <w:lang w:eastAsia="en-US"/>
              </w:rPr>
              <w:t>y</w:t>
            </w:r>
          </w:p>
        </w:tc>
      </w:tr>
    </w:tbl>
    <w:p w14:paraId="43C960C2" w14:textId="107E81DA" w:rsidR="00F13CAB" w:rsidRPr="00C76D23" w:rsidRDefault="00F13CAB" w:rsidP="0025449A">
      <w:pPr>
        <w:jc w:val="both"/>
        <w:rPr>
          <w:rFonts w:ascii="Arial" w:eastAsia="Times New Roman" w:hAnsi="Arial" w:cs="Arial"/>
          <w:color w:val="000000"/>
          <w:sz w:val="16"/>
          <w:szCs w:val="16"/>
          <w:lang w:val="en-GB" w:eastAsia="en-US"/>
        </w:rPr>
      </w:pPr>
    </w:p>
    <w:tbl>
      <w:tblPr>
        <w:tblW w:w="9441" w:type="dxa"/>
        <w:tblInd w:w="108" w:type="dxa"/>
        <w:tblLayout w:type="fixed"/>
        <w:tblLook w:val="0000" w:firstRow="0" w:lastRow="0" w:firstColumn="0" w:lastColumn="0" w:noHBand="0" w:noVBand="0"/>
      </w:tblPr>
      <w:tblGrid>
        <w:gridCol w:w="3969"/>
        <w:gridCol w:w="1368"/>
        <w:gridCol w:w="1368"/>
        <w:gridCol w:w="1368"/>
        <w:gridCol w:w="1368"/>
      </w:tblGrid>
      <w:tr w:rsidR="00905AC8" w:rsidRPr="00C76D23" w14:paraId="015EC992" w14:textId="77777777" w:rsidTr="00905AC8">
        <w:trPr>
          <w:cantSplit/>
        </w:trPr>
        <w:tc>
          <w:tcPr>
            <w:tcW w:w="3969" w:type="dxa"/>
          </w:tcPr>
          <w:p w14:paraId="080C6030" w14:textId="77777777" w:rsidR="00905AC8" w:rsidRPr="00C76D23" w:rsidRDefault="00905AC8" w:rsidP="00905AC8">
            <w:pPr>
              <w:ind w:left="-109" w:right="63"/>
              <w:rPr>
                <w:rFonts w:ascii="Arial" w:eastAsia="Times New Roman" w:hAnsi="Arial" w:cs="Arial"/>
                <w:color w:val="000000"/>
                <w:sz w:val="18"/>
                <w:szCs w:val="18"/>
                <w:lang w:val="en-GB" w:eastAsia="en-US"/>
              </w:rPr>
            </w:pPr>
          </w:p>
        </w:tc>
        <w:tc>
          <w:tcPr>
            <w:tcW w:w="2736" w:type="dxa"/>
            <w:gridSpan w:val="2"/>
            <w:tcBorders>
              <w:top w:val="single" w:sz="4" w:space="0" w:color="auto"/>
            </w:tcBorders>
            <w:shd w:val="clear" w:color="auto" w:fill="auto"/>
          </w:tcPr>
          <w:p w14:paraId="5BCAA4A1" w14:textId="77777777" w:rsidR="00905AC8" w:rsidRPr="00C76D23" w:rsidRDefault="00905AC8" w:rsidP="00905AC8">
            <w:pPr>
              <w:ind w:right="-72"/>
              <w:jc w:val="center"/>
              <w:rPr>
                <w:rFonts w:ascii="Arial" w:eastAsia="Browallia New" w:hAnsi="Arial" w:cs="Arial"/>
                <w:b/>
                <w:bCs/>
                <w:sz w:val="18"/>
                <w:szCs w:val="18"/>
              </w:rPr>
            </w:pPr>
            <w:r w:rsidRPr="00C76D23">
              <w:rPr>
                <w:rFonts w:ascii="Arial" w:eastAsia="Browallia New" w:hAnsi="Arial" w:cs="Arial"/>
                <w:b/>
                <w:bCs/>
                <w:sz w:val="18"/>
                <w:szCs w:val="18"/>
              </w:rPr>
              <w:t>Consolidated</w:t>
            </w:r>
          </w:p>
          <w:p w14:paraId="7888C5CF" w14:textId="081AAE1A" w:rsidR="00905AC8" w:rsidRPr="00C76D23" w:rsidRDefault="00905AC8" w:rsidP="00905AC8">
            <w:pPr>
              <w:ind w:right="-72"/>
              <w:jc w:val="center"/>
              <w:rPr>
                <w:rFonts w:ascii="Arial" w:eastAsia="Times New Roman" w:hAnsi="Arial" w:cs="Arial"/>
                <w:b/>
                <w:bCs/>
                <w:color w:val="000000"/>
                <w:sz w:val="18"/>
                <w:szCs w:val="18"/>
                <w:lang w:eastAsia="en-US"/>
              </w:rPr>
            </w:pPr>
            <w:r w:rsidRPr="00C76D23">
              <w:rPr>
                <w:rFonts w:ascii="Arial" w:eastAsia="Browallia New" w:hAnsi="Arial" w:cs="Arial"/>
                <w:b/>
                <w:bCs/>
                <w:sz w:val="18"/>
                <w:szCs w:val="18"/>
              </w:rPr>
              <w:t>financial information</w:t>
            </w:r>
          </w:p>
        </w:tc>
        <w:tc>
          <w:tcPr>
            <w:tcW w:w="2736" w:type="dxa"/>
            <w:gridSpan w:val="2"/>
            <w:tcBorders>
              <w:top w:val="single" w:sz="4" w:space="0" w:color="auto"/>
              <w:left w:val="nil"/>
            </w:tcBorders>
            <w:shd w:val="clear" w:color="auto" w:fill="auto"/>
          </w:tcPr>
          <w:p w14:paraId="0295C75B" w14:textId="77777777" w:rsidR="00905AC8" w:rsidRPr="00C76D23" w:rsidRDefault="00905AC8" w:rsidP="00905AC8">
            <w:pPr>
              <w:ind w:right="-72"/>
              <w:jc w:val="center"/>
              <w:rPr>
                <w:rFonts w:ascii="Arial" w:eastAsia="Browallia New" w:hAnsi="Arial" w:cs="Arial"/>
                <w:b/>
                <w:bCs/>
                <w:sz w:val="18"/>
                <w:szCs w:val="18"/>
              </w:rPr>
            </w:pPr>
            <w:r w:rsidRPr="00C76D23">
              <w:rPr>
                <w:rFonts w:ascii="Arial" w:eastAsia="Browallia New" w:hAnsi="Arial" w:cs="Arial"/>
                <w:b/>
                <w:bCs/>
                <w:sz w:val="18"/>
                <w:szCs w:val="18"/>
              </w:rPr>
              <w:t>Separate</w:t>
            </w:r>
          </w:p>
          <w:p w14:paraId="181F3C73" w14:textId="470DB278" w:rsidR="00905AC8" w:rsidRPr="00C76D23" w:rsidRDefault="00905AC8" w:rsidP="00905AC8">
            <w:pPr>
              <w:ind w:right="-72"/>
              <w:jc w:val="center"/>
              <w:rPr>
                <w:rFonts w:ascii="Arial" w:eastAsia="Times New Roman" w:hAnsi="Arial" w:cs="Arial"/>
                <w:b/>
                <w:bCs/>
                <w:color w:val="000000"/>
                <w:sz w:val="18"/>
                <w:szCs w:val="18"/>
                <w:lang w:eastAsia="en-US"/>
              </w:rPr>
            </w:pPr>
            <w:r w:rsidRPr="00C76D23">
              <w:rPr>
                <w:rFonts w:ascii="Arial" w:eastAsia="Browallia New" w:hAnsi="Arial" w:cs="Arial"/>
                <w:b/>
                <w:bCs/>
                <w:sz w:val="18"/>
                <w:szCs w:val="18"/>
              </w:rPr>
              <w:t>financial information</w:t>
            </w:r>
          </w:p>
        </w:tc>
      </w:tr>
      <w:tr w:rsidR="00450920" w:rsidRPr="00C76D23" w14:paraId="4666A691" w14:textId="77777777" w:rsidTr="00905AC8">
        <w:trPr>
          <w:cantSplit/>
        </w:trPr>
        <w:tc>
          <w:tcPr>
            <w:tcW w:w="3969" w:type="dxa"/>
          </w:tcPr>
          <w:p w14:paraId="391101C5" w14:textId="77777777" w:rsidR="00450920" w:rsidRPr="00C76D23" w:rsidRDefault="00450920" w:rsidP="00450920">
            <w:pPr>
              <w:ind w:left="-109" w:right="63"/>
              <w:rPr>
                <w:rFonts w:ascii="Arial" w:eastAsia="Times New Roman" w:hAnsi="Arial" w:cs="Arial"/>
                <w:color w:val="000000"/>
                <w:sz w:val="18"/>
                <w:szCs w:val="18"/>
                <w:lang w:val="en-GB" w:eastAsia="en-US"/>
              </w:rPr>
            </w:pPr>
          </w:p>
        </w:tc>
        <w:tc>
          <w:tcPr>
            <w:tcW w:w="1368" w:type="dxa"/>
            <w:tcBorders>
              <w:top w:val="single" w:sz="4" w:space="0" w:color="auto"/>
            </w:tcBorders>
            <w:shd w:val="clear" w:color="auto" w:fill="auto"/>
            <w:vAlign w:val="bottom"/>
          </w:tcPr>
          <w:p w14:paraId="32824D0C" w14:textId="6FB81F50" w:rsidR="00450920" w:rsidRPr="00C76D23" w:rsidRDefault="00450920" w:rsidP="00450920">
            <w:pPr>
              <w:ind w:right="-72"/>
              <w:jc w:val="right"/>
              <w:rPr>
                <w:rFonts w:ascii="Arial" w:eastAsia="Arial" w:hAnsi="Arial" w:cs="Arial"/>
                <w:b/>
                <w:sz w:val="18"/>
                <w:szCs w:val="18"/>
                <w:lang w:val="en-GB"/>
              </w:rPr>
            </w:pPr>
            <w:r w:rsidRPr="00C76D23">
              <w:rPr>
                <w:rFonts w:ascii="Arial" w:eastAsia="Times New Roman" w:hAnsi="Arial" w:cs="Arial"/>
                <w:b/>
                <w:bCs/>
                <w:color w:val="000000"/>
                <w:sz w:val="18"/>
                <w:szCs w:val="18"/>
                <w:lang w:eastAsia="en-US"/>
              </w:rPr>
              <w:t>Unaudited</w:t>
            </w:r>
          </w:p>
        </w:tc>
        <w:tc>
          <w:tcPr>
            <w:tcW w:w="1368" w:type="dxa"/>
            <w:tcBorders>
              <w:top w:val="single" w:sz="4" w:space="0" w:color="auto"/>
            </w:tcBorders>
            <w:shd w:val="clear" w:color="auto" w:fill="auto"/>
            <w:vAlign w:val="bottom"/>
          </w:tcPr>
          <w:p w14:paraId="170AD76A" w14:textId="70F85957"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Audited</w:t>
            </w:r>
          </w:p>
        </w:tc>
        <w:tc>
          <w:tcPr>
            <w:tcW w:w="1368" w:type="dxa"/>
            <w:tcBorders>
              <w:top w:val="single" w:sz="4" w:space="0" w:color="auto"/>
              <w:left w:val="nil"/>
            </w:tcBorders>
            <w:shd w:val="clear" w:color="auto" w:fill="auto"/>
            <w:vAlign w:val="bottom"/>
          </w:tcPr>
          <w:p w14:paraId="5C7DC758" w14:textId="5AB2C3B5"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Unaudited</w:t>
            </w:r>
          </w:p>
        </w:tc>
        <w:tc>
          <w:tcPr>
            <w:tcW w:w="1368" w:type="dxa"/>
            <w:tcBorders>
              <w:top w:val="single" w:sz="4" w:space="0" w:color="auto"/>
            </w:tcBorders>
            <w:shd w:val="clear" w:color="auto" w:fill="auto"/>
            <w:vAlign w:val="bottom"/>
          </w:tcPr>
          <w:p w14:paraId="60556092" w14:textId="280D2112"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Audited</w:t>
            </w:r>
          </w:p>
        </w:tc>
      </w:tr>
      <w:tr w:rsidR="003060AA" w:rsidRPr="00C76D23" w14:paraId="510F64D3" w14:textId="77777777" w:rsidTr="00905AC8">
        <w:trPr>
          <w:cantSplit/>
        </w:trPr>
        <w:tc>
          <w:tcPr>
            <w:tcW w:w="3969" w:type="dxa"/>
          </w:tcPr>
          <w:p w14:paraId="6B10E73C" w14:textId="77777777" w:rsidR="003060AA" w:rsidRPr="00C76D23" w:rsidRDefault="003060AA" w:rsidP="003060AA">
            <w:pPr>
              <w:ind w:left="-109" w:right="63"/>
              <w:rPr>
                <w:rFonts w:ascii="Arial" w:eastAsia="Times New Roman" w:hAnsi="Arial" w:cs="Arial"/>
                <w:color w:val="000000"/>
                <w:sz w:val="18"/>
                <w:szCs w:val="18"/>
                <w:lang w:val="en-GB" w:eastAsia="en-US"/>
              </w:rPr>
            </w:pPr>
          </w:p>
        </w:tc>
        <w:tc>
          <w:tcPr>
            <w:tcW w:w="1368" w:type="dxa"/>
            <w:shd w:val="clear" w:color="auto" w:fill="auto"/>
          </w:tcPr>
          <w:p w14:paraId="2BB2E7B8" w14:textId="6A5CADD7" w:rsidR="003060AA" w:rsidRPr="00C76D23" w:rsidRDefault="003060AA" w:rsidP="003060AA">
            <w:pPr>
              <w:ind w:right="-72"/>
              <w:jc w:val="right"/>
              <w:rPr>
                <w:rFonts w:ascii="Arial" w:eastAsia="Arial" w:hAnsi="Arial" w:cs="Arial"/>
                <w:b/>
                <w:sz w:val="18"/>
                <w:szCs w:val="18"/>
                <w:lang w:val="en-GB"/>
              </w:rPr>
            </w:pPr>
            <w:r w:rsidRPr="00C76D23">
              <w:rPr>
                <w:rFonts w:ascii="Arial" w:eastAsia="Arial" w:hAnsi="Arial" w:cs="Arial"/>
                <w:b/>
                <w:sz w:val="18"/>
                <w:szCs w:val="18"/>
                <w:lang w:val="en-GB"/>
              </w:rPr>
              <w:t>30 September</w:t>
            </w:r>
          </w:p>
        </w:tc>
        <w:tc>
          <w:tcPr>
            <w:tcW w:w="1368" w:type="dxa"/>
            <w:shd w:val="clear" w:color="auto" w:fill="auto"/>
            <w:vAlign w:val="bottom"/>
          </w:tcPr>
          <w:p w14:paraId="35C23045" w14:textId="4314AF42" w:rsidR="003060AA" w:rsidRPr="00C76D23" w:rsidRDefault="003060AA" w:rsidP="003060AA">
            <w:pPr>
              <w:ind w:right="-72"/>
              <w:jc w:val="right"/>
              <w:rPr>
                <w:rFonts w:ascii="Arial" w:eastAsia="Arial" w:hAnsi="Arial" w:cs="Arial"/>
                <w:b/>
                <w:sz w:val="18"/>
                <w:szCs w:val="18"/>
                <w:lang w:val="en-GB"/>
              </w:rPr>
            </w:pPr>
            <w:r w:rsidRPr="00C76D23">
              <w:rPr>
                <w:rFonts w:ascii="Arial" w:hAnsi="Arial" w:cs="Arial"/>
                <w:b/>
                <w:bCs/>
                <w:sz w:val="18"/>
                <w:szCs w:val="18"/>
                <w:lang w:val="en-GB"/>
              </w:rPr>
              <w:t>31</w:t>
            </w:r>
            <w:r w:rsidRPr="00C76D23">
              <w:rPr>
                <w:rFonts w:ascii="Arial" w:hAnsi="Arial" w:cs="Arial"/>
                <w:b/>
                <w:bCs/>
                <w:sz w:val="18"/>
                <w:szCs w:val="18"/>
              </w:rPr>
              <w:t xml:space="preserve"> December</w:t>
            </w:r>
          </w:p>
        </w:tc>
        <w:tc>
          <w:tcPr>
            <w:tcW w:w="1368" w:type="dxa"/>
            <w:tcBorders>
              <w:left w:val="nil"/>
            </w:tcBorders>
            <w:shd w:val="clear" w:color="auto" w:fill="auto"/>
          </w:tcPr>
          <w:p w14:paraId="0283CB7B" w14:textId="55121807" w:rsidR="003060AA" w:rsidRPr="00C76D23" w:rsidRDefault="003060AA" w:rsidP="003060AA">
            <w:pPr>
              <w:ind w:right="-72"/>
              <w:jc w:val="right"/>
              <w:rPr>
                <w:rFonts w:ascii="Arial" w:eastAsia="Times New Roman" w:hAnsi="Arial" w:cs="Arial"/>
                <w:b/>
                <w:bCs/>
                <w:color w:val="000000"/>
                <w:sz w:val="18"/>
                <w:szCs w:val="18"/>
                <w:lang w:eastAsia="en-US"/>
              </w:rPr>
            </w:pPr>
            <w:r w:rsidRPr="00C76D23">
              <w:rPr>
                <w:rFonts w:ascii="Arial" w:eastAsia="Arial" w:hAnsi="Arial" w:cs="Arial"/>
                <w:b/>
                <w:sz w:val="18"/>
                <w:szCs w:val="18"/>
                <w:lang w:val="en-GB"/>
              </w:rPr>
              <w:t>30 September</w:t>
            </w:r>
          </w:p>
        </w:tc>
        <w:tc>
          <w:tcPr>
            <w:tcW w:w="1368" w:type="dxa"/>
            <w:shd w:val="clear" w:color="auto" w:fill="auto"/>
            <w:vAlign w:val="bottom"/>
          </w:tcPr>
          <w:p w14:paraId="1521E9B4" w14:textId="00A0F3D7" w:rsidR="003060AA" w:rsidRPr="00C76D23" w:rsidRDefault="003060AA" w:rsidP="003060AA">
            <w:pPr>
              <w:ind w:right="-72"/>
              <w:jc w:val="right"/>
              <w:rPr>
                <w:rFonts w:ascii="Arial" w:eastAsia="Times New Roman" w:hAnsi="Arial" w:cs="Arial"/>
                <w:b/>
                <w:bCs/>
                <w:color w:val="000000"/>
                <w:sz w:val="18"/>
                <w:szCs w:val="18"/>
                <w:lang w:eastAsia="en-US"/>
              </w:rPr>
            </w:pPr>
            <w:r w:rsidRPr="00C76D23">
              <w:rPr>
                <w:rFonts w:ascii="Arial" w:hAnsi="Arial" w:cs="Arial"/>
                <w:b/>
                <w:bCs/>
                <w:sz w:val="18"/>
                <w:szCs w:val="18"/>
                <w:lang w:val="en-GB"/>
              </w:rPr>
              <w:t>31</w:t>
            </w:r>
            <w:r w:rsidRPr="00C76D23">
              <w:rPr>
                <w:rFonts w:ascii="Arial" w:hAnsi="Arial" w:cs="Arial"/>
                <w:b/>
                <w:bCs/>
                <w:sz w:val="18"/>
                <w:szCs w:val="18"/>
              </w:rPr>
              <w:t xml:space="preserve"> December</w:t>
            </w:r>
          </w:p>
        </w:tc>
      </w:tr>
      <w:tr w:rsidR="00450920" w:rsidRPr="00C76D23" w14:paraId="73FF7D8B" w14:textId="77777777" w:rsidTr="00905AC8">
        <w:trPr>
          <w:cantSplit/>
        </w:trPr>
        <w:tc>
          <w:tcPr>
            <w:tcW w:w="3969" w:type="dxa"/>
          </w:tcPr>
          <w:p w14:paraId="569BD99A" w14:textId="77777777" w:rsidR="00450920" w:rsidRPr="00C76D23" w:rsidRDefault="00450920" w:rsidP="00450920">
            <w:pPr>
              <w:ind w:left="-109" w:right="63"/>
              <w:rPr>
                <w:rFonts w:ascii="Arial" w:eastAsia="Times New Roman" w:hAnsi="Arial" w:cs="Arial"/>
                <w:color w:val="000000"/>
                <w:sz w:val="18"/>
                <w:szCs w:val="18"/>
                <w:lang w:val="en-GB" w:eastAsia="en-US"/>
              </w:rPr>
            </w:pPr>
          </w:p>
        </w:tc>
        <w:tc>
          <w:tcPr>
            <w:tcW w:w="1368" w:type="dxa"/>
            <w:shd w:val="clear" w:color="auto" w:fill="auto"/>
            <w:vAlign w:val="bottom"/>
          </w:tcPr>
          <w:p w14:paraId="329DD533" w14:textId="0B943D91" w:rsidR="00450920" w:rsidRPr="00C76D23" w:rsidRDefault="00450920" w:rsidP="00450920">
            <w:pPr>
              <w:ind w:right="-72"/>
              <w:jc w:val="right"/>
              <w:rPr>
                <w:rFonts w:ascii="Arial" w:eastAsia="Times New Roman" w:hAnsi="Arial" w:cs="Arial"/>
                <w:b/>
                <w:bCs/>
                <w:color w:val="000000"/>
                <w:sz w:val="18"/>
                <w:szCs w:val="18"/>
                <w:lang w:val="en-GB" w:eastAsia="en-US"/>
              </w:rPr>
            </w:pPr>
            <w:r w:rsidRPr="00C76D23">
              <w:rPr>
                <w:rFonts w:ascii="Arial" w:eastAsia="Times New Roman" w:hAnsi="Arial" w:cs="Arial"/>
                <w:b/>
                <w:bCs/>
                <w:color w:val="000000"/>
                <w:sz w:val="18"/>
                <w:szCs w:val="18"/>
                <w:lang w:val="en-GB" w:eastAsia="en-US"/>
              </w:rPr>
              <w:t>2024</w:t>
            </w:r>
          </w:p>
        </w:tc>
        <w:tc>
          <w:tcPr>
            <w:tcW w:w="1368" w:type="dxa"/>
            <w:shd w:val="clear" w:color="auto" w:fill="auto"/>
            <w:vAlign w:val="bottom"/>
          </w:tcPr>
          <w:p w14:paraId="4442515F" w14:textId="510A8BD6" w:rsidR="00450920" w:rsidRPr="00C76D23" w:rsidRDefault="00450920" w:rsidP="00450920">
            <w:pPr>
              <w:ind w:right="-72"/>
              <w:jc w:val="right"/>
              <w:rPr>
                <w:rFonts w:ascii="Arial" w:eastAsia="Times New Roman" w:hAnsi="Arial" w:cs="Arial"/>
                <w:b/>
                <w:bCs/>
                <w:color w:val="000000"/>
                <w:sz w:val="18"/>
                <w:szCs w:val="18"/>
                <w:lang w:val="en-GB" w:eastAsia="en-US"/>
              </w:rPr>
            </w:pPr>
            <w:r w:rsidRPr="00C76D23">
              <w:rPr>
                <w:rFonts w:ascii="Arial" w:eastAsia="Times New Roman" w:hAnsi="Arial" w:cs="Arial"/>
                <w:b/>
                <w:bCs/>
                <w:color w:val="000000"/>
                <w:sz w:val="18"/>
                <w:szCs w:val="18"/>
                <w:lang w:val="en-GB" w:eastAsia="en-US"/>
              </w:rPr>
              <w:t>2023</w:t>
            </w:r>
          </w:p>
        </w:tc>
        <w:tc>
          <w:tcPr>
            <w:tcW w:w="1368" w:type="dxa"/>
            <w:tcBorders>
              <w:left w:val="nil"/>
            </w:tcBorders>
            <w:shd w:val="clear" w:color="auto" w:fill="auto"/>
            <w:vAlign w:val="bottom"/>
          </w:tcPr>
          <w:p w14:paraId="33F7D8D0" w14:textId="2B8533D6"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val="en-GB" w:eastAsia="en-US"/>
              </w:rPr>
              <w:t>2024</w:t>
            </w:r>
          </w:p>
        </w:tc>
        <w:tc>
          <w:tcPr>
            <w:tcW w:w="1368" w:type="dxa"/>
            <w:shd w:val="clear" w:color="auto" w:fill="auto"/>
            <w:vAlign w:val="bottom"/>
          </w:tcPr>
          <w:p w14:paraId="464584AB" w14:textId="423F2545"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val="en-GB" w:eastAsia="en-US"/>
              </w:rPr>
              <w:t>2023</w:t>
            </w:r>
          </w:p>
        </w:tc>
      </w:tr>
      <w:tr w:rsidR="00450920" w:rsidRPr="00C76D23" w14:paraId="2216DF38" w14:textId="77777777" w:rsidTr="00905AC8">
        <w:trPr>
          <w:cantSplit/>
        </w:trPr>
        <w:tc>
          <w:tcPr>
            <w:tcW w:w="3969" w:type="dxa"/>
          </w:tcPr>
          <w:p w14:paraId="2B802D24" w14:textId="77777777" w:rsidR="00450920" w:rsidRPr="00C76D23" w:rsidRDefault="00450920" w:rsidP="00450920">
            <w:pPr>
              <w:ind w:left="-109" w:right="63"/>
              <w:rPr>
                <w:rFonts w:ascii="Arial" w:eastAsia="Times New Roman" w:hAnsi="Arial" w:cs="Arial"/>
                <w:color w:val="000000"/>
                <w:sz w:val="18"/>
                <w:szCs w:val="18"/>
                <w:cs/>
                <w:lang w:val="en-GB" w:eastAsia="en-US"/>
              </w:rPr>
            </w:pPr>
          </w:p>
        </w:tc>
        <w:tc>
          <w:tcPr>
            <w:tcW w:w="1368" w:type="dxa"/>
            <w:tcBorders>
              <w:bottom w:val="single" w:sz="4" w:space="0" w:color="auto"/>
            </w:tcBorders>
            <w:shd w:val="clear" w:color="auto" w:fill="auto"/>
            <w:vAlign w:val="bottom"/>
          </w:tcPr>
          <w:p w14:paraId="241281FB" w14:textId="1CA3785F"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Baht</w:t>
            </w:r>
          </w:p>
        </w:tc>
        <w:tc>
          <w:tcPr>
            <w:tcW w:w="1368" w:type="dxa"/>
            <w:tcBorders>
              <w:bottom w:val="single" w:sz="4" w:space="0" w:color="auto"/>
            </w:tcBorders>
            <w:shd w:val="clear" w:color="auto" w:fill="auto"/>
            <w:vAlign w:val="bottom"/>
          </w:tcPr>
          <w:p w14:paraId="74BAF4E2" w14:textId="464D9001"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Baht</w:t>
            </w:r>
          </w:p>
        </w:tc>
        <w:tc>
          <w:tcPr>
            <w:tcW w:w="1368" w:type="dxa"/>
            <w:tcBorders>
              <w:left w:val="nil"/>
              <w:bottom w:val="single" w:sz="4" w:space="0" w:color="auto"/>
            </w:tcBorders>
            <w:shd w:val="clear" w:color="auto" w:fill="auto"/>
            <w:vAlign w:val="bottom"/>
          </w:tcPr>
          <w:p w14:paraId="6F508A6D" w14:textId="3F387A5C"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Baht</w:t>
            </w:r>
          </w:p>
        </w:tc>
        <w:tc>
          <w:tcPr>
            <w:tcW w:w="1368" w:type="dxa"/>
            <w:tcBorders>
              <w:bottom w:val="single" w:sz="4" w:space="0" w:color="auto"/>
            </w:tcBorders>
            <w:shd w:val="clear" w:color="auto" w:fill="auto"/>
            <w:vAlign w:val="bottom"/>
          </w:tcPr>
          <w:p w14:paraId="7FDB7B51" w14:textId="77777777" w:rsidR="00450920" w:rsidRPr="00C76D23" w:rsidRDefault="00450920" w:rsidP="00450920">
            <w:pPr>
              <w:ind w:right="-72"/>
              <w:jc w:val="right"/>
              <w:rPr>
                <w:rFonts w:ascii="Arial" w:eastAsia="Times New Roman" w:hAnsi="Arial" w:cs="Arial"/>
                <w:b/>
                <w:bCs/>
                <w:color w:val="000000"/>
                <w:sz w:val="18"/>
                <w:szCs w:val="18"/>
                <w:lang w:eastAsia="en-US"/>
              </w:rPr>
            </w:pPr>
            <w:r w:rsidRPr="00C76D23">
              <w:rPr>
                <w:rFonts w:ascii="Arial" w:eastAsia="Times New Roman" w:hAnsi="Arial" w:cs="Arial"/>
                <w:b/>
                <w:bCs/>
                <w:color w:val="000000"/>
                <w:sz w:val="18"/>
                <w:szCs w:val="18"/>
                <w:lang w:eastAsia="en-US"/>
              </w:rPr>
              <w:t>Baht</w:t>
            </w:r>
          </w:p>
        </w:tc>
      </w:tr>
      <w:tr w:rsidR="00450920" w:rsidRPr="00C76D23" w14:paraId="3D2EB155" w14:textId="77777777" w:rsidTr="00905AC8">
        <w:trPr>
          <w:cantSplit/>
        </w:trPr>
        <w:tc>
          <w:tcPr>
            <w:tcW w:w="3969" w:type="dxa"/>
          </w:tcPr>
          <w:p w14:paraId="627E2682" w14:textId="510DABAA" w:rsidR="00450920" w:rsidRPr="00C76D23" w:rsidRDefault="00450920" w:rsidP="00450920">
            <w:pPr>
              <w:tabs>
                <w:tab w:val="left" w:pos="2861"/>
              </w:tabs>
              <w:ind w:left="-109"/>
              <w:rPr>
                <w:rFonts w:ascii="Arial" w:eastAsia="Times New Roman" w:hAnsi="Arial" w:cs="Arial"/>
                <w:b/>
                <w:bCs/>
                <w:color w:val="000000"/>
                <w:sz w:val="12"/>
                <w:szCs w:val="12"/>
                <w:lang w:val="en-GB" w:eastAsia="en-US"/>
              </w:rPr>
            </w:pPr>
          </w:p>
        </w:tc>
        <w:tc>
          <w:tcPr>
            <w:tcW w:w="1368" w:type="dxa"/>
            <w:tcBorders>
              <w:top w:val="single" w:sz="4" w:space="0" w:color="auto"/>
            </w:tcBorders>
            <w:shd w:val="clear" w:color="auto" w:fill="FAFAFA"/>
            <w:vAlign w:val="center"/>
          </w:tcPr>
          <w:p w14:paraId="130A15D4" w14:textId="77777777" w:rsidR="00450920" w:rsidRPr="00C76D23" w:rsidRDefault="00450920" w:rsidP="00450920">
            <w:pPr>
              <w:ind w:right="-72"/>
              <w:jc w:val="right"/>
              <w:rPr>
                <w:rFonts w:ascii="Arial" w:eastAsia="Times New Roman" w:hAnsi="Arial" w:cs="Arial"/>
                <w:color w:val="000000"/>
                <w:sz w:val="12"/>
                <w:szCs w:val="12"/>
                <w:lang w:val="en-GB" w:eastAsia="en-US"/>
              </w:rPr>
            </w:pPr>
          </w:p>
        </w:tc>
        <w:tc>
          <w:tcPr>
            <w:tcW w:w="1368" w:type="dxa"/>
            <w:tcBorders>
              <w:top w:val="single" w:sz="4" w:space="0" w:color="auto"/>
            </w:tcBorders>
            <w:shd w:val="clear" w:color="auto" w:fill="auto"/>
            <w:vAlign w:val="center"/>
          </w:tcPr>
          <w:p w14:paraId="284E841A" w14:textId="35AB989A" w:rsidR="00450920" w:rsidRPr="00C76D23" w:rsidRDefault="00450920" w:rsidP="00450920">
            <w:pPr>
              <w:ind w:right="-72"/>
              <w:jc w:val="right"/>
              <w:rPr>
                <w:rFonts w:ascii="Arial" w:eastAsia="Times New Roman" w:hAnsi="Arial" w:cs="Arial"/>
                <w:color w:val="000000"/>
                <w:sz w:val="12"/>
                <w:szCs w:val="12"/>
                <w:lang w:val="en-GB" w:eastAsia="en-US"/>
              </w:rPr>
            </w:pPr>
          </w:p>
        </w:tc>
        <w:tc>
          <w:tcPr>
            <w:tcW w:w="1368" w:type="dxa"/>
            <w:tcBorders>
              <w:top w:val="single" w:sz="4" w:space="0" w:color="auto"/>
              <w:left w:val="nil"/>
            </w:tcBorders>
            <w:shd w:val="clear" w:color="auto" w:fill="FAFAFA"/>
            <w:vAlign w:val="center"/>
          </w:tcPr>
          <w:p w14:paraId="1C9827CA" w14:textId="43517DA9" w:rsidR="00450920" w:rsidRPr="00C76D23" w:rsidRDefault="00450920" w:rsidP="00450920">
            <w:pPr>
              <w:ind w:right="-72"/>
              <w:jc w:val="right"/>
              <w:rPr>
                <w:rFonts w:ascii="Arial" w:eastAsia="Times New Roman" w:hAnsi="Arial" w:cs="Arial"/>
                <w:color w:val="000000"/>
                <w:sz w:val="12"/>
                <w:szCs w:val="12"/>
                <w:lang w:val="en-GB" w:eastAsia="en-US"/>
              </w:rPr>
            </w:pPr>
          </w:p>
        </w:tc>
        <w:tc>
          <w:tcPr>
            <w:tcW w:w="1368" w:type="dxa"/>
            <w:tcBorders>
              <w:top w:val="single" w:sz="4" w:space="0" w:color="auto"/>
            </w:tcBorders>
            <w:vAlign w:val="center"/>
          </w:tcPr>
          <w:p w14:paraId="143B2CB4" w14:textId="77777777" w:rsidR="00450920" w:rsidRPr="00C76D23" w:rsidRDefault="00450920" w:rsidP="00450920">
            <w:pPr>
              <w:ind w:right="-72"/>
              <w:jc w:val="right"/>
              <w:rPr>
                <w:rFonts w:ascii="Arial" w:eastAsia="Times New Roman" w:hAnsi="Arial" w:cs="Arial"/>
                <w:color w:val="000000"/>
                <w:sz w:val="12"/>
                <w:szCs w:val="12"/>
                <w:lang w:val="en-GB" w:eastAsia="en-US"/>
              </w:rPr>
            </w:pPr>
          </w:p>
        </w:tc>
      </w:tr>
      <w:tr w:rsidR="000457BA" w:rsidRPr="00C76D23" w14:paraId="46D8DE63" w14:textId="77777777" w:rsidTr="00905AC8">
        <w:trPr>
          <w:cantSplit/>
        </w:trPr>
        <w:tc>
          <w:tcPr>
            <w:tcW w:w="3969" w:type="dxa"/>
            <w:vAlign w:val="bottom"/>
          </w:tcPr>
          <w:p w14:paraId="201E1AA9" w14:textId="69F899EC" w:rsidR="000457BA" w:rsidRPr="00C76D23" w:rsidRDefault="000457BA" w:rsidP="000457BA">
            <w:pPr>
              <w:tabs>
                <w:tab w:val="left" w:pos="2861"/>
              </w:tabs>
              <w:ind w:left="-109"/>
              <w:rPr>
                <w:rFonts w:ascii="Arial" w:hAnsi="Arial" w:cs="Browallia New"/>
                <w:color w:val="000000"/>
                <w:sz w:val="18"/>
                <w:szCs w:val="18"/>
                <w:lang w:val="en-GB"/>
              </w:rPr>
            </w:pPr>
            <w:r w:rsidRPr="00C76D23">
              <w:rPr>
                <w:rFonts w:ascii="Arial" w:hAnsi="Arial" w:cs="Arial"/>
                <w:color w:val="000000"/>
                <w:sz w:val="18"/>
                <w:szCs w:val="18"/>
              </w:rPr>
              <w:t>Raw material</w:t>
            </w:r>
            <w:r w:rsidRPr="00C76D23">
              <w:rPr>
                <w:rFonts w:ascii="Arial" w:hAnsi="Arial" w:cs="Browallia New"/>
                <w:color w:val="000000"/>
                <w:sz w:val="18"/>
                <w:szCs w:val="18"/>
                <w:lang w:val="en-GB"/>
              </w:rPr>
              <w:t>s</w:t>
            </w:r>
          </w:p>
        </w:tc>
        <w:tc>
          <w:tcPr>
            <w:tcW w:w="1368" w:type="dxa"/>
            <w:shd w:val="clear" w:color="auto" w:fill="FAFAFA"/>
          </w:tcPr>
          <w:p w14:paraId="3DF178CC" w14:textId="0A3BC721"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30,964</w:t>
            </w:r>
          </w:p>
        </w:tc>
        <w:tc>
          <w:tcPr>
            <w:tcW w:w="1368" w:type="dxa"/>
            <w:shd w:val="clear" w:color="auto" w:fill="auto"/>
          </w:tcPr>
          <w:p w14:paraId="73B3F4CF" w14:textId="634D41B2"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w:t>
            </w:r>
          </w:p>
        </w:tc>
        <w:tc>
          <w:tcPr>
            <w:tcW w:w="1368" w:type="dxa"/>
            <w:tcBorders>
              <w:left w:val="nil"/>
            </w:tcBorders>
            <w:shd w:val="clear" w:color="auto" w:fill="FAFAFA"/>
          </w:tcPr>
          <w:p w14:paraId="59C3AD12" w14:textId="32C31832"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30,964</w:t>
            </w:r>
          </w:p>
        </w:tc>
        <w:tc>
          <w:tcPr>
            <w:tcW w:w="1368" w:type="dxa"/>
          </w:tcPr>
          <w:p w14:paraId="42D37FC1" w14:textId="25DE2348"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w:t>
            </w:r>
          </w:p>
        </w:tc>
      </w:tr>
      <w:tr w:rsidR="000457BA" w:rsidRPr="00C76D23" w14:paraId="507ED188" w14:textId="77777777" w:rsidTr="00905AC8">
        <w:trPr>
          <w:cantSplit/>
        </w:trPr>
        <w:tc>
          <w:tcPr>
            <w:tcW w:w="3969" w:type="dxa"/>
            <w:vAlign w:val="bottom"/>
          </w:tcPr>
          <w:p w14:paraId="6234F4AB" w14:textId="1F7217F9" w:rsidR="000457BA" w:rsidRPr="00C76D23" w:rsidRDefault="000457BA" w:rsidP="000457BA">
            <w:pPr>
              <w:tabs>
                <w:tab w:val="left" w:pos="2861"/>
              </w:tabs>
              <w:ind w:left="-109"/>
              <w:rPr>
                <w:rFonts w:ascii="Arial" w:eastAsia="Times New Roman" w:hAnsi="Arial" w:cs="Arial"/>
                <w:sz w:val="18"/>
                <w:szCs w:val="18"/>
                <w:cs/>
                <w:lang w:val="en-GB" w:eastAsia="en-US"/>
              </w:rPr>
            </w:pPr>
            <w:r w:rsidRPr="00C76D23">
              <w:rPr>
                <w:rFonts w:ascii="Arial" w:hAnsi="Arial" w:cs="Arial"/>
                <w:color w:val="000000"/>
                <w:sz w:val="18"/>
                <w:szCs w:val="18"/>
              </w:rPr>
              <w:t>Work in progress</w:t>
            </w:r>
          </w:p>
        </w:tc>
        <w:tc>
          <w:tcPr>
            <w:tcW w:w="1368" w:type="dxa"/>
            <w:shd w:val="clear" w:color="auto" w:fill="FAFAFA"/>
          </w:tcPr>
          <w:p w14:paraId="1DF4068A" w14:textId="42C2C3E6"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11,091,767</w:t>
            </w:r>
          </w:p>
        </w:tc>
        <w:tc>
          <w:tcPr>
            <w:tcW w:w="1368" w:type="dxa"/>
            <w:shd w:val="clear" w:color="auto" w:fill="auto"/>
          </w:tcPr>
          <w:p w14:paraId="04A6B472" w14:textId="309F6593"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9,784,080</w:t>
            </w:r>
          </w:p>
        </w:tc>
        <w:tc>
          <w:tcPr>
            <w:tcW w:w="1368" w:type="dxa"/>
            <w:tcBorders>
              <w:left w:val="nil"/>
            </w:tcBorders>
            <w:shd w:val="clear" w:color="auto" w:fill="FAFAFA"/>
          </w:tcPr>
          <w:p w14:paraId="249B338B" w14:textId="56EB2835"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11,091,767</w:t>
            </w:r>
          </w:p>
        </w:tc>
        <w:tc>
          <w:tcPr>
            <w:tcW w:w="1368" w:type="dxa"/>
          </w:tcPr>
          <w:p w14:paraId="711512CA" w14:textId="3C4F015B" w:rsidR="000457BA" w:rsidRPr="00C76D23" w:rsidRDefault="000457BA" w:rsidP="00905AC8">
            <w:pPr>
              <w:ind w:right="-72"/>
              <w:jc w:val="right"/>
              <w:rPr>
                <w:rFonts w:ascii="Arial" w:eastAsia="Times New Roman" w:hAnsi="Arial" w:cs="Arial"/>
                <w:sz w:val="18"/>
                <w:szCs w:val="18"/>
                <w:lang w:val="en-GB" w:eastAsia="en-US"/>
              </w:rPr>
            </w:pPr>
            <w:r w:rsidRPr="00C76D23">
              <w:rPr>
                <w:rFonts w:ascii="Arial" w:hAnsi="Arial" w:cs="Arial"/>
                <w:sz w:val="18"/>
                <w:szCs w:val="18"/>
              </w:rPr>
              <w:t>9,784,080</w:t>
            </w:r>
          </w:p>
        </w:tc>
      </w:tr>
      <w:tr w:rsidR="000457BA" w:rsidRPr="00C76D23" w14:paraId="211C8EA4" w14:textId="77777777" w:rsidTr="00905AC8">
        <w:trPr>
          <w:cantSplit/>
        </w:trPr>
        <w:tc>
          <w:tcPr>
            <w:tcW w:w="3969" w:type="dxa"/>
            <w:vAlign w:val="bottom"/>
          </w:tcPr>
          <w:p w14:paraId="4355EFB5" w14:textId="6121F6DC" w:rsidR="000457BA" w:rsidRPr="00C76D23" w:rsidRDefault="000457BA" w:rsidP="000457BA">
            <w:pPr>
              <w:tabs>
                <w:tab w:val="left" w:pos="2861"/>
              </w:tabs>
              <w:ind w:left="-109"/>
              <w:rPr>
                <w:rFonts w:ascii="Arial" w:eastAsia="Times New Roman" w:hAnsi="Arial" w:cs="Arial"/>
                <w:sz w:val="18"/>
                <w:szCs w:val="18"/>
                <w:lang w:eastAsia="en-US"/>
              </w:rPr>
            </w:pPr>
            <w:r w:rsidRPr="00C76D23">
              <w:rPr>
                <w:rFonts w:ascii="Arial" w:hAnsi="Arial" w:cs="Arial"/>
                <w:color w:val="000000"/>
                <w:sz w:val="18"/>
                <w:szCs w:val="18"/>
              </w:rPr>
              <w:t>Finished goods</w:t>
            </w:r>
          </w:p>
        </w:tc>
        <w:tc>
          <w:tcPr>
            <w:tcW w:w="1368" w:type="dxa"/>
            <w:shd w:val="clear" w:color="auto" w:fill="FAFAFA"/>
          </w:tcPr>
          <w:p w14:paraId="082342E5" w14:textId="4D127436"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21,206,120</w:t>
            </w:r>
          </w:p>
        </w:tc>
        <w:tc>
          <w:tcPr>
            <w:tcW w:w="1368" w:type="dxa"/>
            <w:shd w:val="clear" w:color="auto" w:fill="auto"/>
          </w:tcPr>
          <w:p w14:paraId="68638262" w14:textId="3E10EA9F" w:rsidR="000457BA" w:rsidRPr="00C76D23" w:rsidRDefault="000457BA" w:rsidP="00905AC8">
            <w:pPr>
              <w:ind w:right="-72"/>
              <w:jc w:val="right"/>
              <w:rPr>
                <w:rFonts w:ascii="Arial" w:hAnsi="Arial" w:cs="Arial"/>
                <w:sz w:val="18"/>
                <w:szCs w:val="18"/>
              </w:rPr>
            </w:pPr>
            <w:r w:rsidRPr="00C76D23">
              <w:rPr>
                <w:rFonts w:ascii="Arial" w:hAnsi="Arial" w:cs="Arial"/>
                <w:sz w:val="18"/>
                <w:szCs w:val="18"/>
              </w:rPr>
              <w:t>28,971,218</w:t>
            </w:r>
          </w:p>
        </w:tc>
        <w:tc>
          <w:tcPr>
            <w:tcW w:w="1368" w:type="dxa"/>
            <w:tcBorders>
              <w:left w:val="nil"/>
            </w:tcBorders>
            <w:shd w:val="clear" w:color="auto" w:fill="FAFAFA"/>
          </w:tcPr>
          <w:p w14:paraId="52D9C6D3" w14:textId="388D28D7" w:rsidR="000457BA" w:rsidRPr="00C76D23" w:rsidRDefault="000457BA" w:rsidP="00905AC8">
            <w:pPr>
              <w:ind w:right="-72"/>
              <w:jc w:val="right"/>
              <w:rPr>
                <w:rFonts w:ascii="Arial" w:hAnsi="Arial" w:cs="Arial"/>
                <w:sz w:val="18"/>
                <w:szCs w:val="18"/>
                <w:cs/>
              </w:rPr>
            </w:pPr>
            <w:r w:rsidRPr="00C76D23">
              <w:rPr>
                <w:rFonts w:ascii="Arial" w:hAnsi="Arial" w:cs="Arial"/>
                <w:sz w:val="18"/>
                <w:szCs w:val="18"/>
              </w:rPr>
              <w:t>21,045,252</w:t>
            </w:r>
          </w:p>
        </w:tc>
        <w:tc>
          <w:tcPr>
            <w:tcW w:w="1368" w:type="dxa"/>
          </w:tcPr>
          <w:p w14:paraId="07AD5EDA" w14:textId="1FC63259" w:rsidR="000457BA" w:rsidRPr="00C76D23" w:rsidRDefault="000457BA" w:rsidP="00905AC8">
            <w:pPr>
              <w:ind w:right="-72"/>
              <w:jc w:val="right"/>
              <w:rPr>
                <w:rFonts w:ascii="Arial" w:eastAsia="Times New Roman" w:hAnsi="Arial" w:cs="Arial"/>
                <w:sz w:val="18"/>
                <w:szCs w:val="18"/>
                <w:lang w:val="en-GB" w:eastAsia="en-US"/>
              </w:rPr>
            </w:pPr>
            <w:r w:rsidRPr="00C76D23">
              <w:rPr>
                <w:rFonts w:ascii="Arial" w:hAnsi="Arial" w:cs="Arial"/>
                <w:sz w:val="18"/>
                <w:szCs w:val="18"/>
              </w:rPr>
              <w:t>28,915,049</w:t>
            </w:r>
          </w:p>
        </w:tc>
      </w:tr>
      <w:tr w:rsidR="00F2116A" w:rsidRPr="00C76D23" w14:paraId="1D5F3877" w14:textId="77777777" w:rsidTr="00905AC8">
        <w:trPr>
          <w:cantSplit/>
        </w:trPr>
        <w:tc>
          <w:tcPr>
            <w:tcW w:w="3969" w:type="dxa"/>
            <w:vAlign w:val="bottom"/>
          </w:tcPr>
          <w:p w14:paraId="5718F470" w14:textId="2711E986" w:rsidR="00F2116A" w:rsidRPr="00C76D23" w:rsidRDefault="00F2116A" w:rsidP="00F2116A">
            <w:pPr>
              <w:tabs>
                <w:tab w:val="left" w:pos="2861"/>
              </w:tabs>
              <w:ind w:left="-109"/>
              <w:rPr>
                <w:rFonts w:ascii="Arial" w:eastAsia="Cambria" w:hAnsi="Arial" w:cs="Arial"/>
                <w:spacing w:val="-10"/>
                <w:sz w:val="12"/>
                <w:szCs w:val="12"/>
                <w:lang w:eastAsia="en-US"/>
              </w:rPr>
            </w:pPr>
          </w:p>
        </w:tc>
        <w:tc>
          <w:tcPr>
            <w:tcW w:w="1368" w:type="dxa"/>
            <w:tcBorders>
              <w:top w:val="single" w:sz="4" w:space="0" w:color="auto"/>
            </w:tcBorders>
            <w:shd w:val="clear" w:color="auto" w:fill="FAFAFA"/>
          </w:tcPr>
          <w:p w14:paraId="1296B27B" w14:textId="77777777" w:rsidR="00F2116A" w:rsidRPr="00C76D23" w:rsidRDefault="00F2116A" w:rsidP="00905AC8">
            <w:pPr>
              <w:ind w:right="-72"/>
              <w:jc w:val="right"/>
              <w:rPr>
                <w:rFonts w:ascii="Arial" w:hAnsi="Arial" w:cs="Arial"/>
                <w:sz w:val="12"/>
                <w:szCs w:val="12"/>
              </w:rPr>
            </w:pPr>
          </w:p>
        </w:tc>
        <w:tc>
          <w:tcPr>
            <w:tcW w:w="1368" w:type="dxa"/>
            <w:tcBorders>
              <w:top w:val="single" w:sz="4" w:space="0" w:color="auto"/>
            </w:tcBorders>
            <w:shd w:val="clear" w:color="auto" w:fill="auto"/>
          </w:tcPr>
          <w:p w14:paraId="0D44A53D" w14:textId="13A17669" w:rsidR="00F2116A" w:rsidRPr="00C76D23" w:rsidRDefault="00F2116A" w:rsidP="00905AC8">
            <w:pPr>
              <w:ind w:right="-72"/>
              <w:jc w:val="right"/>
              <w:rPr>
                <w:rFonts w:ascii="Arial" w:hAnsi="Arial" w:cs="Arial"/>
                <w:sz w:val="12"/>
                <w:szCs w:val="12"/>
              </w:rPr>
            </w:pPr>
          </w:p>
        </w:tc>
        <w:tc>
          <w:tcPr>
            <w:tcW w:w="1368" w:type="dxa"/>
            <w:tcBorders>
              <w:top w:val="single" w:sz="4" w:space="0" w:color="auto"/>
              <w:left w:val="nil"/>
              <w:right w:val="nil"/>
            </w:tcBorders>
            <w:shd w:val="clear" w:color="auto" w:fill="FAFAFA"/>
          </w:tcPr>
          <w:p w14:paraId="73664360" w14:textId="2DED8CF0" w:rsidR="00F2116A" w:rsidRPr="00C76D23" w:rsidRDefault="00F2116A" w:rsidP="00905AC8">
            <w:pPr>
              <w:ind w:right="-72"/>
              <w:jc w:val="right"/>
              <w:rPr>
                <w:rFonts w:ascii="Arial" w:hAnsi="Arial" w:cs="Arial"/>
                <w:sz w:val="12"/>
                <w:szCs w:val="12"/>
              </w:rPr>
            </w:pPr>
          </w:p>
        </w:tc>
        <w:tc>
          <w:tcPr>
            <w:tcW w:w="1368" w:type="dxa"/>
            <w:tcBorders>
              <w:top w:val="single" w:sz="4" w:space="0" w:color="auto"/>
              <w:left w:val="nil"/>
              <w:right w:val="nil"/>
            </w:tcBorders>
          </w:tcPr>
          <w:p w14:paraId="3533C026" w14:textId="770EF387" w:rsidR="00F2116A" w:rsidRPr="00C76D23" w:rsidRDefault="00F2116A" w:rsidP="00905AC8">
            <w:pPr>
              <w:ind w:right="-72"/>
              <w:jc w:val="right"/>
              <w:rPr>
                <w:rFonts w:ascii="Arial" w:eastAsia="Times New Roman" w:hAnsi="Arial" w:cs="Arial"/>
                <w:sz w:val="12"/>
                <w:szCs w:val="12"/>
                <w:lang w:eastAsia="en-US"/>
              </w:rPr>
            </w:pPr>
          </w:p>
        </w:tc>
      </w:tr>
      <w:tr w:rsidR="00F2116A" w:rsidRPr="00C76D23" w14:paraId="697688F2" w14:textId="77777777" w:rsidTr="00905AC8">
        <w:trPr>
          <w:cantSplit/>
        </w:trPr>
        <w:tc>
          <w:tcPr>
            <w:tcW w:w="3969" w:type="dxa"/>
            <w:vAlign w:val="bottom"/>
          </w:tcPr>
          <w:p w14:paraId="6346C2A7" w14:textId="0370AA19" w:rsidR="00F2116A" w:rsidRPr="00C76D23" w:rsidRDefault="00F2116A" w:rsidP="00F2116A">
            <w:pPr>
              <w:ind w:left="-105"/>
              <w:jc w:val="both"/>
              <w:rPr>
                <w:rFonts w:ascii="Arial" w:eastAsia="Times New Roman" w:hAnsi="Arial" w:cs="Arial"/>
                <w:b/>
                <w:bCs/>
                <w:color w:val="000000"/>
                <w:sz w:val="18"/>
                <w:szCs w:val="18"/>
                <w:lang w:eastAsia="en-US"/>
              </w:rPr>
            </w:pPr>
            <w:r w:rsidRPr="00C76D23">
              <w:rPr>
                <w:rFonts w:ascii="Arial" w:hAnsi="Arial" w:cs="Arial"/>
                <w:b/>
                <w:bCs/>
                <w:color w:val="000000"/>
                <w:sz w:val="18"/>
                <w:szCs w:val="18"/>
              </w:rPr>
              <w:t>Total</w:t>
            </w:r>
          </w:p>
        </w:tc>
        <w:tc>
          <w:tcPr>
            <w:tcW w:w="1368" w:type="dxa"/>
            <w:tcBorders>
              <w:bottom w:val="single" w:sz="4" w:space="0" w:color="auto"/>
            </w:tcBorders>
            <w:shd w:val="clear" w:color="auto" w:fill="FAFAFA"/>
          </w:tcPr>
          <w:p w14:paraId="6CC81BAF" w14:textId="7CE834F4" w:rsidR="00F2116A" w:rsidRPr="00C76D23" w:rsidRDefault="000457BA" w:rsidP="00905AC8">
            <w:pPr>
              <w:ind w:right="-72"/>
              <w:jc w:val="right"/>
              <w:rPr>
                <w:rFonts w:ascii="Arial" w:hAnsi="Arial" w:cs="Arial"/>
                <w:sz w:val="18"/>
                <w:szCs w:val="18"/>
              </w:rPr>
            </w:pPr>
            <w:r w:rsidRPr="00C76D23">
              <w:rPr>
                <w:rFonts w:ascii="Arial" w:hAnsi="Arial" w:cs="Arial"/>
                <w:sz w:val="18"/>
                <w:szCs w:val="18"/>
              </w:rPr>
              <w:t>32,328,851</w:t>
            </w:r>
          </w:p>
        </w:tc>
        <w:tc>
          <w:tcPr>
            <w:tcW w:w="1368" w:type="dxa"/>
            <w:tcBorders>
              <w:bottom w:val="single" w:sz="4" w:space="0" w:color="auto"/>
            </w:tcBorders>
            <w:shd w:val="clear" w:color="auto" w:fill="auto"/>
          </w:tcPr>
          <w:p w14:paraId="631C8DBD" w14:textId="66FC8129" w:rsidR="00F2116A" w:rsidRPr="00C76D23" w:rsidRDefault="00F2116A" w:rsidP="00905AC8">
            <w:pPr>
              <w:ind w:right="-72"/>
              <w:jc w:val="right"/>
              <w:rPr>
                <w:rFonts w:ascii="Arial" w:hAnsi="Arial" w:cs="Arial"/>
                <w:sz w:val="18"/>
                <w:szCs w:val="18"/>
              </w:rPr>
            </w:pPr>
            <w:r w:rsidRPr="00C76D23">
              <w:rPr>
                <w:rFonts w:ascii="Arial" w:hAnsi="Arial" w:cs="Arial"/>
                <w:sz w:val="18"/>
                <w:szCs w:val="18"/>
              </w:rPr>
              <w:t>38,755,298</w:t>
            </w:r>
          </w:p>
        </w:tc>
        <w:tc>
          <w:tcPr>
            <w:tcW w:w="1368" w:type="dxa"/>
            <w:tcBorders>
              <w:left w:val="nil"/>
              <w:bottom w:val="single" w:sz="4" w:space="0" w:color="auto"/>
              <w:right w:val="nil"/>
            </w:tcBorders>
            <w:shd w:val="clear" w:color="auto" w:fill="FAFAFA"/>
          </w:tcPr>
          <w:p w14:paraId="2CA66419" w14:textId="32BDBC36" w:rsidR="00F2116A" w:rsidRPr="00C76D23" w:rsidRDefault="000457BA" w:rsidP="00905AC8">
            <w:pPr>
              <w:ind w:right="-72"/>
              <w:jc w:val="right"/>
              <w:rPr>
                <w:rFonts w:ascii="Arial" w:hAnsi="Arial" w:cs="Arial"/>
                <w:sz w:val="18"/>
                <w:szCs w:val="18"/>
                <w:cs/>
              </w:rPr>
            </w:pPr>
            <w:r w:rsidRPr="00C76D23">
              <w:rPr>
                <w:rFonts w:ascii="Arial" w:hAnsi="Arial" w:cs="Arial"/>
                <w:sz w:val="18"/>
                <w:szCs w:val="18"/>
              </w:rPr>
              <w:t>32,167,983</w:t>
            </w:r>
          </w:p>
        </w:tc>
        <w:tc>
          <w:tcPr>
            <w:tcW w:w="1368" w:type="dxa"/>
            <w:tcBorders>
              <w:left w:val="nil"/>
              <w:bottom w:val="single" w:sz="4" w:space="0" w:color="auto"/>
              <w:right w:val="nil"/>
            </w:tcBorders>
          </w:tcPr>
          <w:p w14:paraId="065AEE59" w14:textId="4A1083A8" w:rsidR="00F2116A" w:rsidRPr="00C76D23" w:rsidRDefault="00F2116A" w:rsidP="00905AC8">
            <w:pPr>
              <w:ind w:right="-72"/>
              <w:jc w:val="right"/>
              <w:rPr>
                <w:rFonts w:ascii="Arial" w:eastAsia="Times New Roman" w:hAnsi="Arial" w:cs="Arial"/>
                <w:sz w:val="18"/>
                <w:szCs w:val="18"/>
                <w:lang w:eastAsia="en-US"/>
              </w:rPr>
            </w:pPr>
            <w:r w:rsidRPr="00C76D23">
              <w:rPr>
                <w:rFonts w:ascii="Arial" w:hAnsi="Arial" w:cs="Arial"/>
                <w:sz w:val="18"/>
                <w:szCs w:val="18"/>
              </w:rPr>
              <w:t>38,699,129</w:t>
            </w:r>
          </w:p>
        </w:tc>
      </w:tr>
    </w:tbl>
    <w:p w14:paraId="05EBEFB4" w14:textId="343F6C95" w:rsidR="00A20F04" w:rsidRDefault="00A20F04" w:rsidP="00D81C66">
      <w:pPr>
        <w:jc w:val="both"/>
        <w:rPr>
          <w:rFonts w:ascii="Arial" w:eastAsia="Times New Roman" w:hAnsi="Arial" w:cs="Arial"/>
          <w:color w:val="000000"/>
          <w:sz w:val="16"/>
          <w:szCs w:val="16"/>
          <w:lang w:val="en-GB" w:eastAsia="en-US"/>
        </w:rPr>
      </w:pPr>
    </w:p>
    <w:p w14:paraId="48B63FF4" w14:textId="77777777" w:rsidR="00C76D23" w:rsidRPr="00C76D23" w:rsidRDefault="00C76D23" w:rsidP="00D81C66">
      <w:pPr>
        <w:jc w:val="both"/>
        <w:rPr>
          <w:rFonts w:ascii="Arial" w:eastAsia="Times New Roman" w:hAnsi="Arial" w:cs="Arial"/>
          <w:color w:val="000000"/>
          <w:sz w:val="16"/>
          <w:szCs w:val="16"/>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F57756" w:rsidRPr="00C76D23" w14:paraId="22502F7D" w14:textId="77777777" w:rsidTr="007D03B0">
        <w:trPr>
          <w:trHeight w:val="389"/>
        </w:trPr>
        <w:tc>
          <w:tcPr>
            <w:tcW w:w="9450" w:type="dxa"/>
            <w:tcBorders>
              <w:top w:val="nil"/>
              <w:left w:val="nil"/>
              <w:bottom w:val="nil"/>
              <w:right w:val="nil"/>
            </w:tcBorders>
            <w:shd w:val="clear" w:color="auto" w:fill="FFA543"/>
            <w:vAlign w:val="center"/>
            <w:hideMark/>
          </w:tcPr>
          <w:p w14:paraId="68C32ADC" w14:textId="4548F277" w:rsidR="00F57756" w:rsidRPr="00C76D23" w:rsidRDefault="00F57756" w:rsidP="007D03B0">
            <w:pPr>
              <w:ind w:left="504" w:hanging="504"/>
              <w:jc w:val="both"/>
              <w:rPr>
                <w:rFonts w:ascii="Arial" w:eastAsia="Arial Unicode MS" w:hAnsi="Arial" w:cs="Arial"/>
                <w:b/>
                <w:color w:val="FFFFFF"/>
                <w:sz w:val="18"/>
                <w:szCs w:val="18"/>
                <w:lang w:eastAsia="en-US"/>
              </w:rPr>
            </w:pPr>
            <w:r w:rsidRPr="00C76D23">
              <w:rPr>
                <w:rFonts w:ascii="Arial" w:eastAsia="Arial" w:hAnsi="Arial" w:cs="Arial"/>
                <w:b/>
                <w:spacing w:val="-4"/>
                <w:sz w:val="18"/>
                <w:szCs w:val="18"/>
              </w:rPr>
              <w:br w:type="page"/>
            </w:r>
            <w:r w:rsidR="00E84333" w:rsidRPr="00C76D23">
              <w:rPr>
                <w:rFonts w:ascii="Arial" w:eastAsia="Arial" w:hAnsi="Arial" w:cs="Arial"/>
                <w:b/>
                <w:color w:val="FFFFFF"/>
                <w:spacing w:val="-4"/>
                <w:sz w:val="18"/>
                <w:szCs w:val="18"/>
                <w:lang w:val="en-GB"/>
              </w:rPr>
              <w:t>9</w:t>
            </w:r>
            <w:r w:rsidRPr="00C76D23">
              <w:rPr>
                <w:rFonts w:ascii="Arial" w:eastAsia="Arial Unicode MS" w:hAnsi="Arial" w:cs="Arial"/>
                <w:b/>
                <w:color w:val="FFFFFF"/>
                <w:sz w:val="18"/>
                <w:szCs w:val="18"/>
                <w:lang w:val="en-GB" w:eastAsia="en-US"/>
              </w:rPr>
              <w:tab/>
              <w:t>Other current assets</w:t>
            </w:r>
          </w:p>
        </w:tc>
      </w:tr>
    </w:tbl>
    <w:p w14:paraId="793A81A8" w14:textId="77777777" w:rsidR="00F57756" w:rsidRPr="00C76D23" w:rsidRDefault="00F57756" w:rsidP="00F57756">
      <w:pPr>
        <w:jc w:val="both"/>
        <w:rPr>
          <w:rFonts w:ascii="Arial" w:eastAsia="Times New Roman" w:hAnsi="Arial" w:cs="Arial"/>
          <w:color w:val="000000"/>
          <w:sz w:val="16"/>
          <w:szCs w:val="16"/>
          <w:lang w:val="en-GB" w:eastAsia="en-US"/>
        </w:rPr>
      </w:pPr>
    </w:p>
    <w:p w14:paraId="548D1386" w14:textId="57E34968" w:rsidR="00F57756" w:rsidRPr="00C76D23" w:rsidRDefault="00F57756" w:rsidP="00F57756">
      <w:pPr>
        <w:jc w:val="thaiDistribute"/>
        <w:rPr>
          <w:rFonts w:ascii="Arial" w:eastAsia="Times New Roman" w:hAnsi="Arial" w:cstheme="minorBidi"/>
          <w:color w:val="000000"/>
          <w:sz w:val="18"/>
          <w:szCs w:val="18"/>
          <w:cs/>
          <w:lang w:val="en-GB" w:eastAsia="en-US"/>
        </w:rPr>
      </w:pPr>
      <w:bookmarkStart w:id="6" w:name="_Hlk181447200"/>
      <w:r w:rsidRPr="00C76D23">
        <w:rPr>
          <w:rFonts w:ascii="Arial" w:eastAsia="Times New Roman" w:hAnsi="Arial" w:cs="Arial"/>
          <w:color w:val="000000"/>
          <w:spacing w:val="-4"/>
          <w:sz w:val="18"/>
          <w:szCs w:val="18"/>
          <w:lang w:val="en-GB" w:eastAsia="en-US"/>
        </w:rPr>
        <w:t xml:space="preserve">As </w:t>
      </w:r>
      <w:proofErr w:type="gramStart"/>
      <w:r w:rsidRPr="00C76D23">
        <w:rPr>
          <w:rFonts w:ascii="Arial" w:eastAsia="Times New Roman" w:hAnsi="Arial" w:cs="Arial"/>
          <w:color w:val="000000"/>
          <w:spacing w:val="-4"/>
          <w:sz w:val="18"/>
          <w:szCs w:val="18"/>
          <w:lang w:val="en-GB" w:eastAsia="en-US"/>
        </w:rPr>
        <w:t>at</w:t>
      </w:r>
      <w:proofErr w:type="gramEnd"/>
      <w:r w:rsidRPr="00C76D23">
        <w:rPr>
          <w:rFonts w:ascii="Arial" w:eastAsia="Times New Roman" w:hAnsi="Arial" w:cs="Arial"/>
          <w:color w:val="000000"/>
          <w:spacing w:val="-4"/>
          <w:sz w:val="18"/>
          <w:szCs w:val="18"/>
          <w:lang w:val="en-GB" w:eastAsia="en-US"/>
        </w:rPr>
        <w:t xml:space="preserve"> 30 September 202</w:t>
      </w:r>
      <w:r w:rsidR="00EA27D1" w:rsidRPr="00C76D23">
        <w:rPr>
          <w:rFonts w:ascii="Arial" w:eastAsia="Times New Roman" w:hAnsi="Arial" w:cs="Arial"/>
          <w:color w:val="000000"/>
          <w:spacing w:val="-4"/>
          <w:sz w:val="18"/>
          <w:szCs w:val="18"/>
          <w:lang w:val="en-GB" w:eastAsia="en-US"/>
        </w:rPr>
        <w:t>4</w:t>
      </w:r>
      <w:r w:rsidRPr="00C76D23">
        <w:rPr>
          <w:rFonts w:ascii="Arial" w:eastAsia="Times New Roman" w:hAnsi="Arial" w:cs="Arial"/>
          <w:color w:val="000000"/>
          <w:spacing w:val="-4"/>
          <w:sz w:val="18"/>
          <w:szCs w:val="18"/>
          <w:lang w:val="en-GB" w:eastAsia="en-US"/>
        </w:rPr>
        <w:t>, the Group’s and the Company’s other current assets increased mainly from increase of current</w:t>
      </w:r>
      <w:r w:rsidRPr="00C76D23">
        <w:rPr>
          <w:rFonts w:ascii="Arial" w:eastAsia="Times New Roman" w:hAnsi="Arial" w:cs="Arial"/>
          <w:color w:val="000000"/>
          <w:sz w:val="18"/>
          <w:szCs w:val="18"/>
          <w:lang w:val="en-GB" w:eastAsia="en-US"/>
        </w:rPr>
        <w:t xml:space="preserve"> portion of retention receivables of Baht </w:t>
      </w:r>
      <w:r w:rsidR="00EA27D1" w:rsidRPr="00C76D23">
        <w:rPr>
          <w:rFonts w:ascii="Arial" w:eastAsia="Times New Roman" w:hAnsi="Arial" w:cs="Arial"/>
          <w:color w:val="000000"/>
          <w:sz w:val="18"/>
          <w:szCs w:val="18"/>
          <w:lang w:val="en-GB" w:eastAsia="en-US"/>
        </w:rPr>
        <w:t>13.33</w:t>
      </w:r>
      <w:r w:rsidRPr="00C76D23">
        <w:rPr>
          <w:rFonts w:ascii="Arial" w:eastAsia="Times New Roman" w:hAnsi="Arial" w:cs="Arial"/>
          <w:color w:val="000000"/>
          <w:sz w:val="18"/>
          <w:szCs w:val="18"/>
          <w:lang w:val="en-GB" w:eastAsia="en-US"/>
        </w:rPr>
        <w:t xml:space="preserve"> million</w:t>
      </w:r>
      <w:r w:rsidR="00EA27D1" w:rsidRPr="00C76D23">
        <w:rPr>
          <w:rFonts w:ascii="Arial" w:eastAsia="Times New Roman" w:hAnsi="Arial" w:cs="Arial"/>
          <w:color w:val="000000"/>
          <w:sz w:val="18"/>
          <w:szCs w:val="18"/>
          <w:lang w:val="en-GB" w:eastAsia="en-US"/>
        </w:rPr>
        <w:t xml:space="preserve"> offset with decrease of short-term deposit </w:t>
      </w:r>
      <w:r w:rsidR="00E84333" w:rsidRPr="00C76D23">
        <w:rPr>
          <w:rFonts w:ascii="Arial" w:eastAsia="Times New Roman" w:hAnsi="Arial" w:cs="Arial"/>
          <w:color w:val="000000"/>
          <w:sz w:val="18"/>
          <w:szCs w:val="18"/>
          <w:lang w:val="en-GB" w:eastAsia="en-US"/>
        </w:rPr>
        <w:t xml:space="preserve">of </w:t>
      </w:r>
      <w:r w:rsidR="00EA27D1" w:rsidRPr="00C76D23">
        <w:rPr>
          <w:rFonts w:ascii="Arial" w:eastAsia="Times New Roman" w:hAnsi="Arial" w:cs="Arial"/>
          <w:color w:val="000000"/>
          <w:sz w:val="18"/>
          <w:szCs w:val="18"/>
          <w:lang w:val="en-GB" w:eastAsia="en-US"/>
        </w:rPr>
        <w:t>Baht 2.15 million</w:t>
      </w:r>
    </w:p>
    <w:bookmarkEnd w:id="6"/>
    <w:p w14:paraId="1918A455" w14:textId="77777777" w:rsidR="008F63AC" w:rsidRPr="00C76D23" w:rsidRDefault="008F63AC" w:rsidP="00D81C66">
      <w:pPr>
        <w:jc w:val="both"/>
        <w:rPr>
          <w:rFonts w:ascii="Arial" w:eastAsia="Times New Roman" w:hAnsi="Arial" w:cs="Arial"/>
          <w:color w:val="000000"/>
          <w:sz w:val="16"/>
          <w:szCs w:val="16"/>
          <w:lang w:val="en-GB" w:eastAsia="en-US"/>
        </w:rPr>
      </w:pPr>
    </w:p>
    <w:p w14:paraId="186917CD" w14:textId="77777777" w:rsidR="00F57756" w:rsidRPr="00C76D23" w:rsidRDefault="00F57756" w:rsidP="00D81C66">
      <w:pPr>
        <w:jc w:val="both"/>
        <w:rPr>
          <w:rFonts w:ascii="Arial" w:eastAsia="Times New Roman" w:hAnsi="Arial" w:cs="Arial"/>
          <w:color w:val="000000"/>
          <w:sz w:val="16"/>
          <w:szCs w:val="16"/>
          <w:lang w:val="en-GB" w:eastAsia="en-US"/>
        </w:rPr>
      </w:pP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81C66" w:rsidRPr="00C76D23" w14:paraId="0EB63268" w14:textId="77777777" w:rsidTr="000959DC">
        <w:trPr>
          <w:trHeight w:val="389"/>
        </w:trPr>
        <w:tc>
          <w:tcPr>
            <w:tcW w:w="9450" w:type="dxa"/>
            <w:tcBorders>
              <w:top w:val="nil"/>
              <w:left w:val="nil"/>
              <w:bottom w:val="nil"/>
              <w:right w:val="nil"/>
            </w:tcBorders>
            <w:shd w:val="clear" w:color="auto" w:fill="FFA543"/>
            <w:vAlign w:val="center"/>
            <w:hideMark/>
          </w:tcPr>
          <w:p w14:paraId="37BAA770" w14:textId="5072CC7B" w:rsidR="00D81C66" w:rsidRPr="00C76D23" w:rsidRDefault="00D81C66" w:rsidP="000959DC">
            <w:pPr>
              <w:ind w:left="504" w:hanging="504"/>
              <w:jc w:val="both"/>
              <w:rPr>
                <w:rFonts w:ascii="Arial" w:eastAsia="Arial Unicode MS" w:hAnsi="Arial" w:cs="Arial"/>
                <w:b/>
                <w:color w:val="FFFFFF"/>
                <w:sz w:val="18"/>
                <w:szCs w:val="18"/>
                <w:lang w:eastAsia="en-US"/>
              </w:rPr>
            </w:pPr>
            <w:r w:rsidRPr="00C76D23">
              <w:rPr>
                <w:rFonts w:ascii="Arial" w:eastAsia="Arial" w:hAnsi="Arial" w:cs="Arial"/>
                <w:b/>
                <w:spacing w:val="-4"/>
                <w:sz w:val="18"/>
                <w:szCs w:val="18"/>
              </w:rPr>
              <w:br w:type="page"/>
            </w:r>
            <w:r w:rsidR="00E84333" w:rsidRPr="00C76D23">
              <w:rPr>
                <w:rFonts w:ascii="Arial" w:eastAsia="Arial" w:hAnsi="Arial" w:cs="Arial"/>
                <w:b/>
                <w:color w:val="FFFFFF"/>
                <w:spacing w:val="-4"/>
                <w:sz w:val="18"/>
                <w:szCs w:val="18"/>
                <w:lang w:val="en-GB"/>
              </w:rPr>
              <w:t>10</w:t>
            </w:r>
            <w:r w:rsidRPr="00C76D23">
              <w:rPr>
                <w:rFonts w:ascii="Arial" w:eastAsia="Arial Unicode MS" w:hAnsi="Arial" w:cs="Arial"/>
                <w:b/>
                <w:color w:val="FFFFFF"/>
                <w:sz w:val="18"/>
                <w:szCs w:val="18"/>
                <w:lang w:val="en-GB" w:eastAsia="en-US"/>
              </w:rPr>
              <w:tab/>
              <w:t xml:space="preserve">Investment </w:t>
            </w:r>
            <w:r w:rsidR="00A20F04" w:rsidRPr="00C76D23">
              <w:rPr>
                <w:rFonts w:ascii="Arial" w:eastAsia="Arial Unicode MS" w:hAnsi="Arial" w:cs="Arial"/>
                <w:b/>
                <w:color w:val="FFFFFF"/>
                <w:sz w:val="18"/>
                <w:szCs w:val="18"/>
                <w:lang w:val="en-GB" w:eastAsia="en-US"/>
              </w:rPr>
              <w:t>i</w:t>
            </w:r>
            <w:r w:rsidRPr="00C76D23">
              <w:rPr>
                <w:rFonts w:ascii="Arial" w:eastAsia="Arial Unicode MS" w:hAnsi="Arial" w:cs="Arial"/>
                <w:b/>
                <w:color w:val="FFFFFF"/>
                <w:sz w:val="18"/>
                <w:szCs w:val="18"/>
                <w:lang w:val="en-GB" w:eastAsia="en-US"/>
              </w:rPr>
              <w:t>n a subsidiary</w:t>
            </w:r>
          </w:p>
        </w:tc>
      </w:tr>
    </w:tbl>
    <w:p w14:paraId="7EB87487" w14:textId="787F3C8B" w:rsidR="00D81C66" w:rsidRPr="00C76D23" w:rsidRDefault="00D81C66" w:rsidP="00D81C66">
      <w:pPr>
        <w:jc w:val="both"/>
        <w:rPr>
          <w:rFonts w:ascii="Arial" w:eastAsia="Times New Roman" w:hAnsi="Arial" w:cs="Arial"/>
          <w:color w:val="000000"/>
          <w:sz w:val="16"/>
          <w:szCs w:val="16"/>
          <w:lang w:val="en-GB" w:eastAsia="en-US"/>
        </w:rPr>
      </w:pPr>
    </w:p>
    <w:p w14:paraId="44428A12" w14:textId="3FEC6855" w:rsidR="00650883" w:rsidRPr="00C76D23" w:rsidRDefault="00650883" w:rsidP="00D81C66">
      <w:pPr>
        <w:jc w:val="both"/>
        <w:rPr>
          <w:rFonts w:ascii="Arial" w:eastAsia="Arial Unicode MS" w:hAnsi="Arial" w:cs="Arial"/>
          <w:sz w:val="18"/>
          <w:szCs w:val="18"/>
          <w:lang w:eastAsia="en-US"/>
        </w:rPr>
      </w:pPr>
      <w:bookmarkStart w:id="7" w:name="OLE_LINK2"/>
      <w:r w:rsidRPr="00C76D23">
        <w:rPr>
          <w:rFonts w:ascii="Arial" w:eastAsia="Arial Unicode MS" w:hAnsi="Arial" w:cs="Arial"/>
          <w:sz w:val="18"/>
          <w:szCs w:val="18"/>
          <w:lang w:eastAsia="en-US"/>
        </w:rPr>
        <w:t xml:space="preserve">Movements of </w:t>
      </w:r>
      <w:r w:rsidR="00A20F04" w:rsidRPr="00C76D23">
        <w:rPr>
          <w:rFonts w:ascii="Arial" w:eastAsia="Arial Unicode MS" w:hAnsi="Arial" w:cs="Arial"/>
          <w:sz w:val="18"/>
          <w:szCs w:val="18"/>
          <w:lang w:eastAsia="en-US"/>
        </w:rPr>
        <w:t>i</w:t>
      </w:r>
      <w:r w:rsidRPr="00C76D23">
        <w:rPr>
          <w:rFonts w:ascii="Arial" w:eastAsia="Arial Unicode MS" w:hAnsi="Arial" w:cs="Arial"/>
          <w:sz w:val="18"/>
          <w:szCs w:val="18"/>
          <w:lang w:eastAsia="en-US"/>
        </w:rPr>
        <w:t xml:space="preserve">nvestment in </w:t>
      </w:r>
      <w:r w:rsidR="00A20F04" w:rsidRPr="00C76D23">
        <w:rPr>
          <w:rFonts w:ascii="Arial" w:eastAsia="Arial Unicode MS" w:hAnsi="Arial" w:cs="Arial"/>
          <w:sz w:val="18"/>
          <w:szCs w:val="18"/>
          <w:lang w:eastAsia="en-US"/>
        </w:rPr>
        <w:t xml:space="preserve">a </w:t>
      </w:r>
      <w:r w:rsidRPr="00C76D23">
        <w:rPr>
          <w:rFonts w:ascii="Arial" w:eastAsia="Arial Unicode MS" w:hAnsi="Arial" w:cs="Arial"/>
          <w:sz w:val="18"/>
          <w:szCs w:val="18"/>
          <w:lang w:eastAsia="en-US"/>
        </w:rPr>
        <w:t xml:space="preserve">subsidiary for the </w:t>
      </w:r>
      <w:r w:rsidR="00D26E9B" w:rsidRPr="00C76D23">
        <w:rPr>
          <w:rFonts w:ascii="Arial" w:eastAsia="Arial Unicode MS" w:hAnsi="Arial" w:cs="Arial"/>
          <w:sz w:val="18"/>
          <w:szCs w:val="18"/>
          <w:lang w:val="en-GB" w:eastAsia="en-US"/>
        </w:rPr>
        <w:t>nine</w:t>
      </w:r>
      <w:r w:rsidR="00F2028A" w:rsidRPr="00C76D23">
        <w:rPr>
          <w:rFonts w:ascii="Arial" w:eastAsia="Arial Unicode MS" w:hAnsi="Arial" w:cs="Arial"/>
          <w:sz w:val="18"/>
          <w:szCs w:val="18"/>
          <w:lang w:val="en-GB" w:eastAsia="en-US"/>
        </w:rPr>
        <w:t xml:space="preserve">-month </w:t>
      </w:r>
      <w:r w:rsidRPr="00C76D23">
        <w:rPr>
          <w:rFonts w:ascii="Arial" w:eastAsia="Arial Unicode MS" w:hAnsi="Arial" w:cs="Arial"/>
          <w:sz w:val="18"/>
          <w:szCs w:val="18"/>
          <w:lang w:eastAsia="en-US"/>
        </w:rPr>
        <w:t xml:space="preserve">period ended </w:t>
      </w:r>
      <w:r w:rsidR="00D26E9B" w:rsidRPr="00C76D23">
        <w:rPr>
          <w:rFonts w:ascii="Arial" w:eastAsia="Arial Unicode MS" w:hAnsi="Arial" w:cs="Arial"/>
          <w:sz w:val="18"/>
          <w:szCs w:val="18"/>
          <w:lang w:val="en-GB" w:eastAsia="en-US"/>
        </w:rPr>
        <w:t>30 September</w:t>
      </w:r>
      <w:r w:rsidR="007D5DA5" w:rsidRPr="00C76D23">
        <w:rPr>
          <w:rFonts w:ascii="Arial" w:eastAsia="Arial Unicode MS" w:hAnsi="Arial" w:cs="Arial"/>
          <w:sz w:val="18"/>
          <w:szCs w:val="18"/>
          <w:lang w:val="en-GB" w:eastAsia="en-US"/>
        </w:rPr>
        <w:t xml:space="preserve"> </w:t>
      </w:r>
      <w:r w:rsidR="0047174E" w:rsidRPr="00C76D23">
        <w:rPr>
          <w:rFonts w:ascii="Arial" w:eastAsia="Arial Unicode MS" w:hAnsi="Arial" w:cs="Arial"/>
          <w:sz w:val="18"/>
          <w:szCs w:val="18"/>
          <w:lang w:val="en-GB" w:eastAsia="en-US"/>
        </w:rPr>
        <w:t>2024</w:t>
      </w:r>
      <w:r w:rsidRPr="00C76D23">
        <w:rPr>
          <w:rFonts w:ascii="Arial" w:eastAsia="Arial Unicode MS" w:hAnsi="Arial" w:cs="Arial"/>
          <w:sz w:val="18"/>
          <w:szCs w:val="18"/>
          <w:lang w:eastAsia="en-US"/>
        </w:rPr>
        <w:t xml:space="preserve"> are as follows</w:t>
      </w:r>
      <w:bookmarkEnd w:id="7"/>
      <w:r w:rsidRPr="00C76D23">
        <w:rPr>
          <w:rFonts w:ascii="Arial" w:eastAsia="Arial Unicode MS" w:hAnsi="Arial" w:cs="Arial"/>
          <w:sz w:val="18"/>
          <w:szCs w:val="18"/>
          <w:lang w:eastAsia="en-US"/>
        </w:rPr>
        <w:t>:</w:t>
      </w:r>
    </w:p>
    <w:p w14:paraId="3DE6B06E" w14:textId="77777777" w:rsidR="00A20F04" w:rsidRPr="00C76D23" w:rsidRDefault="00A20F04" w:rsidP="00D81C66">
      <w:pPr>
        <w:jc w:val="both"/>
        <w:rPr>
          <w:rFonts w:ascii="Arial" w:eastAsia="Times New Roman" w:hAnsi="Arial" w:cs="Arial"/>
          <w:color w:val="000000"/>
          <w:sz w:val="16"/>
          <w:szCs w:val="16"/>
          <w:lang w:val="en-GB" w:eastAsia="en-US"/>
        </w:rPr>
      </w:pPr>
    </w:p>
    <w:tbl>
      <w:tblPr>
        <w:tblW w:w="9461" w:type="dxa"/>
        <w:tblInd w:w="108" w:type="dxa"/>
        <w:tblLayout w:type="fixed"/>
        <w:tblLook w:val="0000" w:firstRow="0" w:lastRow="0" w:firstColumn="0" w:lastColumn="0" w:noHBand="0" w:noVBand="0"/>
      </w:tblPr>
      <w:tblGrid>
        <w:gridCol w:w="7445"/>
        <w:gridCol w:w="2016"/>
      </w:tblGrid>
      <w:tr w:rsidR="001B1146" w:rsidRPr="00C76D23" w14:paraId="637EACBE" w14:textId="77777777" w:rsidTr="00A632FC">
        <w:tc>
          <w:tcPr>
            <w:tcW w:w="7445" w:type="dxa"/>
          </w:tcPr>
          <w:p w14:paraId="055B5A74" w14:textId="77777777" w:rsidR="00D81C66" w:rsidRPr="00C76D23"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tcPr>
          <w:p w14:paraId="32F93614" w14:textId="0F61C771" w:rsidR="00650883" w:rsidRPr="00C76D23" w:rsidRDefault="00650883" w:rsidP="00650883">
            <w:pPr>
              <w:ind w:right="-72"/>
              <w:jc w:val="center"/>
              <w:rPr>
                <w:rFonts w:ascii="Arial" w:eastAsia="Browallia New" w:hAnsi="Arial" w:cs="Arial"/>
                <w:b/>
                <w:bCs/>
                <w:sz w:val="18"/>
                <w:szCs w:val="18"/>
              </w:rPr>
            </w:pPr>
            <w:r w:rsidRPr="00C76D23">
              <w:rPr>
                <w:rFonts w:ascii="Arial" w:eastAsia="Browallia New" w:hAnsi="Arial" w:cs="Arial"/>
                <w:b/>
                <w:bCs/>
                <w:sz w:val="18"/>
                <w:szCs w:val="18"/>
              </w:rPr>
              <w:t>Separate</w:t>
            </w:r>
          </w:p>
          <w:p w14:paraId="6249C0CB" w14:textId="1D9C6FC4" w:rsidR="00D81C66" w:rsidRPr="00C76D23" w:rsidRDefault="00650883" w:rsidP="00650883">
            <w:pPr>
              <w:ind w:right="-72"/>
              <w:jc w:val="center"/>
              <w:rPr>
                <w:rFonts w:ascii="Arial" w:eastAsia="Browallia New" w:hAnsi="Arial" w:cs="Arial"/>
                <w:b/>
                <w:bCs/>
                <w:sz w:val="18"/>
                <w:szCs w:val="18"/>
              </w:rPr>
            </w:pPr>
            <w:r w:rsidRPr="00C76D23">
              <w:rPr>
                <w:rFonts w:ascii="Arial" w:eastAsia="Browallia New" w:hAnsi="Arial" w:cs="Arial"/>
                <w:b/>
                <w:bCs/>
                <w:sz w:val="18"/>
                <w:szCs w:val="18"/>
              </w:rPr>
              <w:t>financial information</w:t>
            </w:r>
          </w:p>
        </w:tc>
      </w:tr>
      <w:tr w:rsidR="001B1146" w:rsidRPr="00C76D23" w14:paraId="6A7CF3A6" w14:textId="77777777" w:rsidTr="00F24C46">
        <w:tc>
          <w:tcPr>
            <w:tcW w:w="7445" w:type="dxa"/>
          </w:tcPr>
          <w:p w14:paraId="0DB5E2B9" w14:textId="77777777" w:rsidR="00D81C66" w:rsidRPr="00C76D23" w:rsidRDefault="00D81C66" w:rsidP="000959DC">
            <w:pPr>
              <w:ind w:left="-109" w:right="63"/>
              <w:rPr>
                <w:rFonts w:ascii="Arial" w:eastAsia="Times New Roman" w:hAnsi="Arial" w:cs="Arial"/>
                <w:sz w:val="18"/>
                <w:szCs w:val="18"/>
                <w:lang w:val="en-GB" w:eastAsia="en-US"/>
              </w:rPr>
            </w:pPr>
          </w:p>
        </w:tc>
        <w:tc>
          <w:tcPr>
            <w:tcW w:w="2016" w:type="dxa"/>
            <w:tcBorders>
              <w:top w:val="single" w:sz="4" w:space="0" w:color="auto"/>
            </w:tcBorders>
            <w:shd w:val="clear" w:color="auto" w:fill="auto"/>
            <w:vAlign w:val="bottom"/>
          </w:tcPr>
          <w:p w14:paraId="15C783B0" w14:textId="77777777" w:rsidR="00D81C66" w:rsidRPr="00C76D23" w:rsidRDefault="00D81C66" w:rsidP="000959DC">
            <w:pPr>
              <w:ind w:right="-72"/>
              <w:jc w:val="right"/>
              <w:rPr>
                <w:rFonts w:ascii="Arial" w:eastAsia="Times New Roman" w:hAnsi="Arial" w:cs="Arial"/>
                <w:b/>
                <w:bCs/>
                <w:sz w:val="18"/>
                <w:szCs w:val="18"/>
                <w:lang w:eastAsia="en-US"/>
              </w:rPr>
            </w:pPr>
            <w:r w:rsidRPr="00C76D23">
              <w:rPr>
                <w:rFonts w:ascii="Arial" w:eastAsia="Times New Roman" w:hAnsi="Arial" w:cs="Arial"/>
                <w:b/>
                <w:bCs/>
                <w:sz w:val="18"/>
                <w:szCs w:val="18"/>
                <w:lang w:eastAsia="en-US"/>
              </w:rPr>
              <w:t>Unaudited</w:t>
            </w:r>
          </w:p>
        </w:tc>
      </w:tr>
      <w:tr w:rsidR="001B1146" w:rsidRPr="00C76D23" w14:paraId="58F2DBB6" w14:textId="77777777" w:rsidTr="00F24C46">
        <w:tc>
          <w:tcPr>
            <w:tcW w:w="7445" w:type="dxa"/>
          </w:tcPr>
          <w:p w14:paraId="58F4A307" w14:textId="77777777" w:rsidR="00D81C66" w:rsidRPr="00C76D23" w:rsidRDefault="00D81C66" w:rsidP="000959DC">
            <w:pPr>
              <w:ind w:left="-109" w:right="63"/>
              <w:rPr>
                <w:rFonts w:ascii="Arial" w:eastAsia="Times New Roman" w:hAnsi="Arial" w:cs="Arial"/>
                <w:sz w:val="18"/>
                <w:szCs w:val="18"/>
                <w:cs/>
                <w:lang w:val="en-GB" w:eastAsia="en-US"/>
              </w:rPr>
            </w:pPr>
          </w:p>
        </w:tc>
        <w:tc>
          <w:tcPr>
            <w:tcW w:w="2016" w:type="dxa"/>
            <w:tcBorders>
              <w:bottom w:val="single" w:sz="4" w:space="0" w:color="auto"/>
            </w:tcBorders>
            <w:shd w:val="clear" w:color="auto" w:fill="auto"/>
            <w:vAlign w:val="bottom"/>
          </w:tcPr>
          <w:p w14:paraId="598C5FCA" w14:textId="36427C5F" w:rsidR="000E5D5B" w:rsidRDefault="000E5D5B" w:rsidP="000E5D5B">
            <w:pPr>
              <w:ind w:right="-72"/>
              <w:jc w:val="right"/>
              <w:rPr>
                <w:rFonts w:ascii="Arial" w:eastAsia="Times New Roman" w:hAnsi="Arial" w:cs="Arial"/>
                <w:b/>
                <w:bCs/>
                <w:sz w:val="18"/>
                <w:szCs w:val="18"/>
                <w:lang w:eastAsia="en-US"/>
              </w:rPr>
            </w:pPr>
            <w:r w:rsidRPr="000E5D5B">
              <w:rPr>
                <w:rFonts w:ascii="Arial" w:eastAsia="Times New Roman" w:hAnsi="Arial" w:cs="Arial"/>
                <w:b/>
                <w:bCs/>
                <w:sz w:val="18"/>
                <w:szCs w:val="18"/>
                <w:lang w:eastAsia="en-US"/>
              </w:rPr>
              <w:t>30 September</w:t>
            </w:r>
            <w:r>
              <w:rPr>
                <w:rFonts w:ascii="Arial" w:eastAsia="Times New Roman" w:hAnsi="Arial" w:cs="Arial"/>
                <w:b/>
                <w:bCs/>
                <w:sz w:val="18"/>
                <w:szCs w:val="18"/>
                <w:lang w:eastAsia="en-US"/>
              </w:rPr>
              <w:t xml:space="preserve"> 2024</w:t>
            </w:r>
          </w:p>
          <w:p w14:paraId="3C1F2241" w14:textId="15CACBE1" w:rsidR="00D81C66" w:rsidRPr="00C76D23" w:rsidRDefault="00D81C66" w:rsidP="000959DC">
            <w:pPr>
              <w:ind w:right="-72"/>
              <w:jc w:val="right"/>
              <w:rPr>
                <w:rFonts w:ascii="Arial" w:eastAsia="Times New Roman" w:hAnsi="Arial" w:cs="Arial"/>
                <w:b/>
                <w:bCs/>
                <w:sz w:val="18"/>
                <w:szCs w:val="18"/>
                <w:lang w:eastAsia="en-US"/>
              </w:rPr>
            </w:pPr>
            <w:r w:rsidRPr="00C76D23">
              <w:rPr>
                <w:rFonts w:ascii="Arial" w:eastAsia="Times New Roman" w:hAnsi="Arial" w:cs="Arial"/>
                <w:b/>
                <w:bCs/>
                <w:sz w:val="18"/>
                <w:szCs w:val="18"/>
                <w:lang w:eastAsia="en-US"/>
              </w:rPr>
              <w:t>Baht</w:t>
            </w:r>
          </w:p>
        </w:tc>
      </w:tr>
      <w:tr w:rsidR="001B1146" w:rsidRPr="00C76D23" w14:paraId="6EEB50EE" w14:textId="77777777" w:rsidTr="00F24C46">
        <w:trPr>
          <w:trHeight w:val="71"/>
        </w:trPr>
        <w:tc>
          <w:tcPr>
            <w:tcW w:w="7445" w:type="dxa"/>
          </w:tcPr>
          <w:p w14:paraId="77E3BBB1" w14:textId="77777777" w:rsidR="00D81C66" w:rsidRPr="00C76D23" w:rsidRDefault="00D81C66" w:rsidP="000959DC">
            <w:pPr>
              <w:tabs>
                <w:tab w:val="left" w:pos="2861"/>
              </w:tabs>
              <w:ind w:left="-109"/>
              <w:rPr>
                <w:rFonts w:ascii="Arial" w:eastAsia="Times New Roman" w:hAnsi="Arial" w:cs="Arial"/>
                <w:b/>
                <w:bCs/>
                <w:sz w:val="12"/>
                <w:szCs w:val="12"/>
                <w:lang w:val="en-GB" w:eastAsia="en-US"/>
              </w:rPr>
            </w:pPr>
          </w:p>
        </w:tc>
        <w:tc>
          <w:tcPr>
            <w:tcW w:w="2016" w:type="dxa"/>
            <w:tcBorders>
              <w:top w:val="single" w:sz="4" w:space="0" w:color="auto"/>
            </w:tcBorders>
            <w:shd w:val="clear" w:color="auto" w:fill="FAFAFA"/>
            <w:vAlign w:val="center"/>
          </w:tcPr>
          <w:p w14:paraId="76A468B0" w14:textId="77777777" w:rsidR="00D81C66" w:rsidRPr="00C76D23" w:rsidRDefault="00D81C66" w:rsidP="000959DC">
            <w:pPr>
              <w:ind w:right="-72"/>
              <w:jc w:val="right"/>
              <w:rPr>
                <w:rFonts w:ascii="Arial" w:eastAsia="Times New Roman" w:hAnsi="Arial" w:cs="Arial"/>
                <w:sz w:val="12"/>
                <w:szCs w:val="12"/>
                <w:lang w:val="en-GB" w:eastAsia="en-US"/>
              </w:rPr>
            </w:pPr>
          </w:p>
        </w:tc>
      </w:tr>
      <w:tr w:rsidR="001B1146" w:rsidRPr="00C76D23" w14:paraId="65B1A294" w14:textId="77777777" w:rsidTr="00F24C46">
        <w:tc>
          <w:tcPr>
            <w:tcW w:w="7445" w:type="dxa"/>
            <w:vAlign w:val="bottom"/>
          </w:tcPr>
          <w:p w14:paraId="548C9C51" w14:textId="45F49570" w:rsidR="00D81C66" w:rsidRPr="00C76D23" w:rsidRDefault="00650883" w:rsidP="000959DC">
            <w:pPr>
              <w:tabs>
                <w:tab w:val="left" w:pos="2861"/>
              </w:tabs>
              <w:ind w:left="-109"/>
              <w:rPr>
                <w:rFonts w:ascii="Arial" w:eastAsia="Times New Roman" w:hAnsi="Arial" w:cs="Arial"/>
                <w:sz w:val="18"/>
                <w:szCs w:val="18"/>
                <w:cs/>
                <w:lang w:val="en-GB" w:eastAsia="en-US"/>
              </w:rPr>
            </w:pPr>
            <w:r w:rsidRPr="00C76D23">
              <w:rPr>
                <w:rFonts w:ascii="Arial" w:hAnsi="Arial" w:cs="Arial"/>
                <w:sz w:val="18"/>
                <w:szCs w:val="18"/>
              </w:rPr>
              <w:t>Opening book amount (Audited)</w:t>
            </w:r>
          </w:p>
        </w:tc>
        <w:tc>
          <w:tcPr>
            <w:tcW w:w="2016" w:type="dxa"/>
            <w:shd w:val="clear" w:color="auto" w:fill="FAFAFA"/>
          </w:tcPr>
          <w:p w14:paraId="3155B1F5" w14:textId="01918DEF" w:rsidR="00D81C66" w:rsidRPr="00C76D23" w:rsidRDefault="001010A6" w:rsidP="000959DC">
            <w:pPr>
              <w:ind w:right="-72"/>
              <w:jc w:val="right"/>
              <w:rPr>
                <w:rFonts w:ascii="Arial" w:eastAsia="Times New Roman" w:hAnsi="Arial" w:cs="Arial"/>
                <w:sz w:val="18"/>
                <w:szCs w:val="18"/>
                <w:lang w:val="en-GB" w:eastAsia="en-US"/>
              </w:rPr>
            </w:pPr>
            <w:r w:rsidRPr="00C76D23">
              <w:rPr>
                <w:rFonts w:ascii="Arial" w:eastAsia="Times New Roman" w:hAnsi="Arial" w:cs="Arial"/>
                <w:sz w:val="18"/>
                <w:szCs w:val="18"/>
                <w:lang w:val="en-GB" w:eastAsia="en-US"/>
              </w:rPr>
              <w:t>4,999,700</w:t>
            </w:r>
          </w:p>
        </w:tc>
      </w:tr>
      <w:tr w:rsidR="001B1146" w:rsidRPr="00C76D23" w14:paraId="7C72E1CD" w14:textId="77777777" w:rsidTr="00F24C46">
        <w:tc>
          <w:tcPr>
            <w:tcW w:w="7445" w:type="dxa"/>
            <w:vAlign w:val="bottom"/>
          </w:tcPr>
          <w:p w14:paraId="6AB70172" w14:textId="53A89640" w:rsidR="00D81C66" w:rsidRPr="00C76D23" w:rsidRDefault="00650883" w:rsidP="000959DC">
            <w:pPr>
              <w:tabs>
                <w:tab w:val="left" w:pos="2861"/>
              </w:tabs>
              <w:ind w:left="-109"/>
              <w:rPr>
                <w:rFonts w:ascii="Arial" w:eastAsia="Times New Roman" w:hAnsi="Arial" w:cs="Arial"/>
                <w:sz w:val="18"/>
                <w:szCs w:val="18"/>
                <w:lang w:eastAsia="en-US"/>
              </w:rPr>
            </w:pPr>
            <w:r w:rsidRPr="00C76D23">
              <w:rPr>
                <w:rFonts w:ascii="Arial" w:hAnsi="Arial" w:cs="Arial"/>
                <w:sz w:val="18"/>
                <w:szCs w:val="18"/>
              </w:rPr>
              <w:t>Additions</w:t>
            </w:r>
          </w:p>
        </w:tc>
        <w:tc>
          <w:tcPr>
            <w:tcW w:w="2016" w:type="dxa"/>
            <w:tcBorders>
              <w:bottom w:val="single" w:sz="4" w:space="0" w:color="auto"/>
            </w:tcBorders>
            <w:shd w:val="clear" w:color="auto" w:fill="FAFAFA"/>
          </w:tcPr>
          <w:p w14:paraId="09BF7205" w14:textId="47FEC0BF" w:rsidR="00D81C66" w:rsidRPr="00C76D23" w:rsidRDefault="001010A6" w:rsidP="00BD710B">
            <w:pPr>
              <w:ind w:right="-102"/>
              <w:jc w:val="right"/>
              <w:rPr>
                <w:rFonts w:ascii="Arial" w:eastAsia="Times New Roman" w:hAnsi="Arial" w:cs="Arial"/>
                <w:sz w:val="18"/>
                <w:szCs w:val="18"/>
                <w:cs/>
                <w:lang w:val="en-GB" w:eastAsia="en-US"/>
              </w:rPr>
            </w:pPr>
            <w:r w:rsidRPr="00C76D23">
              <w:rPr>
                <w:rFonts w:ascii="Arial" w:eastAsia="Times New Roman" w:hAnsi="Arial" w:cs="Arial"/>
                <w:sz w:val="18"/>
                <w:szCs w:val="18"/>
                <w:lang w:val="en-GB" w:eastAsia="en-US"/>
              </w:rPr>
              <w:t>-</w:t>
            </w:r>
          </w:p>
        </w:tc>
      </w:tr>
      <w:tr w:rsidR="001B1146" w:rsidRPr="00C76D23" w14:paraId="35EEE533" w14:textId="77777777" w:rsidTr="00F24C46">
        <w:tc>
          <w:tcPr>
            <w:tcW w:w="7445" w:type="dxa"/>
            <w:vAlign w:val="bottom"/>
          </w:tcPr>
          <w:p w14:paraId="66149E8A" w14:textId="77777777" w:rsidR="001B1146" w:rsidRPr="00C76D23" w:rsidRDefault="001B1146" w:rsidP="000959DC">
            <w:pPr>
              <w:tabs>
                <w:tab w:val="left" w:pos="2861"/>
              </w:tabs>
              <w:ind w:left="-109"/>
              <w:rPr>
                <w:rFonts w:ascii="Arial" w:hAnsi="Arial" w:cs="Arial"/>
                <w:sz w:val="12"/>
                <w:szCs w:val="12"/>
              </w:rPr>
            </w:pPr>
          </w:p>
        </w:tc>
        <w:tc>
          <w:tcPr>
            <w:tcW w:w="2016" w:type="dxa"/>
            <w:shd w:val="clear" w:color="auto" w:fill="FAFAFA"/>
          </w:tcPr>
          <w:p w14:paraId="40130D38" w14:textId="77777777" w:rsidR="001B1146" w:rsidRPr="00C76D23" w:rsidRDefault="001B1146" w:rsidP="00650883">
            <w:pPr>
              <w:ind w:right="-102"/>
              <w:jc w:val="right"/>
              <w:rPr>
                <w:rFonts w:ascii="Arial" w:eastAsia="Times New Roman" w:hAnsi="Arial" w:cs="Arial"/>
                <w:sz w:val="12"/>
                <w:szCs w:val="12"/>
                <w:lang w:val="en-GB" w:eastAsia="en-US"/>
              </w:rPr>
            </w:pPr>
          </w:p>
        </w:tc>
      </w:tr>
      <w:tr w:rsidR="001B1146" w:rsidRPr="00C76D23" w14:paraId="48159870" w14:textId="77777777" w:rsidTr="00F24C46">
        <w:tc>
          <w:tcPr>
            <w:tcW w:w="7445" w:type="dxa"/>
            <w:vAlign w:val="bottom"/>
          </w:tcPr>
          <w:p w14:paraId="5E4D6710" w14:textId="55010049" w:rsidR="00D81C66" w:rsidRPr="00C76D23" w:rsidRDefault="00650883" w:rsidP="000959DC">
            <w:pPr>
              <w:tabs>
                <w:tab w:val="left" w:pos="2861"/>
              </w:tabs>
              <w:ind w:left="-109"/>
              <w:rPr>
                <w:rFonts w:ascii="Arial" w:eastAsia="Times New Roman" w:hAnsi="Arial" w:cs="Arial"/>
                <w:sz w:val="18"/>
                <w:szCs w:val="18"/>
                <w:lang w:eastAsia="en-US"/>
              </w:rPr>
            </w:pPr>
            <w:r w:rsidRPr="00C76D23">
              <w:rPr>
                <w:rFonts w:ascii="Arial" w:hAnsi="Arial" w:cs="Arial"/>
                <w:sz w:val="18"/>
                <w:szCs w:val="18"/>
              </w:rPr>
              <w:t>Closing book amount (Unaudited)</w:t>
            </w:r>
          </w:p>
        </w:tc>
        <w:tc>
          <w:tcPr>
            <w:tcW w:w="2016" w:type="dxa"/>
            <w:tcBorders>
              <w:left w:val="nil"/>
              <w:bottom w:val="single" w:sz="4" w:space="0" w:color="auto"/>
              <w:right w:val="nil"/>
            </w:tcBorders>
            <w:shd w:val="clear" w:color="auto" w:fill="FAFAFA"/>
          </w:tcPr>
          <w:p w14:paraId="5A77B8BD" w14:textId="01D8B3C3" w:rsidR="00D81C66" w:rsidRPr="00C76D23" w:rsidRDefault="001010A6" w:rsidP="000959DC">
            <w:pPr>
              <w:ind w:right="-72"/>
              <w:jc w:val="right"/>
              <w:rPr>
                <w:rFonts w:ascii="Arial" w:eastAsia="Times New Roman" w:hAnsi="Arial" w:cs="Arial"/>
                <w:sz w:val="18"/>
                <w:szCs w:val="18"/>
                <w:cs/>
                <w:lang w:val="en-GB" w:eastAsia="en-US"/>
              </w:rPr>
            </w:pPr>
            <w:r w:rsidRPr="00C76D23">
              <w:rPr>
                <w:rFonts w:ascii="Arial" w:eastAsia="Times New Roman" w:hAnsi="Arial" w:cs="Arial"/>
                <w:sz w:val="18"/>
                <w:szCs w:val="18"/>
                <w:lang w:val="en-GB" w:eastAsia="en-US"/>
              </w:rPr>
              <w:t>4,999,700</w:t>
            </w:r>
          </w:p>
        </w:tc>
      </w:tr>
    </w:tbl>
    <w:p w14:paraId="59AFEA49" w14:textId="77777777" w:rsidR="00D81C66" w:rsidRPr="00C76D23" w:rsidRDefault="00D81C66" w:rsidP="00C76D23">
      <w:pPr>
        <w:jc w:val="both"/>
        <w:rPr>
          <w:rFonts w:ascii="Arial" w:eastAsia="Times New Roman" w:hAnsi="Arial" w:cs="Arial"/>
          <w:color w:val="000000"/>
          <w:sz w:val="16"/>
          <w:szCs w:val="16"/>
          <w:lang w:val="en-GB" w:eastAsia="en-US"/>
        </w:rPr>
      </w:pPr>
    </w:p>
    <w:p w14:paraId="05E5B63F" w14:textId="65A57809" w:rsidR="00D81C66" w:rsidRPr="00C76D23" w:rsidRDefault="00650883" w:rsidP="007B770A">
      <w:pPr>
        <w:tabs>
          <w:tab w:val="left" w:pos="270"/>
        </w:tabs>
        <w:jc w:val="both"/>
        <w:rPr>
          <w:rFonts w:ascii="Arial" w:eastAsia="Arial" w:hAnsi="Arial" w:cs="Arial"/>
          <w:color w:val="CF4A02"/>
          <w:sz w:val="18"/>
          <w:szCs w:val="18"/>
          <w:lang w:val="en-GB"/>
        </w:rPr>
      </w:pPr>
      <w:r w:rsidRPr="00C76D23">
        <w:rPr>
          <w:rFonts w:ascii="Arial" w:eastAsia="Arial" w:hAnsi="Arial" w:cs="Arial"/>
          <w:color w:val="CF4A02"/>
          <w:sz w:val="18"/>
          <w:szCs w:val="18"/>
          <w:lang w:val="en-GB"/>
        </w:rPr>
        <w:t>Establishment of a subsidiary</w:t>
      </w:r>
    </w:p>
    <w:p w14:paraId="39EBC99D" w14:textId="25A27097" w:rsidR="00650883" w:rsidRPr="00C76D23" w:rsidRDefault="00650883" w:rsidP="00C76D23">
      <w:pPr>
        <w:jc w:val="both"/>
        <w:rPr>
          <w:rFonts w:ascii="Arial" w:eastAsia="Times New Roman" w:hAnsi="Arial" w:cs="Arial"/>
          <w:color w:val="000000"/>
          <w:sz w:val="16"/>
          <w:szCs w:val="16"/>
          <w:lang w:val="en-GB" w:eastAsia="en-US"/>
        </w:rPr>
      </w:pPr>
    </w:p>
    <w:p w14:paraId="63C6218D" w14:textId="5488857F" w:rsidR="00650883" w:rsidRPr="00C76D23" w:rsidRDefault="00650883" w:rsidP="007B770A">
      <w:pPr>
        <w:tabs>
          <w:tab w:val="left" w:pos="270"/>
        </w:tabs>
        <w:jc w:val="both"/>
        <w:rPr>
          <w:rFonts w:ascii="Arial" w:eastAsia="Arial" w:hAnsi="Arial" w:cs="Arial"/>
          <w:color w:val="000000"/>
          <w:sz w:val="18"/>
          <w:szCs w:val="18"/>
        </w:rPr>
      </w:pPr>
      <w:r w:rsidRPr="00C76D23">
        <w:rPr>
          <w:rFonts w:ascii="Arial" w:eastAsia="Arial" w:hAnsi="Arial" w:cs="Arial"/>
          <w:color w:val="000000"/>
          <w:spacing w:val="-6"/>
          <w:sz w:val="18"/>
          <w:szCs w:val="18"/>
        </w:rPr>
        <w:t xml:space="preserve">The Group established a new subsidiary, </w:t>
      </w:r>
      <w:proofErr w:type="gramStart"/>
      <w:r w:rsidRPr="00C76D23">
        <w:rPr>
          <w:rFonts w:ascii="Arial" w:eastAsia="Arial" w:hAnsi="Arial" w:cs="Arial"/>
          <w:color w:val="000000"/>
          <w:spacing w:val="-6"/>
          <w:sz w:val="18"/>
          <w:szCs w:val="18"/>
        </w:rPr>
        <w:t>Twenty</w:t>
      </w:r>
      <w:r w:rsidR="005459EE" w:rsidRPr="00C76D23">
        <w:rPr>
          <w:rFonts w:ascii="Arial" w:eastAsia="Arial" w:hAnsi="Arial" w:cs="Arial"/>
          <w:color w:val="000000"/>
          <w:spacing w:val="-6"/>
          <w:sz w:val="18"/>
          <w:szCs w:val="18"/>
        </w:rPr>
        <w:t xml:space="preserve"> </w:t>
      </w:r>
      <w:r w:rsidRPr="00C76D23">
        <w:rPr>
          <w:rFonts w:ascii="Arial" w:eastAsia="Arial" w:hAnsi="Arial" w:cs="Arial"/>
          <w:color w:val="000000"/>
          <w:spacing w:val="-6"/>
          <w:sz w:val="18"/>
          <w:szCs w:val="18"/>
        </w:rPr>
        <w:t>Four</w:t>
      </w:r>
      <w:proofErr w:type="gramEnd"/>
      <w:r w:rsidRPr="00C76D23">
        <w:rPr>
          <w:rFonts w:ascii="Arial" w:eastAsia="Arial" w:hAnsi="Arial" w:cs="Arial"/>
          <w:color w:val="000000"/>
          <w:spacing w:val="-6"/>
          <w:sz w:val="18"/>
          <w:szCs w:val="18"/>
        </w:rPr>
        <w:t xml:space="preserve"> Home Company Limited. The Company acquired </w:t>
      </w:r>
      <w:r w:rsidR="0047174E" w:rsidRPr="00C76D23">
        <w:rPr>
          <w:rFonts w:ascii="Arial" w:eastAsia="Arial" w:hAnsi="Arial" w:cs="Arial"/>
          <w:color w:val="000000"/>
          <w:spacing w:val="-6"/>
          <w:sz w:val="18"/>
          <w:szCs w:val="18"/>
          <w:lang w:val="en-GB"/>
        </w:rPr>
        <w:t>49</w:t>
      </w:r>
      <w:r w:rsidRPr="00C76D23">
        <w:rPr>
          <w:rFonts w:ascii="Arial" w:eastAsia="Arial" w:hAnsi="Arial" w:cs="Arial"/>
          <w:color w:val="000000"/>
          <w:spacing w:val="-6"/>
          <w:sz w:val="18"/>
          <w:szCs w:val="18"/>
        </w:rPr>
        <w:t>,</w:t>
      </w:r>
      <w:r w:rsidR="0047174E" w:rsidRPr="00C76D23">
        <w:rPr>
          <w:rFonts w:ascii="Arial" w:eastAsia="Arial" w:hAnsi="Arial" w:cs="Arial"/>
          <w:color w:val="000000"/>
          <w:spacing w:val="-6"/>
          <w:sz w:val="18"/>
          <w:szCs w:val="18"/>
          <w:lang w:val="en-GB"/>
        </w:rPr>
        <w:t>997</w:t>
      </w:r>
      <w:r w:rsidRPr="00C76D23">
        <w:rPr>
          <w:rFonts w:ascii="Arial" w:eastAsia="Arial" w:hAnsi="Arial" w:cs="Arial"/>
          <w:color w:val="000000"/>
          <w:spacing w:val="-6"/>
          <w:sz w:val="18"/>
          <w:szCs w:val="18"/>
        </w:rPr>
        <w:t xml:space="preserve"> ordinary</w:t>
      </w:r>
      <w:r w:rsidRPr="00C76D23">
        <w:rPr>
          <w:rFonts w:ascii="Arial" w:eastAsia="Arial" w:hAnsi="Arial" w:cs="Arial"/>
          <w:color w:val="000000"/>
          <w:spacing w:val="-4"/>
          <w:sz w:val="18"/>
          <w:szCs w:val="18"/>
        </w:rPr>
        <w:t xml:space="preserve"> shares at a par value of Baht </w:t>
      </w:r>
      <w:r w:rsidR="0047174E" w:rsidRPr="00C76D23">
        <w:rPr>
          <w:rFonts w:ascii="Arial" w:eastAsia="Arial" w:hAnsi="Arial" w:cs="Arial"/>
          <w:color w:val="000000"/>
          <w:spacing w:val="-4"/>
          <w:sz w:val="18"/>
          <w:szCs w:val="18"/>
          <w:lang w:val="en-GB"/>
        </w:rPr>
        <w:t>100</w:t>
      </w:r>
      <w:r w:rsidRPr="00C76D23">
        <w:rPr>
          <w:rFonts w:ascii="Arial" w:eastAsia="Arial" w:hAnsi="Arial" w:cs="Arial"/>
          <w:color w:val="000000"/>
          <w:spacing w:val="-4"/>
          <w:sz w:val="18"/>
          <w:szCs w:val="18"/>
        </w:rPr>
        <w:t xml:space="preserve"> each, totaling Baht </w:t>
      </w:r>
      <w:r w:rsidR="0047174E" w:rsidRPr="00C76D23">
        <w:rPr>
          <w:rFonts w:ascii="Arial" w:eastAsia="Arial" w:hAnsi="Arial" w:cs="Arial"/>
          <w:color w:val="000000"/>
          <w:spacing w:val="-4"/>
          <w:sz w:val="18"/>
          <w:szCs w:val="18"/>
          <w:lang w:val="en-GB"/>
        </w:rPr>
        <w:t>4</w:t>
      </w:r>
      <w:r w:rsidRPr="00C76D23">
        <w:rPr>
          <w:rFonts w:ascii="Arial" w:eastAsia="Arial" w:hAnsi="Arial" w:cs="Arial"/>
          <w:color w:val="000000"/>
          <w:spacing w:val="-4"/>
          <w:sz w:val="18"/>
          <w:szCs w:val="18"/>
        </w:rPr>
        <w:t>.</w:t>
      </w:r>
      <w:r w:rsidR="0047174E" w:rsidRPr="00C76D23">
        <w:rPr>
          <w:rFonts w:ascii="Arial" w:eastAsia="Arial" w:hAnsi="Arial" w:cs="Arial"/>
          <w:color w:val="000000"/>
          <w:spacing w:val="-4"/>
          <w:sz w:val="18"/>
          <w:szCs w:val="18"/>
          <w:lang w:val="en-GB"/>
        </w:rPr>
        <w:t>99</w:t>
      </w:r>
      <w:r w:rsidRPr="00C76D23">
        <w:rPr>
          <w:rFonts w:ascii="Arial" w:eastAsia="Arial" w:hAnsi="Arial" w:cs="Arial"/>
          <w:color w:val="000000"/>
          <w:spacing w:val="-4"/>
          <w:sz w:val="18"/>
          <w:szCs w:val="18"/>
        </w:rPr>
        <w:t xml:space="preserve"> million, with </w:t>
      </w:r>
      <w:r w:rsidR="0047174E" w:rsidRPr="00C76D23">
        <w:rPr>
          <w:rFonts w:ascii="Arial" w:eastAsia="Arial" w:hAnsi="Arial" w:cs="Arial"/>
          <w:color w:val="000000"/>
          <w:spacing w:val="-4"/>
          <w:sz w:val="18"/>
          <w:szCs w:val="18"/>
          <w:lang w:val="en-GB"/>
        </w:rPr>
        <w:t>99</w:t>
      </w:r>
      <w:r w:rsidRPr="00C76D23">
        <w:rPr>
          <w:rFonts w:ascii="Arial" w:eastAsia="Arial" w:hAnsi="Arial" w:cs="Arial"/>
          <w:color w:val="000000"/>
          <w:spacing w:val="-4"/>
          <w:sz w:val="18"/>
          <w:szCs w:val="18"/>
        </w:rPr>
        <w:t>.</w:t>
      </w:r>
      <w:r w:rsidR="0047174E" w:rsidRPr="00C76D23">
        <w:rPr>
          <w:rFonts w:ascii="Arial" w:eastAsia="Arial" w:hAnsi="Arial" w:cs="Arial"/>
          <w:color w:val="000000"/>
          <w:spacing w:val="-4"/>
          <w:sz w:val="18"/>
          <w:szCs w:val="18"/>
          <w:lang w:val="en-GB"/>
        </w:rPr>
        <w:t>99</w:t>
      </w:r>
      <w:r w:rsidRPr="00C76D23">
        <w:rPr>
          <w:rFonts w:ascii="Arial" w:eastAsia="Arial" w:hAnsi="Arial" w:cs="Arial"/>
          <w:color w:val="000000"/>
          <w:spacing w:val="-4"/>
          <w:sz w:val="18"/>
          <w:szCs w:val="18"/>
        </w:rPr>
        <w:t>% ownership interests.</w:t>
      </w:r>
      <w:r w:rsidR="00F20638">
        <w:rPr>
          <w:rFonts w:ascii="Arial" w:eastAsia="Arial" w:hAnsi="Arial" w:cs="Arial"/>
          <w:color w:val="000000"/>
          <w:spacing w:val="-4"/>
          <w:sz w:val="18"/>
          <w:szCs w:val="18"/>
        </w:rPr>
        <w:t xml:space="preserve"> </w:t>
      </w:r>
      <w:r w:rsidRPr="00C76D23">
        <w:rPr>
          <w:rFonts w:ascii="Arial" w:eastAsia="Arial" w:hAnsi="Arial" w:cs="Arial"/>
          <w:color w:val="000000"/>
          <w:sz w:val="18"/>
          <w:szCs w:val="18"/>
        </w:rPr>
        <w:t xml:space="preserve">The subsidiary was incorporated for the business of sales and installation of air conditioning system, including services via </w:t>
      </w:r>
      <w:r w:rsidR="00F57756" w:rsidRPr="00C76D23">
        <w:rPr>
          <w:rFonts w:ascii="Arial" w:eastAsia="Arial" w:hAnsi="Arial" w:cs="Arial"/>
          <w:color w:val="000000"/>
          <w:sz w:val="18"/>
          <w:szCs w:val="18"/>
        </w:rPr>
        <w:t>application</w:t>
      </w:r>
      <w:r w:rsidRPr="00C76D23">
        <w:rPr>
          <w:rFonts w:ascii="Arial" w:eastAsia="Arial" w:hAnsi="Arial" w:cs="Arial"/>
          <w:color w:val="000000"/>
          <w:sz w:val="18"/>
          <w:szCs w:val="18"/>
        </w:rPr>
        <w:t xml:space="preserve">. The new subsidiary was registered with the Ministry of Commerce on </w:t>
      </w:r>
      <w:r w:rsidR="0047174E" w:rsidRPr="00C76D23">
        <w:rPr>
          <w:rFonts w:ascii="Arial" w:eastAsia="Arial" w:hAnsi="Arial" w:cs="Arial"/>
          <w:color w:val="000000"/>
          <w:sz w:val="18"/>
          <w:szCs w:val="18"/>
          <w:lang w:val="en-GB"/>
        </w:rPr>
        <w:t>24</w:t>
      </w:r>
      <w:r w:rsidRPr="00C76D23">
        <w:rPr>
          <w:rFonts w:ascii="Arial" w:eastAsia="Arial" w:hAnsi="Arial" w:cs="Arial"/>
          <w:color w:val="000000"/>
          <w:sz w:val="18"/>
          <w:szCs w:val="18"/>
        </w:rPr>
        <w:t xml:space="preserve"> April </w:t>
      </w:r>
      <w:r w:rsidR="0047174E" w:rsidRPr="00C76D23">
        <w:rPr>
          <w:rFonts w:ascii="Arial" w:eastAsia="Arial" w:hAnsi="Arial" w:cs="Arial"/>
          <w:color w:val="000000"/>
          <w:sz w:val="18"/>
          <w:szCs w:val="18"/>
          <w:lang w:val="en-GB"/>
        </w:rPr>
        <w:t>2023</w:t>
      </w:r>
      <w:r w:rsidRPr="00C76D23">
        <w:rPr>
          <w:rFonts w:ascii="Arial" w:eastAsia="Arial" w:hAnsi="Arial" w:cs="Arial"/>
          <w:color w:val="000000"/>
          <w:sz w:val="18"/>
          <w:szCs w:val="18"/>
        </w:rPr>
        <w:t>.</w:t>
      </w:r>
    </w:p>
    <w:p w14:paraId="31935715" w14:textId="12C0508E" w:rsidR="00066415" w:rsidRPr="0048401C" w:rsidRDefault="00C76D23" w:rsidP="007B770A">
      <w:pPr>
        <w:tabs>
          <w:tab w:val="left" w:pos="270"/>
        </w:tabs>
        <w:jc w:val="both"/>
        <w:rPr>
          <w:rFonts w:ascii="Arial" w:eastAsia="Arial" w:hAnsi="Arial" w:cs="Arial"/>
          <w:color w:val="000000"/>
          <w:sz w:val="18"/>
          <w:szCs w:val="18"/>
          <w:lang w:val="en-GB"/>
        </w:rPr>
      </w:pPr>
      <w:r>
        <w:rPr>
          <w:rFonts w:ascii="Arial" w:eastAsia="Arial" w:hAnsi="Arial" w:cs="Arial"/>
          <w:color w:val="000000"/>
          <w:sz w:val="18"/>
          <w:szCs w:val="18"/>
          <w:lang w:val="en-GB"/>
        </w:rPr>
        <w:br w:type="page"/>
      </w:r>
    </w:p>
    <w:tbl>
      <w:tblPr>
        <w:tblW w:w="9450" w:type="dxa"/>
        <w:tblInd w:w="108" w:type="dxa"/>
        <w:tblBorders>
          <w:top w:val="single" w:sz="8" w:space="0" w:color="auto"/>
          <w:left w:val="single" w:sz="8" w:space="0" w:color="auto"/>
          <w:bottom w:val="single" w:sz="8" w:space="0" w:color="auto"/>
          <w:right w:val="single" w:sz="8" w:space="0" w:color="auto"/>
        </w:tblBorders>
        <w:tblLook w:val="04A0" w:firstRow="1" w:lastRow="0" w:firstColumn="1" w:lastColumn="0" w:noHBand="0" w:noVBand="1"/>
      </w:tblPr>
      <w:tblGrid>
        <w:gridCol w:w="9450"/>
      </w:tblGrid>
      <w:tr w:rsidR="00D411DD" w:rsidRPr="0048401C" w14:paraId="066EAC33" w14:textId="77777777" w:rsidTr="00CC7DF0">
        <w:trPr>
          <w:trHeight w:val="389"/>
        </w:trPr>
        <w:tc>
          <w:tcPr>
            <w:tcW w:w="9450" w:type="dxa"/>
            <w:tcBorders>
              <w:top w:val="nil"/>
              <w:left w:val="nil"/>
              <w:bottom w:val="nil"/>
              <w:right w:val="nil"/>
            </w:tcBorders>
            <w:shd w:val="clear" w:color="auto" w:fill="FFA543"/>
            <w:vAlign w:val="center"/>
            <w:hideMark/>
          </w:tcPr>
          <w:p w14:paraId="42B07469" w14:textId="38E39ABE" w:rsidR="00D411DD" w:rsidRPr="0048401C" w:rsidRDefault="00D411DD" w:rsidP="00862031">
            <w:pPr>
              <w:ind w:left="504" w:hanging="504"/>
              <w:jc w:val="both"/>
              <w:rPr>
                <w:rFonts w:ascii="Arial" w:eastAsia="Arial Unicode MS" w:hAnsi="Arial" w:cs="Arial"/>
                <w:b/>
                <w:color w:val="FFFFFF"/>
                <w:sz w:val="18"/>
                <w:szCs w:val="18"/>
                <w:lang w:val="en-GB" w:eastAsia="en-US"/>
              </w:rPr>
            </w:pPr>
            <w:r w:rsidRPr="0048401C">
              <w:rPr>
                <w:rFonts w:ascii="Arial" w:eastAsia="Arial" w:hAnsi="Arial" w:cs="Arial"/>
                <w:b/>
                <w:spacing w:val="-4"/>
                <w:sz w:val="18"/>
                <w:szCs w:val="18"/>
              </w:rPr>
              <w:br w:type="page"/>
            </w:r>
            <w:r w:rsidR="0047174E" w:rsidRPr="0048401C">
              <w:rPr>
                <w:rFonts w:ascii="Arial" w:eastAsia="Arial Unicode MS" w:hAnsi="Arial" w:cs="Arial"/>
                <w:b/>
                <w:color w:val="FFFFFF"/>
                <w:sz w:val="18"/>
                <w:szCs w:val="18"/>
                <w:lang w:val="en-GB" w:eastAsia="en-US"/>
              </w:rPr>
              <w:t>1</w:t>
            </w:r>
            <w:r w:rsidR="00E84333">
              <w:rPr>
                <w:rFonts w:ascii="Arial" w:eastAsia="Arial Unicode MS" w:hAnsi="Arial" w:cs="Arial"/>
                <w:b/>
                <w:color w:val="FFFFFF"/>
                <w:sz w:val="18"/>
                <w:szCs w:val="18"/>
                <w:lang w:val="en-GB" w:eastAsia="en-US"/>
              </w:rPr>
              <w:t>1</w:t>
            </w:r>
            <w:r w:rsidRPr="0048401C">
              <w:rPr>
                <w:rFonts w:ascii="Arial" w:eastAsia="Arial Unicode MS" w:hAnsi="Arial" w:cs="Arial"/>
                <w:b/>
                <w:color w:val="FFFFFF"/>
                <w:sz w:val="18"/>
                <w:szCs w:val="18"/>
                <w:lang w:val="en-GB" w:eastAsia="en-US"/>
              </w:rPr>
              <w:tab/>
              <w:t>Leasehold improvements, equipment and right-of-use assets, net</w:t>
            </w:r>
          </w:p>
        </w:tc>
      </w:tr>
    </w:tbl>
    <w:p w14:paraId="5ED0E203" w14:textId="77777777" w:rsidR="00D411DD" w:rsidRPr="0048401C" w:rsidRDefault="00D411DD" w:rsidP="00D411DD">
      <w:pPr>
        <w:jc w:val="both"/>
        <w:rPr>
          <w:rFonts w:ascii="Arial" w:eastAsia="Arial Unicode MS" w:hAnsi="Arial" w:cs="Arial"/>
          <w:b/>
          <w:bCs/>
          <w:sz w:val="18"/>
          <w:szCs w:val="18"/>
          <w:lang w:eastAsia="en-US"/>
        </w:rPr>
      </w:pPr>
    </w:p>
    <w:p w14:paraId="0E7B83DB" w14:textId="0EED03BD" w:rsidR="00D411DD" w:rsidRPr="0048401C" w:rsidRDefault="00D411DD" w:rsidP="00D411DD">
      <w:pPr>
        <w:jc w:val="both"/>
        <w:rPr>
          <w:rFonts w:ascii="Arial" w:eastAsia="Times New Roman" w:hAnsi="Arial" w:cs="Arial"/>
          <w:sz w:val="18"/>
          <w:szCs w:val="18"/>
          <w:lang w:eastAsia="en-US"/>
        </w:rPr>
      </w:pPr>
      <w:r w:rsidRPr="0048401C">
        <w:rPr>
          <w:rFonts w:ascii="Arial" w:eastAsia="Times New Roman" w:hAnsi="Arial" w:cs="Arial"/>
          <w:spacing w:val="-4"/>
          <w:sz w:val="18"/>
          <w:szCs w:val="18"/>
          <w:lang w:eastAsia="en-US"/>
        </w:rPr>
        <w:t xml:space="preserve">Movements of leasehold improvements, equipment for the </w:t>
      </w:r>
      <w:r w:rsidR="00D26E9B">
        <w:rPr>
          <w:rFonts w:ascii="Arial" w:eastAsia="Times New Roman" w:hAnsi="Arial" w:cs="Arial"/>
          <w:color w:val="000000"/>
          <w:spacing w:val="-4"/>
          <w:sz w:val="18"/>
          <w:szCs w:val="18"/>
          <w:lang w:val="en-GB" w:eastAsia="en-US"/>
        </w:rPr>
        <w:t>nine</w:t>
      </w:r>
      <w:r w:rsidR="00F2028A">
        <w:rPr>
          <w:rFonts w:ascii="Arial" w:eastAsia="Times New Roman" w:hAnsi="Arial" w:cs="Arial"/>
          <w:color w:val="000000"/>
          <w:spacing w:val="-4"/>
          <w:sz w:val="18"/>
          <w:szCs w:val="18"/>
          <w:lang w:val="en-GB" w:eastAsia="en-US"/>
        </w:rPr>
        <w:t xml:space="preserve">-month </w:t>
      </w:r>
      <w:r w:rsidR="00680F0C" w:rsidRPr="0048401C">
        <w:rPr>
          <w:rFonts w:ascii="Arial" w:eastAsia="Times New Roman" w:hAnsi="Arial" w:cs="Arial"/>
          <w:color w:val="000000"/>
          <w:spacing w:val="-4"/>
          <w:sz w:val="18"/>
          <w:szCs w:val="18"/>
          <w:lang w:eastAsia="en-US"/>
        </w:rPr>
        <w:t xml:space="preserve">period ended </w:t>
      </w:r>
      <w:r w:rsidR="00D26E9B">
        <w:rPr>
          <w:rFonts w:ascii="Arial" w:eastAsia="Times New Roman" w:hAnsi="Arial" w:cs="Arial"/>
          <w:color w:val="000000"/>
          <w:spacing w:val="-4"/>
          <w:sz w:val="18"/>
          <w:szCs w:val="18"/>
          <w:lang w:val="en-GB" w:eastAsia="en-US"/>
        </w:rPr>
        <w:t>30 September</w:t>
      </w:r>
      <w:r w:rsidR="007D5DA5" w:rsidRPr="0048401C">
        <w:rPr>
          <w:rFonts w:ascii="Arial" w:eastAsia="Times New Roman" w:hAnsi="Arial" w:cs="Arial"/>
          <w:color w:val="000000"/>
          <w:spacing w:val="-4"/>
          <w:sz w:val="18"/>
          <w:szCs w:val="18"/>
          <w:lang w:val="en-GB" w:eastAsia="en-US"/>
        </w:rPr>
        <w:t xml:space="preserve"> </w:t>
      </w:r>
      <w:r w:rsidR="0047174E" w:rsidRPr="0048401C">
        <w:rPr>
          <w:rFonts w:ascii="Arial" w:eastAsia="Times New Roman" w:hAnsi="Arial" w:cs="Arial"/>
          <w:spacing w:val="-4"/>
          <w:sz w:val="18"/>
          <w:szCs w:val="18"/>
          <w:lang w:val="en-GB" w:eastAsia="en-US"/>
        </w:rPr>
        <w:t>2024</w:t>
      </w:r>
      <w:r w:rsidRPr="0048401C">
        <w:rPr>
          <w:rFonts w:ascii="Arial" w:eastAsia="Times New Roman" w:hAnsi="Arial" w:cs="Arial"/>
          <w:sz w:val="18"/>
          <w:szCs w:val="18"/>
          <w:lang w:eastAsia="en-US"/>
        </w:rPr>
        <w:t xml:space="preserve"> are as follows:</w:t>
      </w:r>
    </w:p>
    <w:p w14:paraId="337E1837" w14:textId="77777777" w:rsidR="00D411DD" w:rsidRPr="0048401C" w:rsidRDefault="00D411DD" w:rsidP="00D411DD">
      <w:pPr>
        <w:jc w:val="both"/>
        <w:rPr>
          <w:rFonts w:ascii="Arial" w:eastAsia="Arial Unicode MS" w:hAnsi="Arial" w:cs="Arial"/>
          <w:b/>
          <w:bCs/>
          <w:sz w:val="18"/>
          <w:szCs w:val="18"/>
          <w:cs/>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5429"/>
        <w:gridCol w:w="2016"/>
        <w:gridCol w:w="2016"/>
      </w:tblGrid>
      <w:tr w:rsidR="00FE671B" w:rsidRPr="0048401C" w14:paraId="57235FC4" w14:textId="77777777" w:rsidTr="00F24C46">
        <w:trPr>
          <w:trHeight w:val="20"/>
        </w:trPr>
        <w:tc>
          <w:tcPr>
            <w:tcW w:w="5429" w:type="dxa"/>
          </w:tcPr>
          <w:p w14:paraId="315A8F45" w14:textId="77777777" w:rsidR="00FE671B" w:rsidRPr="0048401C" w:rsidRDefault="00FE671B" w:rsidP="003060AA">
            <w:pPr>
              <w:ind w:left="-22" w:right="-72" w:hanging="4"/>
              <w:rPr>
                <w:rFonts w:ascii="Arial" w:eastAsia="Times New Roman" w:hAnsi="Arial" w:cs="Arial"/>
                <w:color w:val="000000"/>
                <w:sz w:val="18"/>
                <w:szCs w:val="18"/>
                <w:lang w:val="en-GB" w:eastAsia="en-US"/>
              </w:rPr>
            </w:pPr>
            <w:bookmarkStart w:id="8" w:name="_Hlk141840787"/>
          </w:p>
        </w:tc>
        <w:tc>
          <w:tcPr>
            <w:tcW w:w="2016" w:type="dxa"/>
            <w:tcBorders>
              <w:top w:val="single" w:sz="4" w:space="0" w:color="auto"/>
            </w:tcBorders>
            <w:shd w:val="clear" w:color="auto" w:fill="auto"/>
          </w:tcPr>
          <w:p w14:paraId="667CD63B" w14:textId="77777777"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w:t>
            </w:r>
          </w:p>
          <w:p w14:paraId="26CB6ADA" w14:textId="5E33774A" w:rsidR="00FE671B" w:rsidRPr="0048401C" w:rsidRDefault="00FE671B" w:rsidP="004367A2">
            <w:pPr>
              <w:ind w:right="-72"/>
              <w:jc w:val="right"/>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2016" w:type="dxa"/>
            <w:tcBorders>
              <w:top w:val="single" w:sz="4" w:space="0" w:color="auto"/>
            </w:tcBorders>
            <w:shd w:val="clear" w:color="auto" w:fill="auto"/>
          </w:tcPr>
          <w:p w14:paraId="6202762C" w14:textId="77777777" w:rsidR="00FE671B" w:rsidRPr="0048401C" w:rsidRDefault="00FE671B"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Separate</w:t>
            </w:r>
          </w:p>
          <w:p w14:paraId="2D920DAD" w14:textId="137C6A20" w:rsidR="00FE671B" w:rsidRPr="0048401C" w:rsidRDefault="00FE671B"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financial information</w:t>
            </w:r>
          </w:p>
        </w:tc>
      </w:tr>
      <w:tr w:rsidR="00FE671B" w:rsidRPr="0048401C" w14:paraId="6E4AB398" w14:textId="77777777" w:rsidTr="00F24C46">
        <w:trPr>
          <w:trHeight w:val="20"/>
        </w:trPr>
        <w:tc>
          <w:tcPr>
            <w:tcW w:w="5429" w:type="dxa"/>
          </w:tcPr>
          <w:p w14:paraId="1316E3BC" w14:textId="77777777" w:rsidR="00FE671B" w:rsidRPr="0048401C" w:rsidRDefault="00FE671B" w:rsidP="003060AA">
            <w:pPr>
              <w:ind w:left="-22" w:right="-72" w:hanging="4"/>
              <w:rPr>
                <w:rFonts w:ascii="Arial" w:eastAsia="Times New Roman" w:hAnsi="Arial" w:cs="Arial"/>
                <w:color w:val="000000"/>
                <w:sz w:val="18"/>
                <w:szCs w:val="18"/>
                <w:cs/>
                <w:lang w:val="en-GB" w:eastAsia="en-US"/>
              </w:rPr>
            </w:pPr>
          </w:p>
        </w:tc>
        <w:tc>
          <w:tcPr>
            <w:tcW w:w="2016" w:type="dxa"/>
            <w:tcBorders>
              <w:bottom w:val="single" w:sz="4" w:space="0" w:color="auto"/>
            </w:tcBorders>
            <w:shd w:val="clear" w:color="auto" w:fill="auto"/>
            <w:vAlign w:val="bottom"/>
          </w:tcPr>
          <w:p w14:paraId="702B715F" w14:textId="54B47581" w:rsidR="00FE671B" w:rsidRPr="0048401C" w:rsidRDefault="00FE671B" w:rsidP="006E20C8">
            <w:pPr>
              <w:ind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c>
          <w:tcPr>
            <w:tcW w:w="2016" w:type="dxa"/>
            <w:tcBorders>
              <w:bottom w:val="single" w:sz="4" w:space="0" w:color="auto"/>
            </w:tcBorders>
            <w:shd w:val="clear" w:color="auto" w:fill="auto"/>
            <w:vAlign w:val="bottom"/>
          </w:tcPr>
          <w:p w14:paraId="4DA92DB1" w14:textId="77777777" w:rsidR="00FE671B" w:rsidRPr="0048401C" w:rsidRDefault="00FE671B" w:rsidP="006E20C8">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FE671B" w:rsidRPr="0048401C" w14:paraId="67D4AFC8" w14:textId="77777777" w:rsidTr="00A632FC">
        <w:trPr>
          <w:trHeight w:val="20"/>
        </w:trPr>
        <w:tc>
          <w:tcPr>
            <w:tcW w:w="5429" w:type="dxa"/>
          </w:tcPr>
          <w:p w14:paraId="42D8B552" w14:textId="1573E6E3" w:rsidR="00FE671B" w:rsidRPr="0048401C" w:rsidRDefault="00FE671B" w:rsidP="00107A51">
            <w:pPr>
              <w:tabs>
                <w:tab w:val="left" w:pos="2861"/>
              </w:tabs>
              <w:ind w:left="-108" w:right="-72" w:hanging="4"/>
              <w:rPr>
                <w:rFonts w:ascii="Arial" w:eastAsia="Times New Roman" w:hAnsi="Arial" w:cs="Arial"/>
                <w:b/>
                <w:bCs/>
                <w:color w:val="000000"/>
                <w:sz w:val="18"/>
                <w:szCs w:val="18"/>
                <w:lang w:val="en-GB" w:eastAsia="en-US"/>
              </w:rPr>
            </w:pPr>
          </w:p>
        </w:tc>
        <w:tc>
          <w:tcPr>
            <w:tcW w:w="2016" w:type="dxa"/>
            <w:tcBorders>
              <w:top w:val="single" w:sz="4" w:space="0" w:color="auto"/>
            </w:tcBorders>
            <w:shd w:val="clear" w:color="auto" w:fill="FAFAFA"/>
            <w:vAlign w:val="center"/>
          </w:tcPr>
          <w:p w14:paraId="0EB0E23C" w14:textId="464CC093" w:rsidR="00FE671B" w:rsidRPr="0048401C" w:rsidRDefault="00FE671B" w:rsidP="006E20C8">
            <w:pPr>
              <w:ind w:right="-72"/>
              <w:jc w:val="right"/>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FAFAFA"/>
            <w:vAlign w:val="center"/>
          </w:tcPr>
          <w:p w14:paraId="32E3CA4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FE671B" w:rsidRPr="0048401C" w14:paraId="05E9272E" w14:textId="77777777" w:rsidTr="00A632FC">
        <w:trPr>
          <w:trHeight w:val="20"/>
        </w:trPr>
        <w:tc>
          <w:tcPr>
            <w:tcW w:w="5429" w:type="dxa"/>
            <w:vAlign w:val="bottom"/>
          </w:tcPr>
          <w:p w14:paraId="65687441" w14:textId="7E564458" w:rsidR="00FE671B" w:rsidRPr="0048401C" w:rsidRDefault="00FE671B" w:rsidP="003060AA">
            <w:pPr>
              <w:tabs>
                <w:tab w:val="left" w:pos="2861"/>
              </w:tabs>
              <w:ind w:left="-22" w:right="-72" w:hanging="4"/>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sidR="003060AA">
              <w:rPr>
                <w:rFonts w:ascii="Arial" w:hAnsi="Arial" w:cs="Arial"/>
                <w:b/>
                <w:bCs/>
                <w:sz w:val="18"/>
                <w:szCs w:val="18"/>
                <w:lang w:val="en-GB"/>
              </w:rPr>
              <w:t>nine</w:t>
            </w:r>
            <w:r w:rsidR="00F2028A">
              <w:rPr>
                <w:rFonts w:ascii="Arial" w:hAnsi="Arial" w:cs="Arial"/>
                <w:b/>
                <w:bCs/>
                <w:sz w:val="18"/>
                <w:szCs w:val="18"/>
                <w:lang w:val="en-GB"/>
              </w:rPr>
              <w:t xml:space="preserve">-month </w:t>
            </w:r>
            <w:r w:rsidRPr="0048401C">
              <w:rPr>
                <w:rFonts w:ascii="Arial" w:hAnsi="Arial" w:cs="Arial"/>
                <w:b/>
                <w:bCs/>
                <w:sz w:val="18"/>
                <w:szCs w:val="18"/>
                <w:lang w:val="en-GB"/>
              </w:rPr>
              <w:t xml:space="preserve">period ended </w:t>
            </w:r>
            <w:r w:rsidR="00F2028A">
              <w:rPr>
                <w:rFonts w:ascii="Arial" w:hAnsi="Arial" w:cs="Arial"/>
                <w:b/>
                <w:bCs/>
                <w:sz w:val="18"/>
                <w:szCs w:val="18"/>
                <w:lang w:val="en-GB"/>
              </w:rPr>
              <w:t xml:space="preserve">30 </w:t>
            </w:r>
            <w:r w:rsidR="003060AA">
              <w:rPr>
                <w:rFonts w:ascii="Arial" w:hAnsi="Arial" w:cs="Arial"/>
                <w:b/>
                <w:bCs/>
                <w:sz w:val="18"/>
                <w:szCs w:val="18"/>
                <w:lang w:val="en-GB"/>
              </w:rPr>
              <w:t>S</w:t>
            </w:r>
            <w:r w:rsidR="00F2028A">
              <w:rPr>
                <w:rFonts w:ascii="Arial" w:hAnsi="Arial" w:cs="Arial"/>
                <w:b/>
                <w:bCs/>
                <w:sz w:val="18"/>
                <w:szCs w:val="18"/>
                <w:lang w:val="en-GB"/>
              </w:rPr>
              <w:t>e</w:t>
            </w:r>
            <w:r w:rsidR="003060AA">
              <w:rPr>
                <w:rFonts w:ascii="Arial" w:hAnsi="Arial" w:cs="Arial"/>
                <w:b/>
                <w:bCs/>
                <w:sz w:val="18"/>
                <w:szCs w:val="18"/>
                <w:lang w:val="en-GB"/>
              </w:rPr>
              <w:t>ptember</w:t>
            </w:r>
            <w:r w:rsidR="007D5DA5" w:rsidRPr="0048401C">
              <w:rPr>
                <w:rFonts w:ascii="Arial" w:hAnsi="Arial" w:cs="Arial"/>
                <w:b/>
                <w:bCs/>
                <w:sz w:val="18"/>
                <w:szCs w:val="18"/>
                <w:lang w:val="en-GB"/>
              </w:rPr>
              <w:t xml:space="preserve"> </w:t>
            </w:r>
            <w:r w:rsidR="0047174E" w:rsidRPr="0048401C">
              <w:rPr>
                <w:rFonts w:ascii="Arial" w:hAnsi="Arial" w:cs="Arial"/>
                <w:b/>
                <w:bCs/>
                <w:sz w:val="18"/>
                <w:szCs w:val="18"/>
                <w:lang w:val="en-GB"/>
              </w:rPr>
              <w:t>2024</w:t>
            </w:r>
          </w:p>
        </w:tc>
        <w:tc>
          <w:tcPr>
            <w:tcW w:w="2016" w:type="dxa"/>
            <w:shd w:val="clear" w:color="auto" w:fill="FAFAFA"/>
            <w:vAlign w:val="bottom"/>
          </w:tcPr>
          <w:p w14:paraId="7340D154" w14:textId="4304B859" w:rsidR="00FE671B" w:rsidRPr="0048401C" w:rsidRDefault="00FE671B" w:rsidP="006E20C8">
            <w:pPr>
              <w:ind w:right="-72"/>
              <w:jc w:val="right"/>
              <w:rPr>
                <w:rFonts w:ascii="Arial" w:eastAsia="Times New Roman" w:hAnsi="Arial" w:cs="Arial"/>
                <w:color w:val="000000"/>
                <w:sz w:val="18"/>
                <w:szCs w:val="18"/>
                <w:cs/>
                <w:lang w:val="en-GB" w:eastAsia="en-US"/>
              </w:rPr>
            </w:pPr>
          </w:p>
        </w:tc>
        <w:tc>
          <w:tcPr>
            <w:tcW w:w="2016" w:type="dxa"/>
            <w:shd w:val="clear" w:color="auto" w:fill="FAFAFA"/>
          </w:tcPr>
          <w:p w14:paraId="18AB7D0D" w14:textId="77777777" w:rsidR="00FE671B" w:rsidRPr="0048401C" w:rsidRDefault="00FE671B" w:rsidP="006E20C8">
            <w:pPr>
              <w:ind w:left="-100" w:right="-72"/>
              <w:jc w:val="right"/>
              <w:rPr>
                <w:rFonts w:ascii="Arial" w:eastAsia="Times New Roman" w:hAnsi="Arial" w:cs="Arial"/>
                <w:color w:val="000000"/>
                <w:sz w:val="18"/>
                <w:szCs w:val="18"/>
                <w:lang w:val="en-GB" w:eastAsia="en-US"/>
              </w:rPr>
            </w:pPr>
          </w:p>
        </w:tc>
      </w:tr>
      <w:tr w:rsidR="001010A6" w:rsidRPr="0048401C" w14:paraId="49A4726A" w14:textId="77777777" w:rsidTr="00A632FC">
        <w:trPr>
          <w:trHeight w:val="20"/>
        </w:trPr>
        <w:tc>
          <w:tcPr>
            <w:tcW w:w="5429" w:type="dxa"/>
            <w:vAlign w:val="bottom"/>
          </w:tcPr>
          <w:p w14:paraId="5C90BFD0" w14:textId="77777777" w:rsidR="001010A6" w:rsidRPr="0048401C" w:rsidRDefault="001010A6" w:rsidP="001010A6">
            <w:pPr>
              <w:tabs>
                <w:tab w:val="left" w:pos="2861"/>
              </w:tabs>
              <w:ind w:left="-22" w:right="-72" w:hanging="4"/>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381B7FEE" w14:textId="44E61D26" w:rsidR="001010A6" w:rsidRPr="001010A6" w:rsidRDefault="001010A6" w:rsidP="001010A6">
            <w:pPr>
              <w:ind w:right="-72"/>
              <w:jc w:val="right"/>
              <w:rPr>
                <w:rFonts w:ascii="Arial" w:hAnsi="Arial" w:cs="Arial"/>
                <w:sz w:val="18"/>
                <w:szCs w:val="18"/>
              </w:rPr>
            </w:pPr>
            <w:r w:rsidRPr="001010A6">
              <w:rPr>
                <w:rFonts w:ascii="Arial" w:hAnsi="Arial" w:cs="Arial"/>
                <w:sz w:val="18"/>
                <w:szCs w:val="18"/>
                <w:cs/>
              </w:rPr>
              <w:t>9</w:t>
            </w:r>
            <w:r w:rsidRPr="001010A6">
              <w:rPr>
                <w:rFonts w:ascii="Arial" w:hAnsi="Arial" w:cs="Arial"/>
                <w:sz w:val="18"/>
                <w:szCs w:val="18"/>
              </w:rPr>
              <w:t>,</w:t>
            </w:r>
            <w:r w:rsidRPr="001010A6">
              <w:rPr>
                <w:rFonts w:ascii="Arial" w:hAnsi="Arial" w:cs="Arial"/>
                <w:sz w:val="18"/>
                <w:szCs w:val="18"/>
                <w:cs/>
              </w:rPr>
              <w:t>262</w:t>
            </w:r>
            <w:r w:rsidRPr="001010A6">
              <w:rPr>
                <w:rFonts w:ascii="Arial" w:hAnsi="Arial" w:cs="Arial"/>
                <w:sz w:val="18"/>
                <w:szCs w:val="18"/>
              </w:rPr>
              <w:t>,</w:t>
            </w:r>
            <w:r w:rsidRPr="001010A6">
              <w:rPr>
                <w:rFonts w:ascii="Arial" w:hAnsi="Arial" w:cs="Arial"/>
                <w:sz w:val="18"/>
                <w:szCs w:val="18"/>
                <w:cs/>
              </w:rPr>
              <w:t>430</w:t>
            </w:r>
          </w:p>
        </w:tc>
        <w:tc>
          <w:tcPr>
            <w:tcW w:w="2016" w:type="dxa"/>
            <w:shd w:val="clear" w:color="auto" w:fill="FAFAFA"/>
          </w:tcPr>
          <w:p w14:paraId="1207A07C" w14:textId="6F815896" w:rsidR="001010A6" w:rsidRPr="001010A6" w:rsidRDefault="001010A6" w:rsidP="001010A6">
            <w:pPr>
              <w:ind w:right="-72"/>
              <w:jc w:val="right"/>
              <w:rPr>
                <w:rFonts w:ascii="Arial" w:hAnsi="Arial" w:cs="Arial"/>
                <w:sz w:val="18"/>
                <w:szCs w:val="18"/>
              </w:rPr>
            </w:pPr>
            <w:r w:rsidRPr="001010A6">
              <w:rPr>
                <w:rFonts w:ascii="Arial" w:hAnsi="Arial" w:cs="Arial"/>
                <w:sz w:val="18"/>
                <w:szCs w:val="18"/>
                <w:cs/>
              </w:rPr>
              <w:t>9</w:t>
            </w:r>
            <w:r w:rsidRPr="001010A6">
              <w:rPr>
                <w:rFonts w:ascii="Arial" w:hAnsi="Arial" w:cs="Arial"/>
                <w:sz w:val="18"/>
                <w:szCs w:val="18"/>
              </w:rPr>
              <w:t>,</w:t>
            </w:r>
            <w:r w:rsidRPr="001010A6">
              <w:rPr>
                <w:rFonts w:ascii="Arial" w:hAnsi="Arial" w:cs="Arial"/>
                <w:sz w:val="18"/>
                <w:szCs w:val="18"/>
                <w:cs/>
              </w:rPr>
              <w:t>130</w:t>
            </w:r>
            <w:r w:rsidRPr="001010A6">
              <w:rPr>
                <w:rFonts w:ascii="Arial" w:hAnsi="Arial" w:cs="Arial"/>
                <w:sz w:val="18"/>
                <w:szCs w:val="18"/>
              </w:rPr>
              <w:t>,</w:t>
            </w:r>
            <w:r w:rsidRPr="001010A6">
              <w:rPr>
                <w:rFonts w:ascii="Arial" w:hAnsi="Arial" w:cs="Arial"/>
                <w:sz w:val="18"/>
                <w:szCs w:val="18"/>
                <w:cs/>
              </w:rPr>
              <w:t>003</w:t>
            </w:r>
          </w:p>
        </w:tc>
      </w:tr>
      <w:tr w:rsidR="0014015C" w:rsidRPr="0048401C" w14:paraId="344A9ACE" w14:textId="77777777" w:rsidTr="00F24C46">
        <w:trPr>
          <w:trHeight w:val="20"/>
        </w:trPr>
        <w:tc>
          <w:tcPr>
            <w:tcW w:w="5429" w:type="dxa"/>
            <w:vAlign w:val="bottom"/>
          </w:tcPr>
          <w:p w14:paraId="44C61D48" w14:textId="77777777" w:rsidR="0014015C" w:rsidRPr="0048401C" w:rsidRDefault="0014015C" w:rsidP="003060AA">
            <w:pPr>
              <w:tabs>
                <w:tab w:val="left" w:pos="2861"/>
              </w:tabs>
              <w:ind w:left="-22" w:right="-72" w:hanging="4"/>
              <w:rPr>
                <w:rFonts w:ascii="Arial" w:eastAsia="Times New Roman" w:hAnsi="Arial" w:cs="Arial"/>
                <w:color w:val="000000"/>
                <w:sz w:val="18"/>
                <w:szCs w:val="18"/>
                <w:lang w:eastAsia="en-US"/>
              </w:rPr>
            </w:pPr>
            <w:r w:rsidRPr="0048401C">
              <w:rPr>
                <w:rFonts w:ascii="Arial" w:hAnsi="Arial" w:cs="Arial"/>
                <w:sz w:val="18"/>
                <w:szCs w:val="18"/>
              </w:rPr>
              <w:t>Additions</w:t>
            </w:r>
          </w:p>
        </w:tc>
        <w:tc>
          <w:tcPr>
            <w:tcW w:w="2016" w:type="dxa"/>
            <w:tcBorders>
              <w:top w:val="nil"/>
              <w:left w:val="nil"/>
              <w:bottom w:val="nil"/>
              <w:right w:val="nil"/>
            </w:tcBorders>
            <w:shd w:val="clear" w:color="auto" w:fill="FAFAFA"/>
          </w:tcPr>
          <w:p w14:paraId="7F5E25A6" w14:textId="00ABF647" w:rsidR="0014015C" w:rsidRPr="009B438C" w:rsidRDefault="000457BA" w:rsidP="0014015C">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12,955,949</w:t>
            </w:r>
          </w:p>
        </w:tc>
        <w:tc>
          <w:tcPr>
            <w:tcW w:w="2016" w:type="dxa"/>
            <w:tcBorders>
              <w:top w:val="nil"/>
              <w:left w:val="nil"/>
              <w:bottom w:val="nil"/>
              <w:right w:val="nil"/>
            </w:tcBorders>
            <w:shd w:val="clear" w:color="auto" w:fill="FAFAFA"/>
          </w:tcPr>
          <w:p w14:paraId="59D750FB" w14:textId="028DBF7E" w:rsidR="0014015C" w:rsidRPr="009B438C" w:rsidRDefault="000457BA" w:rsidP="0014015C">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12,499,959</w:t>
            </w:r>
          </w:p>
        </w:tc>
      </w:tr>
      <w:tr w:rsidR="0014015C" w:rsidRPr="0048401C" w14:paraId="7DBC99B1" w14:textId="77777777" w:rsidTr="00F24C46">
        <w:trPr>
          <w:trHeight w:val="20"/>
        </w:trPr>
        <w:tc>
          <w:tcPr>
            <w:tcW w:w="5429" w:type="dxa"/>
            <w:vAlign w:val="bottom"/>
          </w:tcPr>
          <w:p w14:paraId="770C5CDB" w14:textId="008647F4" w:rsidR="0014015C" w:rsidRPr="0048401C" w:rsidRDefault="0014015C" w:rsidP="003060AA">
            <w:pPr>
              <w:tabs>
                <w:tab w:val="left" w:pos="2861"/>
              </w:tabs>
              <w:ind w:left="-22" w:right="-72" w:hanging="4"/>
              <w:rPr>
                <w:rFonts w:ascii="Arial" w:eastAsia="Times New Roman" w:hAnsi="Arial" w:cs="Arial"/>
                <w:color w:val="000000"/>
                <w:sz w:val="18"/>
                <w:szCs w:val="18"/>
                <w:lang w:eastAsia="en-US"/>
              </w:rPr>
            </w:pPr>
            <w:r w:rsidRPr="0048401C">
              <w:rPr>
                <w:rFonts w:ascii="Arial" w:hAnsi="Arial" w:cs="Arial"/>
                <w:sz w:val="18"/>
                <w:szCs w:val="18"/>
              </w:rPr>
              <w:t xml:space="preserve">Depreciation and </w:t>
            </w:r>
            <w:proofErr w:type="spellStart"/>
            <w:r w:rsidRPr="0048401C">
              <w:rPr>
                <w:rFonts w:ascii="Arial" w:hAnsi="Arial" w:cs="Arial"/>
                <w:sz w:val="18"/>
                <w:szCs w:val="18"/>
              </w:rPr>
              <w:t>amortisation</w:t>
            </w:r>
            <w:proofErr w:type="spellEnd"/>
            <w:r w:rsidRPr="0048401C">
              <w:rPr>
                <w:rFonts w:ascii="Arial" w:hAnsi="Arial" w:cs="Arial"/>
                <w:sz w:val="18"/>
                <w:szCs w:val="18"/>
              </w:rPr>
              <w:t xml:space="preserve"> charge</w:t>
            </w:r>
          </w:p>
        </w:tc>
        <w:tc>
          <w:tcPr>
            <w:tcW w:w="2016" w:type="dxa"/>
            <w:tcBorders>
              <w:top w:val="nil"/>
              <w:left w:val="nil"/>
              <w:bottom w:val="nil"/>
              <w:right w:val="nil"/>
            </w:tcBorders>
            <w:shd w:val="clear" w:color="auto" w:fill="FAFAFA"/>
          </w:tcPr>
          <w:p w14:paraId="3053409C" w14:textId="77A29B40" w:rsidR="0014015C" w:rsidRPr="009B438C" w:rsidRDefault="000457BA" w:rsidP="0014015C">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(2,863,892)</w:t>
            </w:r>
          </w:p>
        </w:tc>
        <w:tc>
          <w:tcPr>
            <w:tcW w:w="2016" w:type="dxa"/>
            <w:tcBorders>
              <w:top w:val="nil"/>
              <w:left w:val="nil"/>
              <w:bottom w:val="nil"/>
              <w:right w:val="nil"/>
            </w:tcBorders>
            <w:shd w:val="clear" w:color="auto" w:fill="FAFAFA"/>
          </w:tcPr>
          <w:p w14:paraId="04E26EAD" w14:textId="6C0E7DC3" w:rsidR="0014015C" w:rsidRPr="009B438C" w:rsidRDefault="000457BA" w:rsidP="0014015C">
            <w:pPr>
              <w:ind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(2,839,632)</w:t>
            </w:r>
          </w:p>
        </w:tc>
      </w:tr>
      <w:tr w:rsidR="00285293" w:rsidRPr="0048401C" w14:paraId="7C32B31A" w14:textId="77777777" w:rsidTr="00A632FC">
        <w:trPr>
          <w:trHeight w:val="20"/>
        </w:trPr>
        <w:tc>
          <w:tcPr>
            <w:tcW w:w="5429" w:type="dxa"/>
          </w:tcPr>
          <w:p w14:paraId="47611A01" w14:textId="77777777" w:rsidR="00285293" w:rsidRPr="0048401C" w:rsidRDefault="00285293" w:rsidP="003060AA">
            <w:pPr>
              <w:tabs>
                <w:tab w:val="left" w:pos="2861"/>
              </w:tabs>
              <w:ind w:left="-22" w:right="-72" w:hanging="4"/>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732F7832" w14:textId="51DCC0B4" w:rsidR="00285293" w:rsidRPr="009B438C" w:rsidRDefault="00285293" w:rsidP="00285293">
            <w:pPr>
              <w:ind w:right="-72"/>
              <w:jc w:val="right"/>
              <w:rPr>
                <w:rFonts w:ascii="Arial" w:eastAsia="Times New Roman" w:hAnsi="Arial" w:cs="Arial"/>
                <w:color w:val="000000"/>
                <w:sz w:val="18"/>
                <w:szCs w:val="18"/>
                <w:cs/>
                <w:lang w:val="en-GB" w:eastAsia="en-US"/>
              </w:rPr>
            </w:pPr>
          </w:p>
        </w:tc>
        <w:tc>
          <w:tcPr>
            <w:tcW w:w="2016" w:type="dxa"/>
            <w:tcBorders>
              <w:top w:val="single" w:sz="4" w:space="0" w:color="auto"/>
            </w:tcBorders>
            <w:shd w:val="clear" w:color="auto" w:fill="FAFAFA"/>
            <w:vAlign w:val="center"/>
          </w:tcPr>
          <w:p w14:paraId="7F22FC36" w14:textId="77777777" w:rsidR="00285293" w:rsidRPr="009B438C" w:rsidRDefault="00285293" w:rsidP="00285293">
            <w:pPr>
              <w:ind w:left="-100" w:right="-72"/>
              <w:jc w:val="right"/>
              <w:rPr>
                <w:rFonts w:ascii="Arial" w:eastAsia="Times New Roman" w:hAnsi="Arial" w:cs="Arial"/>
                <w:color w:val="000000"/>
                <w:sz w:val="18"/>
                <w:szCs w:val="18"/>
                <w:lang w:val="en-GB" w:eastAsia="en-US"/>
              </w:rPr>
            </w:pPr>
          </w:p>
        </w:tc>
      </w:tr>
      <w:tr w:rsidR="0014015C" w:rsidRPr="0048401C" w14:paraId="3293E4AA" w14:textId="77777777" w:rsidTr="00A632FC">
        <w:trPr>
          <w:trHeight w:val="20"/>
        </w:trPr>
        <w:tc>
          <w:tcPr>
            <w:tcW w:w="5429" w:type="dxa"/>
          </w:tcPr>
          <w:p w14:paraId="400DE6A7" w14:textId="77777777" w:rsidR="0014015C" w:rsidRPr="0048401C" w:rsidRDefault="0014015C" w:rsidP="003060AA">
            <w:pPr>
              <w:tabs>
                <w:tab w:val="left" w:pos="2861"/>
              </w:tabs>
              <w:ind w:left="-22" w:right="-72" w:hanging="4"/>
              <w:rPr>
                <w:rFonts w:ascii="Arial" w:eastAsia="Cambria" w:hAnsi="Arial" w:cs="Arial"/>
                <w:color w:val="000000"/>
                <w:spacing w:val="-10"/>
                <w:sz w:val="18"/>
                <w:szCs w:val="18"/>
                <w:lang w:eastAsia="en-US"/>
              </w:rPr>
            </w:pPr>
            <w:bookmarkStart w:id="9" w:name="_Hlk86756352"/>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70567865" w14:textId="20946C11" w:rsidR="0014015C" w:rsidRPr="0014015C" w:rsidRDefault="000457BA" w:rsidP="0014015C">
            <w:pPr>
              <w:ind w:right="-72"/>
              <w:jc w:val="right"/>
              <w:rPr>
                <w:rFonts w:ascii="Arial" w:eastAsia="Times New Roman" w:hAnsi="Arial" w:cs="Arial"/>
                <w:color w:val="000000"/>
                <w:sz w:val="18"/>
                <w:szCs w:val="18"/>
                <w:lang w:val="en-GB" w:eastAsia="en-US"/>
              </w:rPr>
            </w:pPr>
            <w:r w:rsidRPr="000457BA">
              <w:rPr>
                <w:rFonts w:ascii="Arial" w:eastAsia="Times New Roman" w:hAnsi="Arial" w:cs="Arial"/>
                <w:color w:val="000000"/>
                <w:sz w:val="18"/>
                <w:szCs w:val="18"/>
                <w:lang w:val="en-GB" w:eastAsia="en-US"/>
              </w:rPr>
              <w:t>19</w:t>
            </w:r>
            <w:r>
              <w:rPr>
                <w:rFonts w:ascii="Arial" w:eastAsia="Times New Roman" w:hAnsi="Arial" w:cs="Arial"/>
                <w:color w:val="000000"/>
                <w:sz w:val="18"/>
                <w:szCs w:val="18"/>
                <w:lang w:val="en-GB" w:eastAsia="en-US"/>
              </w:rPr>
              <w:t>,</w:t>
            </w:r>
            <w:r w:rsidRPr="000457BA">
              <w:rPr>
                <w:rFonts w:ascii="Arial" w:eastAsia="Times New Roman" w:hAnsi="Arial" w:cs="Arial"/>
                <w:color w:val="000000"/>
                <w:sz w:val="18"/>
                <w:szCs w:val="18"/>
                <w:lang w:val="en-GB" w:eastAsia="en-US"/>
              </w:rPr>
              <w:t>354</w:t>
            </w:r>
            <w:r>
              <w:rPr>
                <w:rFonts w:ascii="Arial" w:eastAsia="Times New Roman" w:hAnsi="Arial" w:cs="Arial"/>
                <w:color w:val="000000"/>
                <w:sz w:val="18"/>
                <w:szCs w:val="18"/>
                <w:lang w:val="en-GB" w:eastAsia="en-US"/>
              </w:rPr>
              <w:t>,</w:t>
            </w:r>
            <w:r w:rsidRPr="000457BA">
              <w:rPr>
                <w:rFonts w:ascii="Arial" w:eastAsia="Times New Roman" w:hAnsi="Arial" w:cs="Arial"/>
                <w:color w:val="000000"/>
                <w:sz w:val="18"/>
                <w:szCs w:val="18"/>
                <w:lang w:val="en-GB" w:eastAsia="en-US"/>
              </w:rPr>
              <w:t>487</w:t>
            </w:r>
          </w:p>
        </w:tc>
        <w:tc>
          <w:tcPr>
            <w:tcW w:w="2016" w:type="dxa"/>
            <w:tcBorders>
              <w:bottom w:val="single" w:sz="4" w:space="0" w:color="auto"/>
            </w:tcBorders>
            <w:shd w:val="clear" w:color="auto" w:fill="FAFAFA"/>
          </w:tcPr>
          <w:p w14:paraId="4055B1D4" w14:textId="5F0EC187" w:rsidR="0014015C" w:rsidRPr="0014015C" w:rsidRDefault="000457BA" w:rsidP="0014015C">
            <w:pPr>
              <w:ind w:left="-100" w:right="-72"/>
              <w:jc w:val="right"/>
              <w:rPr>
                <w:rFonts w:ascii="Arial" w:eastAsia="Times New Roman" w:hAnsi="Arial" w:cs="Arial"/>
                <w:color w:val="000000"/>
                <w:sz w:val="18"/>
                <w:szCs w:val="18"/>
                <w:lang w:val="en-GB" w:eastAsia="en-US"/>
              </w:rPr>
            </w:pPr>
            <w:r>
              <w:rPr>
                <w:rFonts w:ascii="Arial" w:eastAsia="Times New Roman" w:hAnsi="Arial" w:cs="Arial"/>
                <w:color w:val="000000"/>
                <w:sz w:val="18"/>
                <w:szCs w:val="18"/>
                <w:lang w:val="en-GB" w:eastAsia="en-US"/>
              </w:rPr>
              <w:t>19,246,320</w:t>
            </w:r>
          </w:p>
        </w:tc>
      </w:tr>
      <w:bookmarkEnd w:id="8"/>
      <w:bookmarkEnd w:id="9"/>
    </w:tbl>
    <w:p w14:paraId="14EE7D94" w14:textId="13C98218" w:rsidR="00DB6722" w:rsidRPr="0048401C" w:rsidRDefault="00DB6722" w:rsidP="00DB6722">
      <w:pPr>
        <w:jc w:val="both"/>
        <w:rPr>
          <w:rFonts w:ascii="Arial" w:eastAsia="Arial Unicode MS" w:hAnsi="Arial" w:cs="Arial"/>
          <w:b/>
          <w:bCs/>
          <w:sz w:val="18"/>
          <w:szCs w:val="18"/>
          <w:lang w:eastAsia="en-US"/>
        </w:rPr>
      </w:pPr>
    </w:p>
    <w:p w14:paraId="5C9535D8" w14:textId="1A25935E" w:rsidR="00D20859" w:rsidRDefault="00D20859" w:rsidP="00DB6722">
      <w:pPr>
        <w:jc w:val="both"/>
        <w:rPr>
          <w:rFonts w:ascii="Arial" w:eastAsia="Arial Unicode MS" w:hAnsi="Arial" w:cs="Arial"/>
          <w:sz w:val="18"/>
          <w:szCs w:val="18"/>
          <w:lang w:eastAsia="en-US"/>
        </w:rPr>
      </w:pPr>
      <w:r w:rsidRPr="00905AC8">
        <w:rPr>
          <w:rFonts w:ascii="Arial" w:eastAsia="Arial Unicode MS" w:hAnsi="Arial" w:cs="Arial"/>
          <w:spacing w:val="-4"/>
          <w:sz w:val="18"/>
          <w:szCs w:val="18"/>
          <w:lang w:eastAsia="en-US"/>
        </w:rPr>
        <w:t xml:space="preserve">The Group </w:t>
      </w:r>
      <w:r w:rsidR="001616CE" w:rsidRPr="00905AC8">
        <w:rPr>
          <w:rFonts w:ascii="Arial" w:eastAsia="Arial Unicode MS" w:hAnsi="Arial" w:cs="Arial"/>
          <w:spacing w:val="-4"/>
          <w:sz w:val="18"/>
          <w:szCs w:val="18"/>
          <w:lang w:eastAsia="en-US"/>
        </w:rPr>
        <w:t>and the Company has used</w:t>
      </w:r>
      <w:r w:rsidRPr="00905AC8">
        <w:rPr>
          <w:rFonts w:ascii="Arial" w:eastAsia="Arial Unicode MS" w:hAnsi="Arial" w:cs="Arial"/>
          <w:spacing w:val="-4"/>
          <w:sz w:val="18"/>
          <w:szCs w:val="18"/>
          <w:lang w:eastAsia="en-US"/>
        </w:rPr>
        <w:t xml:space="preserve"> machine</w:t>
      </w:r>
      <w:r w:rsidR="001616CE" w:rsidRPr="00905AC8">
        <w:rPr>
          <w:rFonts w:ascii="Arial" w:eastAsia="Arial Unicode MS" w:hAnsi="Arial" w:cs="Arial"/>
          <w:spacing w:val="-4"/>
          <w:sz w:val="18"/>
          <w:szCs w:val="18"/>
          <w:lang w:eastAsia="en-US"/>
        </w:rPr>
        <w:t>ry</w:t>
      </w:r>
      <w:r w:rsidR="00F6183F">
        <w:rPr>
          <w:rFonts w:ascii="Arial" w:eastAsia="Arial Unicode MS" w:hAnsi="Arial" w:cs="Arial"/>
          <w:spacing w:val="-4"/>
          <w:sz w:val="18"/>
          <w:szCs w:val="18"/>
          <w:lang w:eastAsia="en-US"/>
        </w:rPr>
        <w:t xml:space="preserve"> with a cost</w:t>
      </w:r>
      <w:r w:rsidR="001616CE" w:rsidRPr="00905AC8">
        <w:rPr>
          <w:rFonts w:ascii="Arial" w:eastAsia="Arial Unicode MS" w:hAnsi="Arial" w:cs="Arial"/>
          <w:spacing w:val="-4"/>
          <w:sz w:val="18"/>
          <w:szCs w:val="18"/>
          <w:lang w:eastAsia="en-US"/>
        </w:rPr>
        <w:t xml:space="preserve"> </w:t>
      </w:r>
      <w:r w:rsidR="00F6183F">
        <w:rPr>
          <w:rFonts w:ascii="Arial" w:eastAsia="Arial Unicode MS" w:hAnsi="Arial" w:cs="Arial"/>
          <w:spacing w:val="-4"/>
          <w:sz w:val="18"/>
          <w:szCs w:val="18"/>
          <w:lang w:eastAsia="en-US"/>
        </w:rPr>
        <w:t>of</w:t>
      </w:r>
      <w:r w:rsidRPr="00905AC8">
        <w:rPr>
          <w:rFonts w:ascii="Arial" w:eastAsia="Arial Unicode MS" w:hAnsi="Arial" w:cs="Arial"/>
          <w:spacing w:val="-4"/>
          <w:sz w:val="18"/>
          <w:szCs w:val="18"/>
          <w:lang w:eastAsia="en-US"/>
        </w:rPr>
        <w:t xml:space="preserve"> Baht 6</w:t>
      </w:r>
      <w:r w:rsidR="00AF7D28" w:rsidRPr="00905AC8">
        <w:rPr>
          <w:rFonts w:ascii="Arial" w:eastAsia="Arial Unicode MS" w:hAnsi="Arial"/>
          <w:spacing w:val="-4"/>
          <w:sz w:val="18"/>
          <w:szCs w:val="18"/>
          <w:lang w:val="en-GB" w:eastAsia="en-US"/>
        </w:rPr>
        <w:t>.30 million</w:t>
      </w:r>
      <w:r w:rsidRPr="00905AC8">
        <w:rPr>
          <w:rFonts w:ascii="Arial" w:eastAsia="Arial Unicode MS" w:hAnsi="Arial" w:cs="Arial"/>
          <w:spacing w:val="-4"/>
          <w:sz w:val="18"/>
          <w:szCs w:val="18"/>
          <w:lang w:eastAsia="en-US"/>
        </w:rPr>
        <w:t xml:space="preserve"> </w:t>
      </w:r>
      <w:r w:rsidR="001616CE" w:rsidRPr="00905AC8">
        <w:rPr>
          <w:rFonts w:ascii="Arial" w:eastAsia="Arial Unicode MS" w:hAnsi="Arial" w:cs="Arial"/>
          <w:spacing w:val="-4"/>
          <w:sz w:val="18"/>
          <w:szCs w:val="18"/>
          <w:lang w:eastAsia="en-US"/>
        </w:rPr>
        <w:t xml:space="preserve">as collateral assets </w:t>
      </w:r>
      <w:r w:rsidRPr="00905AC8">
        <w:rPr>
          <w:rFonts w:ascii="Arial" w:eastAsia="Arial Unicode MS" w:hAnsi="Arial" w:cs="Arial"/>
          <w:spacing w:val="-4"/>
          <w:sz w:val="18"/>
          <w:szCs w:val="18"/>
          <w:lang w:eastAsia="en-US"/>
        </w:rPr>
        <w:t>for long-term borrowing</w:t>
      </w:r>
      <w:r>
        <w:rPr>
          <w:rFonts w:ascii="Arial" w:eastAsia="Arial Unicode MS" w:hAnsi="Arial" w:cs="Arial"/>
          <w:sz w:val="18"/>
          <w:szCs w:val="18"/>
          <w:lang w:eastAsia="en-US"/>
        </w:rPr>
        <w:t xml:space="preserve"> from </w:t>
      </w:r>
      <w:r w:rsidR="00F6183F">
        <w:rPr>
          <w:rFonts w:ascii="Arial" w:eastAsia="Arial Unicode MS" w:hAnsi="Arial" w:cs="Arial"/>
          <w:sz w:val="18"/>
          <w:szCs w:val="18"/>
          <w:lang w:eastAsia="en-US"/>
        </w:rPr>
        <w:t>other company</w:t>
      </w:r>
      <w:r>
        <w:rPr>
          <w:rFonts w:ascii="Arial" w:eastAsia="Arial Unicode MS" w:hAnsi="Arial" w:cs="Arial"/>
          <w:sz w:val="18"/>
          <w:szCs w:val="18"/>
          <w:lang w:eastAsia="en-US"/>
        </w:rPr>
        <w:t>.</w:t>
      </w:r>
    </w:p>
    <w:p w14:paraId="11378FAD" w14:textId="77777777" w:rsidR="00D20859" w:rsidRDefault="00D20859" w:rsidP="00DB6722">
      <w:pPr>
        <w:jc w:val="both"/>
        <w:rPr>
          <w:rFonts w:ascii="Arial" w:eastAsia="Arial Unicode MS" w:hAnsi="Arial" w:cs="Arial"/>
          <w:sz w:val="18"/>
          <w:szCs w:val="18"/>
          <w:lang w:eastAsia="en-US"/>
        </w:rPr>
      </w:pPr>
    </w:p>
    <w:p w14:paraId="34909C60" w14:textId="67D7CB0A" w:rsidR="00FE671B" w:rsidRPr="0048401C" w:rsidRDefault="00FE671B" w:rsidP="00DB6722">
      <w:pPr>
        <w:jc w:val="both"/>
        <w:rPr>
          <w:rFonts w:ascii="Arial" w:eastAsia="Arial Unicode MS" w:hAnsi="Arial" w:cs="Arial"/>
          <w:sz w:val="18"/>
          <w:szCs w:val="18"/>
          <w:lang w:eastAsia="en-US"/>
        </w:rPr>
      </w:pPr>
      <w:r w:rsidRPr="0048401C">
        <w:rPr>
          <w:rFonts w:ascii="Arial" w:eastAsia="Arial Unicode MS" w:hAnsi="Arial" w:cs="Arial"/>
          <w:sz w:val="18"/>
          <w:szCs w:val="18"/>
          <w:lang w:eastAsia="en-US"/>
        </w:rPr>
        <w:t xml:space="preserve">Movements of right-of-use assets for the </w:t>
      </w:r>
      <w:r w:rsidR="003060AA">
        <w:rPr>
          <w:rFonts w:ascii="Arial" w:eastAsia="Arial Unicode MS" w:hAnsi="Arial" w:cs="Arial"/>
          <w:sz w:val="18"/>
          <w:szCs w:val="18"/>
          <w:lang w:eastAsia="en-US"/>
        </w:rPr>
        <w:t>nine</w:t>
      </w:r>
      <w:r w:rsidR="00F2028A">
        <w:rPr>
          <w:rFonts w:ascii="Arial" w:eastAsia="Arial Unicode MS" w:hAnsi="Arial" w:cs="Arial"/>
          <w:sz w:val="18"/>
          <w:szCs w:val="18"/>
          <w:lang w:val="en-GB" w:eastAsia="en-US"/>
        </w:rPr>
        <w:t xml:space="preserve">-month </w:t>
      </w:r>
      <w:r w:rsidRPr="0048401C">
        <w:rPr>
          <w:rFonts w:ascii="Arial" w:eastAsia="Arial Unicode MS" w:hAnsi="Arial" w:cs="Arial"/>
          <w:sz w:val="18"/>
          <w:szCs w:val="18"/>
          <w:lang w:eastAsia="en-US"/>
        </w:rPr>
        <w:t xml:space="preserve">period ended </w:t>
      </w:r>
      <w:r w:rsidR="00F2028A">
        <w:rPr>
          <w:rFonts w:ascii="Arial" w:eastAsia="Arial Unicode MS" w:hAnsi="Arial" w:cs="Arial"/>
          <w:sz w:val="18"/>
          <w:szCs w:val="18"/>
          <w:lang w:val="en-GB" w:eastAsia="en-US"/>
        </w:rPr>
        <w:t xml:space="preserve">30 </w:t>
      </w:r>
      <w:r w:rsidR="003060AA">
        <w:rPr>
          <w:rFonts w:ascii="Arial" w:eastAsia="Arial Unicode MS" w:hAnsi="Arial" w:cs="Arial"/>
          <w:sz w:val="18"/>
          <w:szCs w:val="18"/>
          <w:lang w:val="en-GB" w:eastAsia="en-US"/>
        </w:rPr>
        <w:t>S</w:t>
      </w:r>
      <w:r w:rsidR="00F2028A">
        <w:rPr>
          <w:rFonts w:ascii="Arial" w:eastAsia="Arial Unicode MS" w:hAnsi="Arial" w:cs="Arial"/>
          <w:sz w:val="18"/>
          <w:szCs w:val="18"/>
          <w:lang w:val="en-GB" w:eastAsia="en-US"/>
        </w:rPr>
        <w:t>e</w:t>
      </w:r>
      <w:r w:rsidR="003060AA">
        <w:rPr>
          <w:rFonts w:ascii="Arial" w:eastAsia="Arial Unicode MS" w:hAnsi="Arial" w:cs="Arial"/>
          <w:sz w:val="18"/>
          <w:szCs w:val="18"/>
          <w:lang w:val="en-GB" w:eastAsia="en-US"/>
        </w:rPr>
        <w:t>ptember</w:t>
      </w:r>
      <w:r w:rsidR="007D5DA5" w:rsidRPr="0048401C">
        <w:rPr>
          <w:rFonts w:ascii="Arial" w:eastAsia="Arial Unicode MS" w:hAnsi="Arial" w:cs="Arial"/>
          <w:sz w:val="18"/>
          <w:szCs w:val="18"/>
          <w:lang w:val="en-GB" w:eastAsia="en-US"/>
        </w:rPr>
        <w:t xml:space="preserve"> </w:t>
      </w:r>
      <w:r w:rsidR="0047174E" w:rsidRPr="0048401C">
        <w:rPr>
          <w:rFonts w:ascii="Arial" w:eastAsia="Arial Unicode MS" w:hAnsi="Arial" w:cs="Arial"/>
          <w:sz w:val="18"/>
          <w:szCs w:val="18"/>
          <w:lang w:val="en-GB" w:eastAsia="en-US"/>
        </w:rPr>
        <w:t>2024</w:t>
      </w:r>
      <w:r w:rsidRPr="0048401C">
        <w:rPr>
          <w:rFonts w:ascii="Arial" w:eastAsia="Arial Unicode MS" w:hAnsi="Arial" w:cs="Arial"/>
          <w:sz w:val="18"/>
          <w:szCs w:val="18"/>
          <w:cs/>
          <w:lang w:eastAsia="en-US"/>
        </w:rPr>
        <w:t xml:space="preserve"> </w:t>
      </w:r>
      <w:r w:rsidRPr="0048401C">
        <w:rPr>
          <w:rFonts w:ascii="Arial" w:eastAsia="Arial Unicode MS" w:hAnsi="Arial" w:cs="Arial"/>
          <w:sz w:val="18"/>
          <w:szCs w:val="18"/>
          <w:lang w:eastAsia="en-US"/>
        </w:rPr>
        <w:t>are as follows:</w:t>
      </w:r>
    </w:p>
    <w:p w14:paraId="130E8605" w14:textId="77777777" w:rsidR="00FE671B" w:rsidRPr="0048401C" w:rsidRDefault="00FE671B" w:rsidP="00DB6722">
      <w:pPr>
        <w:jc w:val="both"/>
        <w:rPr>
          <w:rFonts w:ascii="Arial" w:eastAsia="Arial Unicode MS" w:hAnsi="Arial" w:cs="Arial"/>
          <w:sz w:val="18"/>
          <w:szCs w:val="18"/>
          <w:lang w:eastAsia="en-US"/>
        </w:rPr>
      </w:pPr>
    </w:p>
    <w:tbl>
      <w:tblPr>
        <w:tblW w:w="9461" w:type="dxa"/>
        <w:tblInd w:w="108" w:type="dxa"/>
        <w:tblLayout w:type="fixed"/>
        <w:tblCellMar>
          <w:left w:w="115" w:type="dxa"/>
          <w:right w:w="115" w:type="dxa"/>
        </w:tblCellMar>
        <w:tblLook w:val="0000" w:firstRow="0" w:lastRow="0" w:firstColumn="0" w:lastColumn="0" w:noHBand="0" w:noVBand="0"/>
      </w:tblPr>
      <w:tblGrid>
        <w:gridCol w:w="7445"/>
        <w:gridCol w:w="2016"/>
      </w:tblGrid>
      <w:tr w:rsidR="00B1035D" w:rsidRPr="0048401C" w14:paraId="17177129" w14:textId="77777777" w:rsidTr="00F24C46">
        <w:trPr>
          <w:trHeight w:val="20"/>
        </w:trPr>
        <w:tc>
          <w:tcPr>
            <w:tcW w:w="7445" w:type="dxa"/>
          </w:tcPr>
          <w:p w14:paraId="23F9ED4B" w14:textId="77777777" w:rsidR="00B1035D" w:rsidRPr="0048401C" w:rsidRDefault="00B1035D" w:rsidP="00107A51">
            <w:pPr>
              <w:ind w:left="-108" w:right="-72" w:firstLine="18"/>
              <w:rPr>
                <w:rFonts w:ascii="Arial" w:eastAsia="Times New Roman" w:hAnsi="Arial" w:cs="Arial"/>
                <w:color w:val="000000"/>
                <w:sz w:val="18"/>
                <w:szCs w:val="18"/>
                <w:lang w:val="en-GB" w:eastAsia="en-US"/>
              </w:rPr>
            </w:pPr>
          </w:p>
        </w:tc>
        <w:tc>
          <w:tcPr>
            <w:tcW w:w="2016" w:type="dxa"/>
            <w:tcBorders>
              <w:top w:val="single" w:sz="4" w:space="0" w:color="auto"/>
            </w:tcBorders>
            <w:shd w:val="clear" w:color="auto" w:fill="auto"/>
          </w:tcPr>
          <w:p w14:paraId="2C450D33" w14:textId="77777777" w:rsidR="004367A2" w:rsidRPr="0048401C" w:rsidRDefault="00B1035D" w:rsidP="004367A2">
            <w:pPr>
              <w:ind w:left="-100" w:right="-72"/>
              <w:jc w:val="right"/>
              <w:rPr>
                <w:rFonts w:ascii="Arial" w:eastAsia="Browallia New" w:hAnsi="Arial" w:cs="Arial"/>
                <w:b/>
                <w:bCs/>
                <w:sz w:val="18"/>
                <w:szCs w:val="18"/>
              </w:rPr>
            </w:pPr>
            <w:r w:rsidRPr="0048401C">
              <w:rPr>
                <w:rFonts w:ascii="Arial" w:eastAsia="Browallia New" w:hAnsi="Arial" w:cs="Arial"/>
                <w:b/>
                <w:bCs/>
                <w:sz w:val="18"/>
                <w:szCs w:val="18"/>
              </w:rPr>
              <w:t xml:space="preserve">Consolidated and </w:t>
            </w:r>
          </w:p>
          <w:p w14:paraId="703407AD" w14:textId="11ED4C38" w:rsidR="00B1035D" w:rsidRPr="0048401C" w:rsidRDefault="00AE6CEF" w:rsidP="004367A2">
            <w:pPr>
              <w:ind w:left="-100" w:right="-72"/>
              <w:jc w:val="right"/>
              <w:rPr>
                <w:rFonts w:ascii="Arial" w:eastAsia="Times New Roman" w:hAnsi="Arial" w:cs="Arial"/>
                <w:b/>
                <w:bCs/>
                <w:color w:val="000000"/>
                <w:sz w:val="18"/>
                <w:szCs w:val="18"/>
                <w:cs/>
                <w:lang w:eastAsia="en-US"/>
              </w:rPr>
            </w:pPr>
            <w:r w:rsidRPr="0048401C">
              <w:rPr>
                <w:rFonts w:ascii="Arial" w:eastAsia="Browallia New" w:hAnsi="Arial" w:cs="Arial"/>
                <w:b/>
                <w:bCs/>
                <w:sz w:val="18"/>
                <w:szCs w:val="18"/>
              </w:rPr>
              <w:t>s</w:t>
            </w:r>
            <w:r w:rsidR="00B1035D" w:rsidRPr="0048401C">
              <w:rPr>
                <w:rFonts w:ascii="Arial" w:eastAsia="Browallia New" w:hAnsi="Arial" w:cs="Arial"/>
                <w:b/>
                <w:bCs/>
                <w:sz w:val="18"/>
                <w:szCs w:val="18"/>
              </w:rPr>
              <w:t>eparate financial information</w:t>
            </w:r>
          </w:p>
        </w:tc>
      </w:tr>
      <w:tr w:rsidR="00B1035D" w:rsidRPr="0048401C" w14:paraId="246EB730" w14:textId="77777777" w:rsidTr="00F24C46">
        <w:trPr>
          <w:trHeight w:val="20"/>
        </w:trPr>
        <w:tc>
          <w:tcPr>
            <w:tcW w:w="7445" w:type="dxa"/>
          </w:tcPr>
          <w:p w14:paraId="35040182" w14:textId="77777777" w:rsidR="00B1035D" w:rsidRPr="0048401C" w:rsidRDefault="00B1035D" w:rsidP="00107A51">
            <w:pPr>
              <w:ind w:left="-108" w:right="-72" w:firstLine="18"/>
              <w:rPr>
                <w:rFonts w:ascii="Arial" w:eastAsia="Times New Roman" w:hAnsi="Arial" w:cs="Arial"/>
                <w:color w:val="000000"/>
                <w:sz w:val="18"/>
                <w:szCs w:val="18"/>
                <w:cs/>
                <w:lang w:val="en-GB" w:eastAsia="en-US"/>
              </w:rPr>
            </w:pPr>
          </w:p>
        </w:tc>
        <w:tc>
          <w:tcPr>
            <w:tcW w:w="2016" w:type="dxa"/>
            <w:tcBorders>
              <w:bottom w:val="single" w:sz="4" w:space="0" w:color="auto"/>
            </w:tcBorders>
            <w:shd w:val="clear" w:color="auto" w:fill="auto"/>
            <w:vAlign w:val="bottom"/>
          </w:tcPr>
          <w:p w14:paraId="01C2ACE0" w14:textId="77777777" w:rsidR="00B1035D" w:rsidRPr="0048401C" w:rsidRDefault="00B1035D" w:rsidP="00B1035D">
            <w:pPr>
              <w:ind w:left="-100" w:right="-72"/>
              <w:jc w:val="right"/>
              <w:rPr>
                <w:rFonts w:ascii="Arial" w:eastAsia="Times New Roman" w:hAnsi="Arial" w:cs="Arial"/>
                <w:b/>
                <w:bCs/>
                <w:color w:val="000000"/>
                <w:sz w:val="18"/>
                <w:szCs w:val="18"/>
                <w:lang w:eastAsia="en-US"/>
              </w:rPr>
            </w:pPr>
            <w:r w:rsidRPr="0048401C">
              <w:rPr>
                <w:rFonts w:ascii="Arial" w:eastAsia="Times New Roman" w:hAnsi="Arial" w:cs="Arial"/>
                <w:b/>
                <w:bCs/>
                <w:color w:val="000000"/>
                <w:sz w:val="18"/>
                <w:szCs w:val="18"/>
                <w:lang w:eastAsia="en-US"/>
              </w:rPr>
              <w:t>Baht</w:t>
            </w:r>
          </w:p>
        </w:tc>
      </w:tr>
      <w:tr w:rsidR="00B1035D" w:rsidRPr="0048401C" w14:paraId="54AD0E24" w14:textId="77777777" w:rsidTr="00A632FC">
        <w:trPr>
          <w:trHeight w:val="20"/>
        </w:trPr>
        <w:tc>
          <w:tcPr>
            <w:tcW w:w="7445" w:type="dxa"/>
          </w:tcPr>
          <w:p w14:paraId="46766D8D" w14:textId="75428EF9" w:rsidR="00B1035D" w:rsidRPr="0048401C" w:rsidRDefault="00B1035D" w:rsidP="00107A51">
            <w:pPr>
              <w:tabs>
                <w:tab w:val="left" w:pos="2861"/>
              </w:tabs>
              <w:ind w:left="-108" w:right="-72" w:firstLine="18"/>
              <w:rPr>
                <w:rFonts w:ascii="Arial" w:eastAsia="Times New Roman" w:hAnsi="Arial" w:cs="Arial"/>
                <w:b/>
                <w:bCs/>
                <w:color w:val="000000"/>
                <w:sz w:val="18"/>
                <w:szCs w:val="18"/>
                <w:lang w:val="en-GB" w:eastAsia="en-US"/>
              </w:rPr>
            </w:pPr>
          </w:p>
        </w:tc>
        <w:tc>
          <w:tcPr>
            <w:tcW w:w="2016" w:type="dxa"/>
            <w:tcBorders>
              <w:top w:val="single" w:sz="4" w:space="0" w:color="auto"/>
            </w:tcBorders>
            <w:shd w:val="clear" w:color="auto" w:fill="FAFAFA"/>
            <w:vAlign w:val="center"/>
          </w:tcPr>
          <w:p w14:paraId="4DFBEC82"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3060AA" w:rsidRPr="0048401C" w14:paraId="3D170C64" w14:textId="77777777" w:rsidTr="00A632FC">
        <w:trPr>
          <w:trHeight w:val="20"/>
        </w:trPr>
        <w:tc>
          <w:tcPr>
            <w:tcW w:w="7445" w:type="dxa"/>
            <w:vAlign w:val="bottom"/>
          </w:tcPr>
          <w:p w14:paraId="0E046FE5" w14:textId="66A0A2F1" w:rsidR="003060AA" w:rsidRPr="0048401C" w:rsidRDefault="003060AA" w:rsidP="00107A51">
            <w:pPr>
              <w:tabs>
                <w:tab w:val="left" w:pos="2861"/>
              </w:tabs>
              <w:ind w:left="-108" w:right="-72" w:firstLine="18"/>
              <w:rPr>
                <w:rFonts w:ascii="Arial" w:eastAsia="Times New Roman" w:hAnsi="Arial" w:cs="Arial"/>
                <w:color w:val="000000"/>
                <w:sz w:val="18"/>
                <w:szCs w:val="18"/>
                <w:lang w:eastAsia="en-US"/>
              </w:rPr>
            </w:pPr>
            <w:r w:rsidRPr="0048401C">
              <w:rPr>
                <w:rFonts w:ascii="Arial" w:hAnsi="Arial" w:cs="Arial"/>
                <w:b/>
                <w:bCs/>
                <w:sz w:val="18"/>
                <w:szCs w:val="18"/>
                <w:lang w:val="en-GB"/>
              </w:rPr>
              <w:t xml:space="preserve">For the </w:t>
            </w:r>
            <w:r>
              <w:rPr>
                <w:rFonts w:ascii="Arial" w:hAnsi="Arial" w:cs="Arial"/>
                <w:b/>
                <w:bCs/>
                <w:sz w:val="18"/>
                <w:szCs w:val="18"/>
                <w:lang w:val="en-GB"/>
              </w:rPr>
              <w:t xml:space="preserve">nine-month </w:t>
            </w:r>
            <w:r w:rsidRPr="0048401C">
              <w:rPr>
                <w:rFonts w:ascii="Arial" w:hAnsi="Arial" w:cs="Arial"/>
                <w:b/>
                <w:bCs/>
                <w:sz w:val="18"/>
                <w:szCs w:val="18"/>
                <w:lang w:val="en-GB"/>
              </w:rPr>
              <w:t xml:space="preserve">period ended </w:t>
            </w:r>
            <w:r>
              <w:rPr>
                <w:rFonts w:ascii="Arial" w:hAnsi="Arial" w:cs="Arial"/>
                <w:b/>
                <w:bCs/>
                <w:sz w:val="18"/>
                <w:szCs w:val="18"/>
                <w:lang w:val="en-GB"/>
              </w:rPr>
              <w:t>30 September</w:t>
            </w:r>
            <w:r w:rsidRPr="0048401C">
              <w:rPr>
                <w:rFonts w:ascii="Arial" w:hAnsi="Arial" w:cs="Arial"/>
                <w:b/>
                <w:bCs/>
                <w:sz w:val="18"/>
                <w:szCs w:val="18"/>
                <w:lang w:val="en-GB"/>
              </w:rPr>
              <w:t xml:space="preserve"> 2024</w:t>
            </w:r>
          </w:p>
        </w:tc>
        <w:tc>
          <w:tcPr>
            <w:tcW w:w="2016" w:type="dxa"/>
            <w:shd w:val="clear" w:color="auto" w:fill="FAFAFA"/>
          </w:tcPr>
          <w:p w14:paraId="239C4530" w14:textId="77777777" w:rsidR="003060AA" w:rsidRPr="0048401C" w:rsidRDefault="003060AA" w:rsidP="003060AA">
            <w:pPr>
              <w:ind w:left="-100" w:right="-72"/>
              <w:jc w:val="right"/>
              <w:rPr>
                <w:rFonts w:ascii="Arial" w:eastAsia="Times New Roman" w:hAnsi="Arial" w:cs="Arial"/>
                <w:color w:val="000000"/>
                <w:sz w:val="18"/>
                <w:szCs w:val="18"/>
                <w:lang w:val="en-GB" w:eastAsia="en-US"/>
              </w:rPr>
            </w:pPr>
          </w:p>
        </w:tc>
      </w:tr>
      <w:tr w:rsidR="00B1035D" w:rsidRPr="0048401C" w14:paraId="2F17DEA5" w14:textId="77777777" w:rsidTr="00A632FC">
        <w:trPr>
          <w:trHeight w:val="20"/>
        </w:trPr>
        <w:tc>
          <w:tcPr>
            <w:tcW w:w="7445" w:type="dxa"/>
            <w:vAlign w:val="bottom"/>
          </w:tcPr>
          <w:p w14:paraId="38433CE2" w14:textId="77777777" w:rsidR="00B1035D" w:rsidRPr="0048401C" w:rsidRDefault="00B1035D" w:rsidP="00107A51">
            <w:pPr>
              <w:tabs>
                <w:tab w:val="left" w:pos="2861"/>
              </w:tabs>
              <w:ind w:left="-108" w:right="-72" w:firstLine="18"/>
              <w:rPr>
                <w:rFonts w:ascii="Arial" w:eastAsia="Times New Roman" w:hAnsi="Arial" w:cs="Arial"/>
                <w:color w:val="000000"/>
                <w:sz w:val="18"/>
                <w:szCs w:val="18"/>
                <w:lang w:eastAsia="en-US"/>
              </w:rPr>
            </w:pPr>
            <w:r w:rsidRPr="0048401C">
              <w:rPr>
                <w:rFonts w:ascii="Arial" w:hAnsi="Arial" w:cs="Arial"/>
                <w:sz w:val="18"/>
                <w:szCs w:val="18"/>
              </w:rPr>
              <w:t>Opening net book amount</w:t>
            </w:r>
            <w:r w:rsidRPr="0048401C">
              <w:rPr>
                <w:rFonts w:ascii="Arial" w:hAnsi="Arial" w:cs="Arial"/>
                <w:sz w:val="18"/>
                <w:szCs w:val="18"/>
                <w:cs/>
              </w:rPr>
              <w:t xml:space="preserve"> </w:t>
            </w:r>
            <w:r w:rsidRPr="0048401C">
              <w:rPr>
                <w:rFonts w:ascii="Arial" w:hAnsi="Arial" w:cs="Arial"/>
                <w:sz w:val="18"/>
                <w:szCs w:val="18"/>
              </w:rPr>
              <w:t>(Audited)</w:t>
            </w:r>
          </w:p>
        </w:tc>
        <w:tc>
          <w:tcPr>
            <w:tcW w:w="2016" w:type="dxa"/>
            <w:shd w:val="clear" w:color="auto" w:fill="FAFAFA"/>
          </w:tcPr>
          <w:p w14:paraId="23C09B70" w14:textId="33D8DFBA" w:rsidR="00B1035D" w:rsidRPr="0048401C" w:rsidRDefault="001010A6" w:rsidP="00B1035D">
            <w:pPr>
              <w:ind w:right="-72"/>
              <w:jc w:val="right"/>
              <w:rPr>
                <w:rFonts w:ascii="Arial" w:eastAsia="Times New Roman" w:hAnsi="Arial" w:cs="Arial"/>
                <w:color w:val="000000"/>
                <w:sz w:val="18"/>
                <w:szCs w:val="18"/>
                <w:lang w:val="en-GB" w:eastAsia="en-US"/>
              </w:rPr>
            </w:pPr>
            <w:r w:rsidRPr="001010A6">
              <w:rPr>
                <w:rFonts w:ascii="Arial" w:eastAsia="Times New Roman" w:hAnsi="Arial" w:cs="Arial"/>
                <w:color w:val="000000"/>
                <w:sz w:val="18"/>
                <w:szCs w:val="18"/>
                <w:lang w:val="en-GB" w:eastAsia="en-US"/>
              </w:rPr>
              <w:t>23,648,532</w:t>
            </w:r>
          </w:p>
        </w:tc>
      </w:tr>
      <w:tr w:rsidR="003C2D6B" w:rsidRPr="0048401C" w14:paraId="40A82F4D" w14:textId="77777777" w:rsidTr="00A632FC">
        <w:trPr>
          <w:trHeight w:val="20"/>
        </w:trPr>
        <w:tc>
          <w:tcPr>
            <w:tcW w:w="7445" w:type="dxa"/>
            <w:vAlign w:val="bottom"/>
          </w:tcPr>
          <w:p w14:paraId="53D581E8" w14:textId="538A8594" w:rsidR="003C2D6B" w:rsidRPr="0048401C" w:rsidRDefault="003C2D6B" w:rsidP="00107A51">
            <w:pPr>
              <w:tabs>
                <w:tab w:val="left" w:pos="2861"/>
              </w:tabs>
              <w:ind w:left="-108" w:right="-72" w:firstLine="18"/>
              <w:rPr>
                <w:rFonts w:ascii="Arial" w:hAnsi="Arial" w:cs="Arial"/>
                <w:sz w:val="18"/>
                <w:szCs w:val="18"/>
              </w:rPr>
            </w:pPr>
            <w:r w:rsidRPr="0048401C">
              <w:rPr>
                <w:rFonts w:ascii="Arial" w:hAnsi="Arial" w:cs="Arial"/>
                <w:sz w:val="18"/>
                <w:szCs w:val="18"/>
              </w:rPr>
              <w:t>Additions</w:t>
            </w:r>
          </w:p>
        </w:tc>
        <w:tc>
          <w:tcPr>
            <w:tcW w:w="2016" w:type="dxa"/>
            <w:shd w:val="clear" w:color="auto" w:fill="FAFAFA"/>
          </w:tcPr>
          <w:p w14:paraId="40E5883C" w14:textId="014A93BE" w:rsidR="003C2D6B" w:rsidRPr="001010A6" w:rsidRDefault="003C2D6B" w:rsidP="00B1035D">
            <w:pPr>
              <w:ind w:right="-72"/>
              <w:jc w:val="right"/>
              <w:rPr>
                <w:rFonts w:ascii="Arial" w:eastAsia="Times New Roman" w:hAnsi="Arial" w:cs="Arial"/>
                <w:color w:val="000000"/>
                <w:sz w:val="18"/>
                <w:szCs w:val="18"/>
                <w:lang w:val="en-GB" w:eastAsia="en-US"/>
              </w:rPr>
            </w:pPr>
            <w:r w:rsidRPr="003C2D6B">
              <w:rPr>
                <w:rFonts w:ascii="Arial" w:eastAsia="Times New Roman" w:hAnsi="Arial" w:cs="Arial"/>
                <w:color w:val="000000"/>
                <w:sz w:val="18"/>
                <w:szCs w:val="18"/>
                <w:lang w:val="en-GB" w:eastAsia="en-US"/>
              </w:rPr>
              <w:t>2,119,426</w:t>
            </w:r>
          </w:p>
        </w:tc>
      </w:tr>
      <w:tr w:rsidR="00B1035D" w:rsidRPr="0048401C" w14:paraId="3145863F" w14:textId="77777777" w:rsidTr="00A632FC">
        <w:trPr>
          <w:trHeight w:val="20"/>
        </w:trPr>
        <w:tc>
          <w:tcPr>
            <w:tcW w:w="7445" w:type="dxa"/>
            <w:vAlign w:val="bottom"/>
          </w:tcPr>
          <w:p w14:paraId="658844E9" w14:textId="51C239BE" w:rsidR="00B1035D" w:rsidRPr="0048401C" w:rsidRDefault="00B1035D" w:rsidP="00107A51">
            <w:pPr>
              <w:tabs>
                <w:tab w:val="left" w:pos="2861"/>
              </w:tabs>
              <w:ind w:left="-108" w:right="-72" w:firstLine="18"/>
              <w:rPr>
                <w:rFonts w:ascii="Arial" w:eastAsia="Times New Roman" w:hAnsi="Arial" w:cs="Arial"/>
                <w:color w:val="000000"/>
                <w:sz w:val="18"/>
                <w:szCs w:val="18"/>
                <w:lang w:eastAsia="en-US"/>
              </w:rPr>
            </w:pPr>
            <w:r w:rsidRPr="0048401C">
              <w:rPr>
                <w:rFonts w:ascii="Arial" w:hAnsi="Arial" w:cs="Arial"/>
                <w:sz w:val="18"/>
                <w:szCs w:val="18"/>
              </w:rPr>
              <w:t xml:space="preserve">Depreciation and </w:t>
            </w:r>
            <w:proofErr w:type="spellStart"/>
            <w:r w:rsidRPr="0048401C">
              <w:rPr>
                <w:rFonts w:ascii="Arial" w:hAnsi="Arial" w:cs="Arial"/>
                <w:sz w:val="18"/>
                <w:szCs w:val="18"/>
              </w:rPr>
              <w:t>amorti</w:t>
            </w:r>
            <w:r w:rsidR="001631C0" w:rsidRPr="0048401C">
              <w:rPr>
                <w:rFonts w:ascii="Arial" w:hAnsi="Arial" w:cs="Arial"/>
                <w:sz w:val="18"/>
                <w:szCs w:val="18"/>
              </w:rPr>
              <w:t>s</w:t>
            </w:r>
            <w:r w:rsidRPr="0048401C">
              <w:rPr>
                <w:rFonts w:ascii="Arial" w:hAnsi="Arial" w:cs="Arial"/>
                <w:sz w:val="18"/>
                <w:szCs w:val="18"/>
              </w:rPr>
              <w:t>ation</w:t>
            </w:r>
            <w:proofErr w:type="spellEnd"/>
            <w:r w:rsidRPr="0048401C">
              <w:rPr>
                <w:rFonts w:ascii="Arial" w:hAnsi="Arial" w:cs="Arial"/>
                <w:sz w:val="18"/>
                <w:szCs w:val="18"/>
              </w:rPr>
              <w:t xml:space="preserve"> charge</w:t>
            </w:r>
          </w:p>
        </w:tc>
        <w:tc>
          <w:tcPr>
            <w:tcW w:w="2016" w:type="dxa"/>
            <w:tcBorders>
              <w:bottom w:val="single" w:sz="4" w:space="0" w:color="auto"/>
            </w:tcBorders>
            <w:shd w:val="clear" w:color="auto" w:fill="FAFAFA"/>
          </w:tcPr>
          <w:p w14:paraId="69B3C97C" w14:textId="7220022E" w:rsidR="00B1035D" w:rsidRPr="0048401C" w:rsidRDefault="003C2D6B" w:rsidP="00B1035D">
            <w:pPr>
              <w:ind w:right="-72"/>
              <w:jc w:val="right"/>
              <w:rPr>
                <w:rFonts w:ascii="Arial" w:eastAsia="Times New Roman" w:hAnsi="Arial" w:cs="Arial"/>
                <w:color w:val="000000"/>
                <w:sz w:val="18"/>
                <w:szCs w:val="18"/>
                <w:lang w:val="en-GB" w:eastAsia="en-US"/>
              </w:rPr>
            </w:pPr>
            <w:r w:rsidRPr="003C2D6B">
              <w:rPr>
                <w:rFonts w:ascii="Arial" w:eastAsia="Times New Roman" w:hAnsi="Arial" w:cs="Arial"/>
                <w:color w:val="000000"/>
                <w:sz w:val="18"/>
                <w:szCs w:val="18"/>
                <w:lang w:val="en-GB" w:eastAsia="en-US"/>
              </w:rPr>
              <w:t>(4,986,118)</w:t>
            </w:r>
          </w:p>
        </w:tc>
      </w:tr>
      <w:tr w:rsidR="00B1035D" w:rsidRPr="0048401C" w14:paraId="2CEAFA3D" w14:textId="77777777" w:rsidTr="00A632FC">
        <w:trPr>
          <w:trHeight w:val="20"/>
        </w:trPr>
        <w:tc>
          <w:tcPr>
            <w:tcW w:w="7445" w:type="dxa"/>
          </w:tcPr>
          <w:p w14:paraId="533BDD73" w14:textId="77777777" w:rsidR="00B1035D" w:rsidRPr="0048401C" w:rsidRDefault="00B1035D" w:rsidP="00107A51">
            <w:pPr>
              <w:tabs>
                <w:tab w:val="left" w:pos="2861"/>
              </w:tabs>
              <w:ind w:left="-108" w:right="-72" w:firstLine="18"/>
              <w:rPr>
                <w:rFonts w:ascii="Arial" w:eastAsia="Times New Roman" w:hAnsi="Arial" w:cs="Arial"/>
                <w:color w:val="000000"/>
                <w:sz w:val="18"/>
                <w:szCs w:val="18"/>
                <w:lang w:eastAsia="en-US"/>
              </w:rPr>
            </w:pPr>
          </w:p>
        </w:tc>
        <w:tc>
          <w:tcPr>
            <w:tcW w:w="2016" w:type="dxa"/>
            <w:tcBorders>
              <w:top w:val="single" w:sz="4" w:space="0" w:color="auto"/>
            </w:tcBorders>
            <w:shd w:val="clear" w:color="auto" w:fill="FAFAFA"/>
            <w:vAlign w:val="center"/>
          </w:tcPr>
          <w:p w14:paraId="59765D6D" w14:textId="77777777" w:rsidR="00B1035D" w:rsidRPr="0048401C" w:rsidRDefault="00B1035D" w:rsidP="00B1035D">
            <w:pPr>
              <w:ind w:left="-100" w:right="-72"/>
              <w:jc w:val="right"/>
              <w:rPr>
                <w:rFonts w:ascii="Arial" w:eastAsia="Times New Roman" w:hAnsi="Arial" w:cs="Arial"/>
                <w:color w:val="000000"/>
                <w:sz w:val="18"/>
                <w:szCs w:val="18"/>
                <w:lang w:val="en-GB" w:eastAsia="en-US"/>
              </w:rPr>
            </w:pPr>
          </w:p>
        </w:tc>
      </w:tr>
      <w:tr w:rsidR="00B1035D" w:rsidRPr="0048401C" w14:paraId="170C7A73" w14:textId="77777777" w:rsidTr="00A632FC">
        <w:trPr>
          <w:trHeight w:val="20"/>
        </w:trPr>
        <w:tc>
          <w:tcPr>
            <w:tcW w:w="7445" w:type="dxa"/>
          </w:tcPr>
          <w:p w14:paraId="4D8EAF41" w14:textId="77777777" w:rsidR="00B1035D" w:rsidRPr="0048401C" w:rsidRDefault="00B1035D" w:rsidP="00107A51">
            <w:pPr>
              <w:tabs>
                <w:tab w:val="left" w:pos="2861"/>
              </w:tabs>
              <w:ind w:left="-108" w:right="-72" w:firstLine="18"/>
              <w:rPr>
                <w:rFonts w:ascii="Arial" w:eastAsia="Cambria" w:hAnsi="Arial" w:cs="Arial"/>
                <w:color w:val="000000"/>
                <w:spacing w:val="-10"/>
                <w:sz w:val="18"/>
                <w:szCs w:val="18"/>
                <w:lang w:eastAsia="en-US"/>
              </w:rPr>
            </w:pPr>
            <w:r w:rsidRPr="0048401C">
              <w:rPr>
                <w:rFonts w:ascii="Arial" w:hAnsi="Arial" w:cs="Arial"/>
                <w:sz w:val="18"/>
                <w:szCs w:val="18"/>
              </w:rPr>
              <w:t>Closing net book amount (Unaudited)</w:t>
            </w:r>
          </w:p>
        </w:tc>
        <w:tc>
          <w:tcPr>
            <w:tcW w:w="2016" w:type="dxa"/>
            <w:tcBorders>
              <w:bottom w:val="single" w:sz="4" w:space="0" w:color="auto"/>
            </w:tcBorders>
            <w:shd w:val="clear" w:color="auto" w:fill="FAFAFA"/>
          </w:tcPr>
          <w:p w14:paraId="3B3262FE" w14:textId="1B55426C" w:rsidR="00B1035D" w:rsidRPr="0048401C" w:rsidRDefault="003C2D6B" w:rsidP="00B1035D">
            <w:pPr>
              <w:ind w:left="-100" w:right="-72"/>
              <w:jc w:val="right"/>
              <w:rPr>
                <w:rFonts w:ascii="Arial" w:eastAsia="Times New Roman" w:hAnsi="Arial" w:cs="Arial"/>
                <w:color w:val="000000"/>
                <w:sz w:val="18"/>
                <w:szCs w:val="18"/>
                <w:lang w:eastAsia="en-US"/>
              </w:rPr>
            </w:pPr>
            <w:r w:rsidRPr="003C2D6B">
              <w:rPr>
                <w:rFonts w:ascii="Arial" w:eastAsia="Times New Roman" w:hAnsi="Arial" w:cs="Arial"/>
                <w:color w:val="000000"/>
                <w:sz w:val="18"/>
                <w:szCs w:val="18"/>
                <w:lang w:eastAsia="en-US"/>
              </w:rPr>
              <w:t>20,781,840</w:t>
            </w:r>
          </w:p>
        </w:tc>
      </w:tr>
    </w:tbl>
    <w:p w14:paraId="299275C9" w14:textId="7E6FF40C" w:rsidR="00AD7B44" w:rsidRDefault="00AD7B44" w:rsidP="00DB6722">
      <w:pPr>
        <w:jc w:val="both"/>
        <w:rPr>
          <w:rFonts w:ascii="Arial" w:eastAsia="Arial Unicode MS" w:hAnsi="Arial"/>
          <w:b/>
          <w:bCs/>
          <w:sz w:val="18"/>
          <w:szCs w:val="18"/>
          <w:lang w:eastAsia="en-US"/>
        </w:rPr>
      </w:pPr>
    </w:p>
    <w:p w14:paraId="19FAA6C3" w14:textId="77777777" w:rsidR="00E84333" w:rsidRDefault="00E84333" w:rsidP="00DB6722">
      <w:pPr>
        <w:jc w:val="both"/>
        <w:rPr>
          <w:rFonts w:ascii="Arial" w:eastAsia="Arial Unicode MS" w:hAnsi="Arial"/>
          <w:b/>
          <w:bCs/>
          <w:sz w:val="18"/>
          <w:szCs w:val="18"/>
          <w:lang w:eastAsia="en-US"/>
        </w:rPr>
      </w:pPr>
    </w:p>
    <w:tbl>
      <w:tblPr>
        <w:tblW w:w="0" w:type="auto"/>
        <w:tblInd w:w="108" w:type="dxa"/>
        <w:shd w:val="clear" w:color="auto" w:fill="FFA543"/>
        <w:tblLook w:val="04A0" w:firstRow="1" w:lastRow="0" w:firstColumn="1" w:lastColumn="0" w:noHBand="0" w:noVBand="1"/>
      </w:tblPr>
      <w:tblGrid>
        <w:gridCol w:w="9459"/>
      </w:tblGrid>
      <w:tr w:rsidR="00E84333" w:rsidRPr="00875586" w14:paraId="3E955B4E" w14:textId="77777777" w:rsidTr="007D03B0">
        <w:trPr>
          <w:trHeight w:val="389"/>
        </w:trPr>
        <w:tc>
          <w:tcPr>
            <w:tcW w:w="9459" w:type="dxa"/>
            <w:shd w:val="clear" w:color="auto" w:fill="FFA543"/>
            <w:vAlign w:val="center"/>
          </w:tcPr>
          <w:p w14:paraId="7305BFA0" w14:textId="37125022" w:rsidR="00E84333" w:rsidRPr="00875586" w:rsidRDefault="00E84333" w:rsidP="007D03B0">
            <w:pPr>
              <w:ind w:left="432" w:hanging="432"/>
              <w:rPr>
                <w:rFonts w:ascii="Browallia New" w:eastAsia="BrowalliaUPC" w:hAnsi="Browallia New" w:cs="Browallia New"/>
                <w:b/>
                <w:bCs/>
                <w:color w:val="FFFFFF"/>
                <w:spacing w:val="-2"/>
                <w:kern w:val="28"/>
                <w:sz w:val="26"/>
                <w:szCs w:val="26"/>
                <w:cs/>
              </w:rPr>
            </w:pPr>
            <w:r w:rsidRPr="00FF3D12">
              <w:rPr>
                <w:rFonts w:ascii="Browallia New" w:eastAsia="BrowalliaUPC" w:hAnsi="Browallia New" w:cs="Browallia New"/>
                <w:b/>
                <w:bCs/>
                <w:color w:val="FFFFFF"/>
                <w:spacing w:val="-2"/>
                <w:kern w:val="28"/>
                <w:sz w:val="26"/>
                <w:szCs w:val="26"/>
                <w:lang w:val="en-GB"/>
              </w:rPr>
              <w:t>1</w:t>
            </w:r>
            <w:r>
              <w:rPr>
                <w:rFonts w:ascii="Browallia New" w:eastAsia="BrowalliaUPC" w:hAnsi="Browallia New" w:cs="Browallia New"/>
                <w:b/>
                <w:bCs/>
                <w:color w:val="FFFFFF"/>
                <w:spacing w:val="-2"/>
                <w:kern w:val="28"/>
                <w:sz w:val="26"/>
                <w:szCs w:val="26"/>
                <w:lang w:val="en-GB"/>
              </w:rPr>
              <w:t>2</w:t>
            </w:r>
            <w:r w:rsidRPr="00875586">
              <w:rPr>
                <w:rFonts w:ascii="Browallia New" w:eastAsia="BrowalliaUPC" w:hAnsi="Browallia New" w:cs="Browallia New"/>
                <w:b/>
                <w:bCs/>
                <w:color w:val="FFFFFF"/>
                <w:spacing w:val="-2"/>
                <w:kern w:val="28"/>
                <w:sz w:val="26"/>
                <w:szCs w:val="26"/>
              </w:rPr>
              <w:tab/>
            </w:r>
            <w:r w:rsidR="003C25E3">
              <w:rPr>
                <w:rFonts w:ascii="Arial" w:eastAsia="Arial Unicode MS" w:hAnsi="Arial" w:cs="Arial"/>
                <w:b/>
                <w:color w:val="FFFFFF"/>
                <w:sz w:val="18"/>
                <w:szCs w:val="18"/>
                <w:lang w:val="en-GB" w:eastAsia="en-US"/>
              </w:rPr>
              <w:t>Deferred tax assets</w:t>
            </w:r>
          </w:p>
        </w:tc>
      </w:tr>
    </w:tbl>
    <w:p w14:paraId="02DC94AF" w14:textId="77777777" w:rsidR="00E84333" w:rsidRPr="00C76D23" w:rsidRDefault="00E84333" w:rsidP="00C76D23">
      <w:pPr>
        <w:jc w:val="both"/>
        <w:rPr>
          <w:rFonts w:ascii="Arial" w:eastAsia="Arial Unicode MS" w:hAnsi="Arial"/>
          <w:b/>
          <w:bCs/>
          <w:sz w:val="18"/>
          <w:szCs w:val="18"/>
          <w:lang w:eastAsia="en-US"/>
        </w:rPr>
      </w:pPr>
    </w:p>
    <w:p w14:paraId="3CA9A939" w14:textId="38F034B5" w:rsidR="008F63AC" w:rsidRDefault="00E84333" w:rsidP="00C052CB">
      <w:pPr>
        <w:jc w:val="both"/>
        <w:rPr>
          <w:rFonts w:ascii="Arial" w:hAnsi="Arial" w:cs="Arial"/>
          <w:spacing w:val="-6"/>
          <w:sz w:val="18"/>
          <w:szCs w:val="18"/>
        </w:rPr>
      </w:pPr>
      <w:r w:rsidRPr="00E84333">
        <w:rPr>
          <w:rFonts w:ascii="Arial" w:hAnsi="Arial" w:cs="Arial"/>
          <w:spacing w:val="-6"/>
          <w:sz w:val="18"/>
          <w:szCs w:val="18"/>
        </w:rPr>
        <w:t xml:space="preserve">As </w:t>
      </w:r>
      <w:proofErr w:type="gramStart"/>
      <w:r w:rsidRPr="00E84333">
        <w:rPr>
          <w:rFonts w:ascii="Arial" w:hAnsi="Arial" w:cs="Arial"/>
          <w:spacing w:val="-6"/>
          <w:sz w:val="18"/>
          <w:szCs w:val="18"/>
        </w:rPr>
        <w:t>at</w:t>
      </w:r>
      <w:proofErr w:type="gramEnd"/>
      <w:r w:rsidRPr="00E84333">
        <w:rPr>
          <w:rFonts w:ascii="Arial" w:hAnsi="Arial" w:cs="Arial"/>
          <w:spacing w:val="-6"/>
          <w:sz w:val="18"/>
          <w:szCs w:val="18"/>
        </w:rPr>
        <w:t xml:space="preserve"> </w:t>
      </w:r>
      <w:r w:rsidRPr="00E84333">
        <w:rPr>
          <w:rFonts w:ascii="Arial" w:hAnsi="Arial" w:cs="Arial"/>
          <w:spacing w:val="-6"/>
          <w:sz w:val="18"/>
          <w:szCs w:val="18"/>
          <w:cs/>
        </w:rPr>
        <w:t xml:space="preserve">30 </w:t>
      </w:r>
      <w:r w:rsidRPr="00E84333">
        <w:rPr>
          <w:rFonts w:ascii="Arial" w:hAnsi="Arial" w:cs="Arial"/>
          <w:spacing w:val="-6"/>
          <w:sz w:val="18"/>
          <w:szCs w:val="18"/>
        </w:rPr>
        <w:t xml:space="preserve">September </w:t>
      </w:r>
      <w:r w:rsidRPr="00E84333">
        <w:rPr>
          <w:rFonts w:ascii="Arial" w:hAnsi="Arial" w:cs="Arial"/>
          <w:spacing w:val="-6"/>
          <w:sz w:val="18"/>
          <w:szCs w:val="18"/>
          <w:cs/>
        </w:rPr>
        <w:t>2024</w:t>
      </w:r>
      <w:r w:rsidRPr="00E84333">
        <w:rPr>
          <w:rFonts w:ascii="Arial" w:hAnsi="Arial" w:cs="Arial"/>
          <w:spacing w:val="-6"/>
          <w:sz w:val="18"/>
          <w:szCs w:val="18"/>
        </w:rPr>
        <w:t xml:space="preserve">, the Group’s and the Company’s </w:t>
      </w:r>
      <w:r>
        <w:rPr>
          <w:rFonts w:ascii="Arial" w:hAnsi="Arial" w:cs="Arial"/>
          <w:spacing w:val="-6"/>
          <w:sz w:val="18"/>
          <w:szCs w:val="18"/>
        </w:rPr>
        <w:t>deferred tax assets</w:t>
      </w:r>
      <w:r w:rsidRPr="00E84333">
        <w:rPr>
          <w:rFonts w:ascii="Arial" w:hAnsi="Arial" w:cs="Arial"/>
          <w:spacing w:val="-6"/>
          <w:sz w:val="18"/>
          <w:szCs w:val="18"/>
        </w:rPr>
        <w:t xml:space="preserve"> increased mainly from increase of </w:t>
      </w:r>
      <w:r>
        <w:rPr>
          <w:rFonts w:ascii="Arial" w:hAnsi="Arial" w:cs="Arial"/>
          <w:spacing w:val="-6"/>
          <w:sz w:val="18"/>
          <w:szCs w:val="18"/>
        </w:rPr>
        <w:t>expected credit loss</w:t>
      </w:r>
      <w:r w:rsidRPr="00E84333">
        <w:rPr>
          <w:rFonts w:ascii="Arial" w:hAnsi="Arial" w:cs="Arial"/>
          <w:spacing w:val="-6"/>
          <w:sz w:val="18"/>
          <w:szCs w:val="18"/>
        </w:rPr>
        <w:t xml:space="preserve"> of Baht </w:t>
      </w:r>
      <w:r>
        <w:rPr>
          <w:rFonts w:ascii="Arial" w:hAnsi="Arial" w:cs="Arial"/>
          <w:spacing w:val="-6"/>
          <w:sz w:val="18"/>
          <w:szCs w:val="18"/>
        </w:rPr>
        <w:t>56.55</w:t>
      </w:r>
      <w:r w:rsidRPr="00E84333">
        <w:rPr>
          <w:rFonts w:ascii="Arial" w:hAnsi="Arial" w:cs="Arial"/>
          <w:spacing w:val="-6"/>
          <w:sz w:val="18"/>
          <w:szCs w:val="18"/>
          <w:cs/>
        </w:rPr>
        <w:t xml:space="preserve"> </w:t>
      </w:r>
      <w:r w:rsidRPr="00E84333">
        <w:rPr>
          <w:rFonts w:ascii="Arial" w:hAnsi="Arial" w:cs="Arial"/>
          <w:spacing w:val="-6"/>
          <w:sz w:val="18"/>
          <w:szCs w:val="18"/>
        </w:rPr>
        <w:t xml:space="preserve">million </w:t>
      </w:r>
      <w:r>
        <w:rPr>
          <w:rFonts w:ascii="Arial" w:hAnsi="Arial" w:cs="Arial"/>
          <w:spacing w:val="-6"/>
          <w:sz w:val="18"/>
          <w:szCs w:val="18"/>
        </w:rPr>
        <w:t xml:space="preserve">and loss carry forward </w:t>
      </w:r>
      <w:r w:rsidRPr="00E84333">
        <w:rPr>
          <w:rFonts w:ascii="Arial" w:hAnsi="Arial" w:cs="Arial"/>
          <w:spacing w:val="-6"/>
          <w:sz w:val="18"/>
          <w:szCs w:val="18"/>
        </w:rPr>
        <w:t xml:space="preserve">of Baht </w:t>
      </w:r>
      <w:r>
        <w:rPr>
          <w:rFonts w:ascii="Arial" w:hAnsi="Arial" w:cs="Arial"/>
          <w:spacing w:val="-6"/>
          <w:sz w:val="18"/>
          <w:szCs w:val="18"/>
        </w:rPr>
        <w:t>3.74</w:t>
      </w:r>
      <w:r w:rsidRPr="00E84333">
        <w:rPr>
          <w:rFonts w:ascii="Arial" w:hAnsi="Arial" w:cs="Arial"/>
          <w:spacing w:val="-6"/>
          <w:sz w:val="18"/>
          <w:szCs w:val="18"/>
          <w:cs/>
        </w:rPr>
        <w:t xml:space="preserve"> </w:t>
      </w:r>
      <w:r w:rsidRPr="00E84333">
        <w:rPr>
          <w:rFonts w:ascii="Arial" w:hAnsi="Arial" w:cs="Arial"/>
          <w:spacing w:val="-6"/>
          <w:sz w:val="18"/>
          <w:szCs w:val="18"/>
        </w:rPr>
        <w:t>million</w:t>
      </w:r>
    </w:p>
    <w:p w14:paraId="218066E1" w14:textId="77777777" w:rsidR="003C25E3" w:rsidRDefault="003C25E3" w:rsidP="00C052CB">
      <w:pPr>
        <w:jc w:val="both"/>
        <w:rPr>
          <w:rFonts w:ascii="Arial" w:eastAsia="Times New Roman" w:hAnsi="Arial" w:cs="Arial"/>
          <w:color w:val="000000"/>
          <w:sz w:val="18"/>
          <w:szCs w:val="18"/>
          <w:cs/>
          <w:lang w:eastAsia="en-US"/>
        </w:rPr>
      </w:pPr>
    </w:p>
    <w:p w14:paraId="7113915F" w14:textId="5A23FB18" w:rsidR="001A45CA" w:rsidRPr="0048401C" w:rsidRDefault="00C76D23" w:rsidP="008F63AC">
      <w:pPr>
        <w:jc w:val="both"/>
        <w:rPr>
          <w:rFonts w:ascii="Arial" w:eastAsia="Times New Roman" w:hAnsi="Arial" w:cs="Arial"/>
          <w:color w:val="000000"/>
          <w:sz w:val="18"/>
          <w:szCs w:val="18"/>
          <w:lang w:eastAsia="en-US"/>
        </w:rPr>
      </w:pPr>
      <w:r>
        <w:rPr>
          <w:rFonts w:ascii="Arial" w:eastAsia="Times New Roman" w:hAnsi="Arial" w:cs="Arial"/>
          <w:color w:val="000000"/>
          <w:sz w:val="18"/>
          <w:szCs w:val="18"/>
          <w:lang w:eastAsia="en-US"/>
        </w:rPr>
        <w:br w:type="page"/>
      </w:r>
    </w:p>
    <w:tbl>
      <w:tblPr>
        <w:tblW w:w="9461" w:type="dxa"/>
        <w:tblInd w:w="108" w:type="dxa"/>
        <w:tblLayout w:type="fixed"/>
        <w:tblLook w:val="0000" w:firstRow="0" w:lastRow="0" w:firstColumn="0" w:lastColumn="0" w:noHBand="0" w:noVBand="0"/>
      </w:tblPr>
      <w:tblGrid>
        <w:gridCol w:w="9461"/>
      </w:tblGrid>
      <w:tr w:rsidR="00B229C8" w:rsidRPr="0048401C" w14:paraId="17D5AD42" w14:textId="77777777" w:rsidTr="00CC7DF0">
        <w:trPr>
          <w:trHeight w:val="389"/>
        </w:trPr>
        <w:tc>
          <w:tcPr>
            <w:tcW w:w="9461" w:type="dxa"/>
            <w:shd w:val="clear" w:color="auto" w:fill="FFA543"/>
            <w:vAlign w:val="center"/>
          </w:tcPr>
          <w:p w14:paraId="6685031F" w14:textId="2FA4D0C0" w:rsidR="00B229C8" w:rsidRPr="0048401C" w:rsidRDefault="0047174E" w:rsidP="0025449A">
            <w:pPr>
              <w:tabs>
                <w:tab w:val="left" w:pos="432"/>
              </w:tabs>
              <w:rPr>
                <w:rFonts w:ascii="Arial" w:eastAsia="Arial" w:hAnsi="Arial" w:cs="Arial"/>
                <w:color w:val="FFFFFF"/>
                <w:sz w:val="18"/>
                <w:szCs w:val="18"/>
              </w:rPr>
            </w:pPr>
            <w:bookmarkStart w:id="10" w:name="_Hlk173380043"/>
            <w:r w:rsidRPr="0048401C">
              <w:rPr>
                <w:rFonts w:ascii="Arial" w:eastAsia="Arial" w:hAnsi="Arial" w:cs="Arial"/>
                <w:b/>
                <w:color w:val="FFFFFF"/>
                <w:sz w:val="18"/>
                <w:szCs w:val="18"/>
                <w:lang w:val="en-GB"/>
              </w:rPr>
              <w:t>1</w:t>
            </w:r>
            <w:r w:rsidR="00C0597A">
              <w:rPr>
                <w:rFonts w:ascii="Arial" w:eastAsia="Arial" w:hAnsi="Arial" w:cs="Arial"/>
                <w:b/>
                <w:color w:val="FFFFFF"/>
                <w:sz w:val="18"/>
                <w:szCs w:val="18"/>
                <w:lang w:val="en-GB"/>
              </w:rPr>
              <w:t>3</w:t>
            </w:r>
            <w:r w:rsidR="00B229C8"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Borrowings</w:t>
            </w:r>
          </w:p>
        </w:tc>
      </w:tr>
      <w:bookmarkEnd w:id="10"/>
    </w:tbl>
    <w:p w14:paraId="7B647B8A" w14:textId="637D363F" w:rsidR="00B229C8" w:rsidRPr="0048401C" w:rsidRDefault="00B229C8" w:rsidP="0025449A">
      <w:pPr>
        <w:tabs>
          <w:tab w:val="left" w:pos="360"/>
        </w:tabs>
        <w:ind w:right="-25"/>
        <w:jc w:val="both"/>
        <w:rPr>
          <w:rFonts w:ascii="Arial" w:eastAsia="Arial" w:hAnsi="Arial" w:cs="Arial"/>
          <w:color w:val="000000"/>
          <w:sz w:val="18"/>
          <w:szCs w:val="18"/>
        </w:rPr>
      </w:pPr>
    </w:p>
    <w:tbl>
      <w:tblPr>
        <w:tblW w:w="4882" w:type="pct"/>
        <w:tblInd w:w="102" w:type="dxa"/>
        <w:tblLayout w:type="fixed"/>
        <w:tblLook w:val="04A0" w:firstRow="1" w:lastRow="0" w:firstColumn="1" w:lastColumn="0" w:noHBand="0" w:noVBand="1"/>
      </w:tblPr>
      <w:tblGrid>
        <w:gridCol w:w="4006"/>
        <w:gridCol w:w="1360"/>
        <w:gridCol w:w="1362"/>
        <w:gridCol w:w="1362"/>
        <w:gridCol w:w="1357"/>
      </w:tblGrid>
      <w:tr w:rsidR="007F4DF9" w:rsidRPr="0048401C" w14:paraId="4D723777" w14:textId="77777777" w:rsidTr="0014015C">
        <w:tc>
          <w:tcPr>
            <w:tcW w:w="2120" w:type="pct"/>
            <w:vAlign w:val="bottom"/>
          </w:tcPr>
          <w:p w14:paraId="75876B50" w14:textId="77777777" w:rsidR="007F4DF9" w:rsidRPr="0048401C" w:rsidRDefault="007F4DF9" w:rsidP="00BC71DB">
            <w:pPr>
              <w:ind w:left="-101" w:right="-202"/>
              <w:rPr>
                <w:rFonts w:ascii="Arial" w:hAnsi="Arial" w:cs="Arial"/>
                <w:sz w:val="18"/>
                <w:szCs w:val="18"/>
                <w:cs/>
              </w:rPr>
            </w:pPr>
          </w:p>
        </w:tc>
        <w:tc>
          <w:tcPr>
            <w:tcW w:w="1441" w:type="pct"/>
            <w:gridSpan w:val="2"/>
            <w:tcBorders>
              <w:top w:val="single" w:sz="4" w:space="0" w:color="auto"/>
              <w:bottom w:val="single" w:sz="4" w:space="0" w:color="auto"/>
            </w:tcBorders>
          </w:tcPr>
          <w:p w14:paraId="196F9CF3"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Consolidated</w:t>
            </w:r>
          </w:p>
          <w:p w14:paraId="1CBA5C40" w14:textId="76A7AB9D"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financial information</w:t>
            </w:r>
          </w:p>
        </w:tc>
        <w:tc>
          <w:tcPr>
            <w:tcW w:w="1439" w:type="pct"/>
            <w:gridSpan w:val="2"/>
            <w:tcBorders>
              <w:top w:val="single" w:sz="4" w:space="0" w:color="auto"/>
              <w:bottom w:val="single" w:sz="4" w:space="0" w:color="auto"/>
            </w:tcBorders>
          </w:tcPr>
          <w:p w14:paraId="6762A119" w14:textId="77777777" w:rsidR="007F4DF9" w:rsidRPr="0048401C" w:rsidRDefault="007F4DF9" w:rsidP="00BC71DB">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3ACC5F56" w14:textId="02D603F6" w:rsidR="007F4DF9" w:rsidRPr="0048401C" w:rsidRDefault="007F4DF9" w:rsidP="00BC71DB">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BC71DB" w:rsidRPr="0048401C" w14:paraId="4C7F72CC" w14:textId="77777777" w:rsidTr="00B16150">
        <w:tc>
          <w:tcPr>
            <w:tcW w:w="2120" w:type="pct"/>
            <w:vAlign w:val="bottom"/>
          </w:tcPr>
          <w:p w14:paraId="6BB92CE9" w14:textId="77777777" w:rsidR="00BC71DB" w:rsidRPr="0048401C" w:rsidRDefault="00BC71DB" w:rsidP="00BC71DB">
            <w:pPr>
              <w:ind w:left="-101" w:right="-202"/>
              <w:rPr>
                <w:rFonts w:ascii="Arial" w:hAnsi="Arial" w:cs="Arial"/>
                <w:sz w:val="18"/>
                <w:szCs w:val="18"/>
                <w:cs/>
              </w:rPr>
            </w:pPr>
          </w:p>
        </w:tc>
        <w:tc>
          <w:tcPr>
            <w:tcW w:w="720" w:type="pct"/>
            <w:tcBorders>
              <w:top w:val="single" w:sz="4" w:space="0" w:color="auto"/>
            </w:tcBorders>
            <w:shd w:val="clear" w:color="auto" w:fill="auto"/>
            <w:vAlign w:val="bottom"/>
          </w:tcPr>
          <w:p w14:paraId="172550A5" w14:textId="03ED33A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eastAsia="en-US"/>
              </w:rPr>
              <w:t>Unaudited</w:t>
            </w:r>
          </w:p>
        </w:tc>
        <w:tc>
          <w:tcPr>
            <w:tcW w:w="721" w:type="pct"/>
            <w:tcBorders>
              <w:top w:val="single" w:sz="4" w:space="0" w:color="auto"/>
            </w:tcBorders>
            <w:shd w:val="clear" w:color="auto" w:fill="auto"/>
            <w:vAlign w:val="bottom"/>
          </w:tcPr>
          <w:p w14:paraId="2D6F75C9" w14:textId="76047E77" w:rsidR="00BC71DB" w:rsidRPr="0048401C" w:rsidRDefault="00BC71DB" w:rsidP="00BC71DB">
            <w:pPr>
              <w:ind w:right="-72"/>
              <w:jc w:val="right"/>
              <w:rPr>
                <w:rFonts w:ascii="Arial" w:hAnsi="Arial" w:cs="Arial"/>
                <w:sz w:val="18"/>
                <w:szCs w:val="18"/>
              </w:rPr>
            </w:pPr>
            <w:r w:rsidRPr="0048401C">
              <w:rPr>
                <w:rFonts w:ascii="Arial" w:eastAsia="Times New Roman" w:hAnsi="Arial" w:cs="Arial"/>
                <w:b/>
                <w:bCs/>
                <w:color w:val="000000"/>
                <w:sz w:val="18"/>
                <w:szCs w:val="18"/>
                <w:lang w:eastAsia="en-US"/>
              </w:rPr>
              <w:t>Audited</w:t>
            </w:r>
          </w:p>
        </w:tc>
        <w:tc>
          <w:tcPr>
            <w:tcW w:w="721" w:type="pct"/>
            <w:tcBorders>
              <w:top w:val="single" w:sz="4" w:space="0" w:color="auto"/>
            </w:tcBorders>
            <w:shd w:val="clear" w:color="auto" w:fill="auto"/>
            <w:vAlign w:val="bottom"/>
          </w:tcPr>
          <w:p w14:paraId="6360AEF9" w14:textId="05DA9EBB" w:rsidR="00BC71DB" w:rsidRPr="0048401C" w:rsidRDefault="00BC71DB" w:rsidP="00BC71DB">
            <w:pPr>
              <w:tabs>
                <w:tab w:val="left" w:pos="1134"/>
                <w:tab w:val="left" w:pos="1276"/>
                <w:tab w:val="center" w:pos="3402"/>
                <w:tab w:val="center" w:pos="4536"/>
                <w:tab w:val="center" w:pos="5670"/>
                <w:tab w:val="center" w:pos="6804"/>
                <w:tab w:val="right" w:pos="7655"/>
              </w:tabs>
              <w:ind w:right="-72"/>
              <w:jc w:val="right"/>
              <w:rPr>
                <w:rFonts w:ascii="Arial" w:hAnsi="Arial" w:cs="Arial"/>
                <w:sz w:val="18"/>
                <w:szCs w:val="18"/>
                <w:lang w:val="en-GB"/>
              </w:rPr>
            </w:pPr>
            <w:r w:rsidRPr="0048401C">
              <w:rPr>
                <w:rFonts w:ascii="Arial" w:eastAsia="Times New Roman" w:hAnsi="Arial" w:cs="Arial"/>
                <w:b/>
                <w:bCs/>
                <w:color w:val="000000"/>
                <w:sz w:val="18"/>
                <w:szCs w:val="18"/>
                <w:lang w:eastAsia="en-US"/>
              </w:rPr>
              <w:t>Unaudited</w:t>
            </w:r>
          </w:p>
        </w:tc>
        <w:tc>
          <w:tcPr>
            <w:tcW w:w="718" w:type="pct"/>
            <w:tcBorders>
              <w:top w:val="single" w:sz="4" w:space="0" w:color="auto"/>
            </w:tcBorders>
            <w:shd w:val="clear" w:color="auto" w:fill="auto"/>
            <w:vAlign w:val="bottom"/>
          </w:tcPr>
          <w:p w14:paraId="56E93ABE" w14:textId="68365375" w:rsidR="00BC71DB" w:rsidRPr="0048401C" w:rsidRDefault="00BC71DB" w:rsidP="00BC71DB">
            <w:pPr>
              <w:ind w:right="-72"/>
              <w:jc w:val="right"/>
              <w:rPr>
                <w:rFonts w:ascii="Arial" w:hAnsi="Arial" w:cs="Arial"/>
                <w:b/>
                <w:bCs/>
                <w:sz w:val="18"/>
                <w:szCs w:val="18"/>
                <w:lang w:val="en-GB"/>
              </w:rPr>
            </w:pPr>
            <w:r w:rsidRPr="0048401C">
              <w:rPr>
                <w:rFonts w:ascii="Arial" w:eastAsia="Times New Roman" w:hAnsi="Arial" w:cs="Arial"/>
                <w:b/>
                <w:bCs/>
                <w:color w:val="000000"/>
                <w:sz w:val="18"/>
                <w:szCs w:val="18"/>
                <w:lang w:eastAsia="en-US"/>
              </w:rPr>
              <w:t>Audited</w:t>
            </w:r>
          </w:p>
        </w:tc>
      </w:tr>
      <w:tr w:rsidR="00BC71DB" w:rsidRPr="0048401C" w14:paraId="2F82162D" w14:textId="77777777" w:rsidTr="00B16150">
        <w:tc>
          <w:tcPr>
            <w:tcW w:w="2120" w:type="pct"/>
            <w:vAlign w:val="bottom"/>
          </w:tcPr>
          <w:p w14:paraId="3BBDB15B" w14:textId="77777777" w:rsidR="00BC71DB" w:rsidRPr="0048401C" w:rsidRDefault="00BC71DB" w:rsidP="00BC71DB">
            <w:pPr>
              <w:ind w:left="-101" w:right="-202"/>
              <w:rPr>
                <w:rFonts w:ascii="Arial" w:hAnsi="Arial" w:cs="Arial"/>
                <w:sz w:val="18"/>
                <w:szCs w:val="18"/>
                <w:cs/>
              </w:rPr>
            </w:pPr>
          </w:p>
        </w:tc>
        <w:tc>
          <w:tcPr>
            <w:tcW w:w="720" w:type="pct"/>
            <w:shd w:val="clear" w:color="auto" w:fill="auto"/>
          </w:tcPr>
          <w:p w14:paraId="29FCF499" w14:textId="570CC3DB" w:rsidR="00BC71DB" w:rsidRPr="0048401C" w:rsidRDefault="003060AA" w:rsidP="00BC71DB">
            <w:pPr>
              <w:ind w:right="-72"/>
              <w:jc w:val="right"/>
              <w:rPr>
                <w:rFonts w:ascii="Arial" w:hAnsi="Arial" w:cs="Arial"/>
                <w:b/>
                <w:bCs/>
                <w:sz w:val="18"/>
                <w:szCs w:val="18"/>
                <w:cs/>
              </w:rPr>
            </w:pPr>
            <w:r>
              <w:rPr>
                <w:rFonts w:ascii="Arial" w:eastAsia="Arial" w:hAnsi="Arial" w:cs="Arial"/>
                <w:b/>
                <w:sz w:val="18"/>
                <w:szCs w:val="18"/>
                <w:lang w:val="en-GB"/>
              </w:rPr>
              <w:t>30 September</w:t>
            </w:r>
          </w:p>
        </w:tc>
        <w:tc>
          <w:tcPr>
            <w:tcW w:w="721" w:type="pct"/>
            <w:shd w:val="clear" w:color="auto" w:fill="auto"/>
            <w:vAlign w:val="bottom"/>
          </w:tcPr>
          <w:p w14:paraId="68405790" w14:textId="5615FEAE"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1" w:type="pct"/>
            <w:shd w:val="clear" w:color="auto" w:fill="auto"/>
          </w:tcPr>
          <w:p w14:paraId="076C222E" w14:textId="0508899C" w:rsidR="00BC71DB" w:rsidRPr="0048401C" w:rsidRDefault="003060AA" w:rsidP="00BC71DB">
            <w:pPr>
              <w:ind w:right="-72"/>
              <w:jc w:val="right"/>
              <w:rPr>
                <w:rFonts w:ascii="Arial" w:hAnsi="Arial" w:cs="Arial"/>
                <w:b/>
                <w:bCs/>
                <w:sz w:val="18"/>
                <w:szCs w:val="18"/>
                <w:cs/>
              </w:rPr>
            </w:pPr>
            <w:r>
              <w:rPr>
                <w:rFonts w:ascii="Arial" w:eastAsia="Arial" w:hAnsi="Arial" w:cs="Arial"/>
                <w:b/>
                <w:sz w:val="18"/>
                <w:szCs w:val="18"/>
                <w:lang w:val="en-GB"/>
              </w:rPr>
              <w:t>30 September</w:t>
            </w:r>
          </w:p>
        </w:tc>
        <w:tc>
          <w:tcPr>
            <w:tcW w:w="718" w:type="pct"/>
            <w:shd w:val="clear" w:color="auto" w:fill="auto"/>
            <w:vAlign w:val="bottom"/>
          </w:tcPr>
          <w:p w14:paraId="62C80C05" w14:textId="13FD78FA" w:rsidR="00BC71DB" w:rsidRPr="0048401C" w:rsidRDefault="00BC71DB" w:rsidP="00BC71DB">
            <w:pPr>
              <w:ind w:right="-72"/>
              <w:jc w:val="right"/>
              <w:rPr>
                <w:rFonts w:ascii="Arial" w:hAnsi="Arial" w:cs="Arial"/>
                <w:b/>
                <w:bCs/>
                <w:sz w:val="18"/>
                <w:szCs w:val="18"/>
                <w:cs/>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BC71DB" w:rsidRPr="0048401C" w14:paraId="109248B0" w14:textId="77777777" w:rsidTr="00B16150">
        <w:tc>
          <w:tcPr>
            <w:tcW w:w="2120" w:type="pct"/>
            <w:vAlign w:val="bottom"/>
          </w:tcPr>
          <w:p w14:paraId="2C998794" w14:textId="77777777" w:rsidR="00BC71DB" w:rsidRPr="0048401C" w:rsidRDefault="00BC71DB" w:rsidP="00BC71DB">
            <w:pPr>
              <w:ind w:left="-101" w:right="-72"/>
              <w:rPr>
                <w:rFonts w:ascii="Arial" w:hAnsi="Arial" w:cs="Arial"/>
                <w:sz w:val="18"/>
                <w:szCs w:val="18"/>
                <w:cs/>
              </w:rPr>
            </w:pPr>
          </w:p>
        </w:tc>
        <w:tc>
          <w:tcPr>
            <w:tcW w:w="720" w:type="pct"/>
            <w:shd w:val="clear" w:color="auto" w:fill="auto"/>
            <w:vAlign w:val="bottom"/>
          </w:tcPr>
          <w:p w14:paraId="254F0257" w14:textId="7E16CC8F"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21" w:type="pct"/>
            <w:shd w:val="clear" w:color="auto" w:fill="auto"/>
            <w:vAlign w:val="bottom"/>
          </w:tcPr>
          <w:p w14:paraId="63197C19" w14:textId="4BB27D90"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c>
          <w:tcPr>
            <w:tcW w:w="721" w:type="pct"/>
            <w:shd w:val="clear" w:color="auto" w:fill="auto"/>
            <w:vAlign w:val="bottom"/>
          </w:tcPr>
          <w:p w14:paraId="63BAC9A2" w14:textId="1987E1A5"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2024</w:t>
            </w:r>
          </w:p>
        </w:tc>
        <w:tc>
          <w:tcPr>
            <w:tcW w:w="718" w:type="pct"/>
            <w:shd w:val="clear" w:color="auto" w:fill="auto"/>
            <w:vAlign w:val="bottom"/>
          </w:tcPr>
          <w:p w14:paraId="26A12EEF" w14:textId="0CE832BD" w:rsidR="00BC71DB" w:rsidRPr="0048401C" w:rsidRDefault="00BC71DB" w:rsidP="00BC71DB">
            <w:pPr>
              <w:ind w:right="-72"/>
              <w:jc w:val="right"/>
              <w:rPr>
                <w:rFonts w:ascii="Arial" w:eastAsia="Arial" w:hAnsi="Arial" w:cs="Arial"/>
                <w:sz w:val="18"/>
                <w:szCs w:val="18"/>
              </w:rPr>
            </w:pPr>
            <w:r w:rsidRPr="0048401C">
              <w:rPr>
                <w:rFonts w:ascii="Arial" w:eastAsia="Times New Roman" w:hAnsi="Arial" w:cs="Arial"/>
                <w:b/>
                <w:bCs/>
                <w:color w:val="000000"/>
                <w:sz w:val="18"/>
                <w:szCs w:val="18"/>
                <w:lang w:val="en-GB" w:eastAsia="en-US"/>
              </w:rPr>
              <w:t>2023</w:t>
            </w:r>
          </w:p>
        </w:tc>
      </w:tr>
      <w:tr w:rsidR="00BC71DB" w:rsidRPr="0048401C" w14:paraId="127C83BF" w14:textId="77777777" w:rsidTr="00B16150">
        <w:tc>
          <w:tcPr>
            <w:tcW w:w="2120" w:type="pct"/>
            <w:vAlign w:val="bottom"/>
          </w:tcPr>
          <w:p w14:paraId="56FB54D0" w14:textId="77777777" w:rsidR="00BC71DB" w:rsidRPr="0048401C" w:rsidRDefault="00BC71DB" w:rsidP="00BC71DB">
            <w:pPr>
              <w:ind w:left="-101" w:right="-72"/>
              <w:rPr>
                <w:rFonts w:ascii="Arial" w:hAnsi="Arial" w:cs="Arial"/>
                <w:sz w:val="18"/>
                <w:szCs w:val="18"/>
              </w:rPr>
            </w:pPr>
          </w:p>
        </w:tc>
        <w:tc>
          <w:tcPr>
            <w:tcW w:w="720" w:type="pct"/>
            <w:tcBorders>
              <w:bottom w:val="single" w:sz="4" w:space="0" w:color="auto"/>
            </w:tcBorders>
            <w:shd w:val="clear" w:color="auto" w:fill="auto"/>
            <w:vAlign w:val="bottom"/>
          </w:tcPr>
          <w:p w14:paraId="533B9729" w14:textId="42EF2E30"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1" w:type="pct"/>
            <w:tcBorders>
              <w:bottom w:val="single" w:sz="4" w:space="0" w:color="auto"/>
            </w:tcBorders>
            <w:shd w:val="clear" w:color="auto" w:fill="auto"/>
            <w:vAlign w:val="bottom"/>
          </w:tcPr>
          <w:p w14:paraId="3022D610" w14:textId="6CCBC3BF"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21" w:type="pct"/>
            <w:tcBorders>
              <w:bottom w:val="single" w:sz="4" w:space="0" w:color="auto"/>
            </w:tcBorders>
            <w:shd w:val="clear" w:color="auto" w:fill="auto"/>
            <w:vAlign w:val="bottom"/>
          </w:tcPr>
          <w:p w14:paraId="437AF94E" w14:textId="60216E32"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c>
          <w:tcPr>
            <w:tcW w:w="718" w:type="pct"/>
            <w:tcBorders>
              <w:bottom w:val="single" w:sz="4" w:space="0" w:color="auto"/>
            </w:tcBorders>
            <w:shd w:val="clear" w:color="auto" w:fill="auto"/>
            <w:vAlign w:val="bottom"/>
          </w:tcPr>
          <w:p w14:paraId="1194BF53" w14:textId="7D8D5F15" w:rsidR="00BC71DB" w:rsidRPr="0048401C" w:rsidRDefault="00BC71DB" w:rsidP="00BC71DB">
            <w:pPr>
              <w:ind w:right="-72"/>
              <w:jc w:val="right"/>
              <w:rPr>
                <w:rFonts w:ascii="Arial" w:hAnsi="Arial" w:cs="Arial"/>
                <w:b/>
                <w:bCs/>
                <w:sz w:val="18"/>
                <w:szCs w:val="18"/>
              </w:rPr>
            </w:pPr>
            <w:r w:rsidRPr="0048401C">
              <w:rPr>
                <w:rFonts w:ascii="Arial" w:eastAsia="Times New Roman" w:hAnsi="Arial" w:cs="Arial"/>
                <w:b/>
                <w:bCs/>
                <w:color w:val="000000"/>
                <w:sz w:val="18"/>
                <w:szCs w:val="18"/>
                <w:lang w:eastAsia="en-US"/>
              </w:rPr>
              <w:t>Baht</w:t>
            </w:r>
          </w:p>
        </w:tc>
      </w:tr>
      <w:tr w:rsidR="00BC71DB" w:rsidRPr="0048401C" w14:paraId="240B4020" w14:textId="77777777" w:rsidTr="0014015C">
        <w:tc>
          <w:tcPr>
            <w:tcW w:w="2120" w:type="pct"/>
            <w:vAlign w:val="bottom"/>
          </w:tcPr>
          <w:p w14:paraId="4DD6F523" w14:textId="77777777" w:rsidR="00BC71DB" w:rsidRPr="0048401C" w:rsidRDefault="00BC71DB" w:rsidP="0025449A">
            <w:pPr>
              <w:ind w:left="-101" w:right="-72"/>
              <w:rPr>
                <w:rFonts w:ascii="Arial" w:hAnsi="Arial" w:cs="Arial"/>
                <w:sz w:val="18"/>
                <w:szCs w:val="18"/>
                <w:vertAlign w:val="subscript"/>
              </w:rPr>
            </w:pPr>
          </w:p>
        </w:tc>
        <w:tc>
          <w:tcPr>
            <w:tcW w:w="720" w:type="pct"/>
            <w:tcBorders>
              <w:top w:val="single" w:sz="4" w:space="0" w:color="auto"/>
            </w:tcBorders>
            <w:shd w:val="clear" w:color="auto" w:fill="FAFAFA"/>
            <w:vAlign w:val="bottom"/>
          </w:tcPr>
          <w:p w14:paraId="5FD91626" w14:textId="77777777" w:rsidR="00BC71DB" w:rsidRPr="0048401C" w:rsidRDefault="00BC71DB" w:rsidP="0048401C">
            <w:pPr>
              <w:ind w:right="-72"/>
              <w:jc w:val="right"/>
              <w:rPr>
                <w:rFonts w:ascii="Arial" w:hAnsi="Arial" w:cs="Arial"/>
                <w:sz w:val="18"/>
                <w:szCs w:val="18"/>
                <w:vertAlign w:val="subscript"/>
              </w:rPr>
            </w:pPr>
          </w:p>
        </w:tc>
        <w:tc>
          <w:tcPr>
            <w:tcW w:w="721" w:type="pct"/>
            <w:tcBorders>
              <w:top w:val="single" w:sz="4" w:space="0" w:color="auto"/>
            </w:tcBorders>
            <w:shd w:val="clear" w:color="auto" w:fill="auto"/>
            <w:vAlign w:val="bottom"/>
          </w:tcPr>
          <w:p w14:paraId="2633A871" w14:textId="77777777" w:rsidR="00BC71DB" w:rsidRPr="0048401C" w:rsidRDefault="00BC71DB" w:rsidP="0048401C">
            <w:pPr>
              <w:ind w:right="-72"/>
              <w:jc w:val="right"/>
              <w:rPr>
                <w:rFonts w:ascii="Arial" w:hAnsi="Arial" w:cs="Arial"/>
                <w:sz w:val="18"/>
                <w:szCs w:val="18"/>
                <w:vertAlign w:val="subscript"/>
              </w:rPr>
            </w:pPr>
          </w:p>
        </w:tc>
        <w:tc>
          <w:tcPr>
            <w:tcW w:w="721" w:type="pct"/>
            <w:tcBorders>
              <w:top w:val="single" w:sz="4" w:space="0" w:color="auto"/>
            </w:tcBorders>
            <w:shd w:val="clear" w:color="auto" w:fill="FAFAFA"/>
            <w:vAlign w:val="bottom"/>
          </w:tcPr>
          <w:p w14:paraId="26D1BB76" w14:textId="77777777" w:rsidR="00BC71DB" w:rsidRPr="0048401C" w:rsidRDefault="00BC71DB" w:rsidP="0048401C">
            <w:pPr>
              <w:ind w:right="-72"/>
              <w:jc w:val="right"/>
              <w:rPr>
                <w:rFonts w:ascii="Arial" w:hAnsi="Arial" w:cs="Arial"/>
                <w:sz w:val="18"/>
                <w:szCs w:val="18"/>
                <w:vertAlign w:val="subscript"/>
              </w:rPr>
            </w:pPr>
          </w:p>
        </w:tc>
        <w:tc>
          <w:tcPr>
            <w:tcW w:w="718" w:type="pct"/>
            <w:tcBorders>
              <w:top w:val="single" w:sz="4" w:space="0" w:color="auto"/>
            </w:tcBorders>
            <w:shd w:val="clear" w:color="auto" w:fill="auto"/>
            <w:vAlign w:val="bottom"/>
          </w:tcPr>
          <w:p w14:paraId="23B2F91B" w14:textId="33265008" w:rsidR="00BC71DB" w:rsidRPr="0048401C" w:rsidRDefault="00BC71DB" w:rsidP="0048401C">
            <w:pPr>
              <w:ind w:right="-72"/>
              <w:jc w:val="right"/>
              <w:rPr>
                <w:rFonts w:ascii="Arial" w:hAnsi="Arial" w:cs="Arial"/>
                <w:sz w:val="18"/>
                <w:szCs w:val="18"/>
                <w:vertAlign w:val="subscript"/>
              </w:rPr>
            </w:pPr>
          </w:p>
        </w:tc>
      </w:tr>
      <w:tr w:rsidR="00BC71DB" w:rsidRPr="0048401C" w14:paraId="18220BC8" w14:textId="77777777" w:rsidTr="0014015C">
        <w:tc>
          <w:tcPr>
            <w:tcW w:w="2120" w:type="pct"/>
            <w:tcBorders>
              <w:top w:val="nil"/>
              <w:left w:val="nil"/>
              <w:bottom w:val="nil"/>
            </w:tcBorders>
            <w:vAlign w:val="bottom"/>
          </w:tcPr>
          <w:p w14:paraId="5EA7D1C2" w14:textId="5214D5B3" w:rsidR="00BC71DB" w:rsidRPr="0048401C" w:rsidRDefault="00BC71DB" w:rsidP="0048401C">
            <w:pPr>
              <w:ind w:left="-101"/>
              <w:rPr>
                <w:rFonts w:ascii="Arial" w:hAnsi="Arial" w:cs="Arial"/>
                <w:b/>
                <w:bCs/>
                <w:sz w:val="18"/>
                <w:szCs w:val="18"/>
                <w:cs/>
              </w:rPr>
            </w:pPr>
            <w:r w:rsidRPr="0048401C">
              <w:rPr>
                <w:rFonts w:ascii="Arial" w:eastAsia="Arial" w:hAnsi="Arial" w:cs="Arial"/>
                <w:b/>
                <w:sz w:val="18"/>
                <w:szCs w:val="18"/>
                <w:lang w:val="en-GB"/>
              </w:rPr>
              <w:t>Current</w:t>
            </w:r>
          </w:p>
        </w:tc>
        <w:tc>
          <w:tcPr>
            <w:tcW w:w="720" w:type="pct"/>
            <w:shd w:val="clear" w:color="auto" w:fill="FAFAFA"/>
            <w:vAlign w:val="bottom"/>
          </w:tcPr>
          <w:p w14:paraId="710639D1" w14:textId="77777777" w:rsidR="00BC71DB" w:rsidRPr="00492399" w:rsidRDefault="00BC71DB" w:rsidP="00C76D23">
            <w:pPr>
              <w:ind w:right="-72"/>
              <w:jc w:val="right"/>
              <w:rPr>
                <w:rFonts w:ascii="Arial" w:hAnsi="Arial" w:cs="Arial"/>
                <w:sz w:val="18"/>
                <w:szCs w:val="18"/>
              </w:rPr>
            </w:pPr>
          </w:p>
        </w:tc>
        <w:tc>
          <w:tcPr>
            <w:tcW w:w="721" w:type="pct"/>
            <w:shd w:val="clear" w:color="auto" w:fill="auto"/>
            <w:vAlign w:val="bottom"/>
          </w:tcPr>
          <w:p w14:paraId="16E508EE" w14:textId="77777777" w:rsidR="00BC71DB" w:rsidRPr="00492399" w:rsidRDefault="00BC71DB" w:rsidP="00C76D23">
            <w:pPr>
              <w:ind w:right="-72"/>
              <w:jc w:val="right"/>
              <w:rPr>
                <w:rFonts w:ascii="Arial" w:hAnsi="Arial" w:cs="Arial"/>
                <w:sz w:val="18"/>
                <w:szCs w:val="18"/>
              </w:rPr>
            </w:pPr>
          </w:p>
        </w:tc>
        <w:tc>
          <w:tcPr>
            <w:tcW w:w="721" w:type="pct"/>
            <w:shd w:val="clear" w:color="auto" w:fill="FAFAFA"/>
            <w:vAlign w:val="bottom"/>
          </w:tcPr>
          <w:p w14:paraId="6B944BA1" w14:textId="77777777" w:rsidR="00BC71DB" w:rsidRPr="00492399" w:rsidRDefault="00BC71DB" w:rsidP="00C76D23">
            <w:pPr>
              <w:ind w:right="-72"/>
              <w:jc w:val="right"/>
              <w:rPr>
                <w:rFonts w:ascii="Arial" w:hAnsi="Arial" w:cs="Arial"/>
                <w:sz w:val="18"/>
                <w:szCs w:val="18"/>
              </w:rPr>
            </w:pPr>
          </w:p>
        </w:tc>
        <w:tc>
          <w:tcPr>
            <w:tcW w:w="718" w:type="pct"/>
            <w:shd w:val="clear" w:color="auto" w:fill="auto"/>
            <w:vAlign w:val="bottom"/>
          </w:tcPr>
          <w:p w14:paraId="37DC43CE" w14:textId="10E9B660" w:rsidR="00BC71DB" w:rsidRPr="00492399" w:rsidRDefault="00BC71DB" w:rsidP="00C76D23">
            <w:pPr>
              <w:ind w:right="-72"/>
              <w:jc w:val="right"/>
              <w:rPr>
                <w:rFonts w:ascii="Arial" w:hAnsi="Arial" w:cs="Arial"/>
                <w:sz w:val="18"/>
                <w:szCs w:val="18"/>
              </w:rPr>
            </w:pPr>
          </w:p>
        </w:tc>
      </w:tr>
      <w:tr w:rsidR="00492399" w:rsidRPr="0048401C" w14:paraId="7169E401" w14:textId="77777777" w:rsidTr="00492399">
        <w:tc>
          <w:tcPr>
            <w:tcW w:w="2120" w:type="pct"/>
            <w:tcBorders>
              <w:top w:val="nil"/>
              <w:left w:val="nil"/>
              <w:bottom w:val="nil"/>
            </w:tcBorders>
            <w:vAlign w:val="bottom"/>
          </w:tcPr>
          <w:p w14:paraId="6ADDEE92" w14:textId="1DDAEB5F" w:rsidR="00492399" w:rsidRPr="0048401C" w:rsidRDefault="00492399" w:rsidP="00492399">
            <w:pPr>
              <w:ind w:left="-101"/>
              <w:rPr>
                <w:rFonts w:ascii="Arial" w:eastAsia="Arial" w:hAnsi="Arial" w:cs="Arial"/>
                <w:bCs/>
                <w:sz w:val="18"/>
                <w:szCs w:val="18"/>
                <w:lang w:val="en-GB"/>
              </w:rPr>
            </w:pPr>
            <w:r w:rsidRPr="0048401C">
              <w:rPr>
                <w:rFonts w:ascii="Arial" w:eastAsia="Arial" w:hAnsi="Arial" w:cs="Arial"/>
                <w:bCs/>
                <w:sz w:val="18"/>
                <w:szCs w:val="18"/>
                <w:lang w:val="en-GB"/>
              </w:rPr>
              <w:t>Bank overdrafts</w:t>
            </w:r>
          </w:p>
        </w:tc>
        <w:tc>
          <w:tcPr>
            <w:tcW w:w="720" w:type="pct"/>
            <w:shd w:val="clear" w:color="auto" w:fill="FAFAFA"/>
            <w:vAlign w:val="bottom"/>
          </w:tcPr>
          <w:p w14:paraId="32B9AA94" w14:textId="5015F7F4"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w:t>
            </w:r>
          </w:p>
        </w:tc>
        <w:tc>
          <w:tcPr>
            <w:tcW w:w="721" w:type="pct"/>
            <w:shd w:val="clear" w:color="auto" w:fill="auto"/>
            <w:vAlign w:val="bottom"/>
          </w:tcPr>
          <w:p w14:paraId="17D1AE55" w14:textId="34B0629D"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2,855,859</w:t>
            </w:r>
          </w:p>
        </w:tc>
        <w:tc>
          <w:tcPr>
            <w:tcW w:w="721" w:type="pct"/>
            <w:shd w:val="clear" w:color="auto" w:fill="FAFAFA"/>
            <w:vAlign w:val="bottom"/>
          </w:tcPr>
          <w:p w14:paraId="6219C00E" w14:textId="7E704CDB" w:rsidR="00492399" w:rsidRPr="00D843DB" w:rsidRDefault="00492399" w:rsidP="00C76D23">
            <w:pPr>
              <w:ind w:right="-72"/>
              <w:jc w:val="right"/>
              <w:rPr>
                <w:rFonts w:ascii="Arial" w:hAnsi="Arial" w:cs="Arial"/>
                <w:sz w:val="18"/>
                <w:szCs w:val="18"/>
              </w:rPr>
            </w:pPr>
            <w:r>
              <w:rPr>
                <w:rFonts w:ascii="Arial" w:hAnsi="Arial" w:cs="Arial"/>
                <w:sz w:val="18"/>
                <w:szCs w:val="18"/>
              </w:rPr>
              <w:t>-</w:t>
            </w:r>
          </w:p>
        </w:tc>
        <w:tc>
          <w:tcPr>
            <w:tcW w:w="718" w:type="pct"/>
            <w:shd w:val="clear" w:color="auto" w:fill="auto"/>
            <w:vAlign w:val="bottom"/>
          </w:tcPr>
          <w:p w14:paraId="772C168C" w14:textId="1100C61F"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2,855,859</w:t>
            </w:r>
          </w:p>
        </w:tc>
      </w:tr>
      <w:tr w:rsidR="00492399" w:rsidRPr="0048401C" w14:paraId="178F5F62" w14:textId="77777777" w:rsidTr="00492399">
        <w:tc>
          <w:tcPr>
            <w:tcW w:w="2120" w:type="pct"/>
            <w:tcBorders>
              <w:top w:val="nil"/>
              <w:left w:val="nil"/>
              <w:bottom w:val="nil"/>
            </w:tcBorders>
            <w:vAlign w:val="bottom"/>
          </w:tcPr>
          <w:p w14:paraId="29D2B5B9" w14:textId="3A193B43" w:rsidR="00492399" w:rsidRPr="0048401C" w:rsidRDefault="00492399" w:rsidP="00492399">
            <w:pPr>
              <w:ind w:left="-101"/>
              <w:rPr>
                <w:rFonts w:ascii="Arial" w:hAnsi="Arial" w:cs="Arial"/>
                <w:sz w:val="18"/>
                <w:szCs w:val="18"/>
              </w:rPr>
            </w:pPr>
            <w:bookmarkStart w:id="11" w:name="_Hlk173380665"/>
            <w:r w:rsidRPr="0048401C">
              <w:rPr>
                <w:rFonts w:ascii="Arial" w:eastAsia="Arial" w:hAnsi="Arial" w:cs="Arial"/>
                <w:sz w:val="18"/>
                <w:szCs w:val="18"/>
                <w:lang w:val="en-GB"/>
              </w:rPr>
              <w:t>Short-term borrowings from financial institutions</w:t>
            </w:r>
          </w:p>
        </w:tc>
        <w:tc>
          <w:tcPr>
            <w:tcW w:w="720" w:type="pct"/>
            <w:shd w:val="clear" w:color="auto" w:fill="FAFAFA"/>
            <w:vAlign w:val="bottom"/>
          </w:tcPr>
          <w:p w14:paraId="15DD90B9" w14:textId="2A4C86F4"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6,506,940</w:t>
            </w:r>
          </w:p>
        </w:tc>
        <w:tc>
          <w:tcPr>
            <w:tcW w:w="721" w:type="pct"/>
            <w:shd w:val="clear" w:color="auto" w:fill="auto"/>
            <w:vAlign w:val="bottom"/>
          </w:tcPr>
          <w:p w14:paraId="7005B99C" w14:textId="7E25D722"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4,800,000</w:t>
            </w:r>
          </w:p>
        </w:tc>
        <w:tc>
          <w:tcPr>
            <w:tcW w:w="721" w:type="pct"/>
            <w:shd w:val="clear" w:color="auto" w:fill="FAFAFA"/>
            <w:vAlign w:val="bottom"/>
          </w:tcPr>
          <w:p w14:paraId="26AE7C8D" w14:textId="04EB2B49"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6,506,940</w:t>
            </w:r>
          </w:p>
        </w:tc>
        <w:tc>
          <w:tcPr>
            <w:tcW w:w="718" w:type="pct"/>
            <w:shd w:val="clear" w:color="auto" w:fill="auto"/>
            <w:vAlign w:val="bottom"/>
          </w:tcPr>
          <w:p w14:paraId="6CB2846E" w14:textId="02263DD3"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4,800,000</w:t>
            </w:r>
          </w:p>
        </w:tc>
      </w:tr>
      <w:bookmarkEnd w:id="11"/>
      <w:tr w:rsidR="00492399" w:rsidRPr="0048401C" w14:paraId="363397CE" w14:textId="77777777" w:rsidTr="00492399">
        <w:tc>
          <w:tcPr>
            <w:tcW w:w="2120" w:type="pct"/>
            <w:tcBorders>
              <w:top w:val="nil"/>
              <w:left w:val="nil"/>
              <w:bottom w:val="nil"/>
            </w:tcBorders>
            <w:vAlign w:val="bottom"/>
          </w:tcPr>
          <w:p w14:paraId="7E0D578D" w14:textId="06E6349B" w:rsidR="00492399" w:rsidRPr="0048401C" w:rsidRDefault="00492399" w:rsidP="00492399">
            <w:pPr>
              <w:ind w:left="-101"/>
              <w:rPr>
                <w:rFonts w:ascii="Arial" w:hAnsi="Arial" w:cs="Arial"/>
                <w:sz w:val="18"/>
                <w:szCs w:val="18"/>
              </w:rPr>
            </w:pPr>
            <w:r w:rsidRPr="0048401C">
              <w:rPr>
                <w:rFonts w:ascii="Arial" w:eastAsia="Arial" w:hAnsi="Arial" w:cs="Arial"/>
                <w:sz w:val="18"/>
                <w:szCs w:val="18"/>
                <w:lang w:val="en-GB"/>
              </w:rPr>
              <w:t xml:space="preserve">Loan from related parties (Note </w:t>
            </w:r>
            <w:r>
              <w:rPr>
                <w:rFonts w:ascii="Arial" w:eastAsia="Arial" w:hAnsi="Arial" w:cs="Arial"/>
                <w:sz w:val="18"/>
                <w:szCs w:val="18"/>
                <w:lang w:val="en-GB"/>
              </w:rPr>
              <w:t>1</w:t>
            </w:r>
            <w:r w:rsidR="00C0597A">
              <w:rPr>
                <w:rFonts w:ascii="Arial" w:eastAsia="Arial" w:hAnsi="Arial" w:cs="Arial"/>
                <w:sz w:val="18"/>
                <w:szCs w:val="18"/>
                <w:lang w:val="en-GB"/>
              </w:rPr>
              <w:t>9</w:t>
            </w:r>
            <w:r w:rsidRPr="0048401C">
              <w:rPr>
                <w:rFonts w:ascii="Arial" w:eastAsia="Arial" w:hAnsi="Arial" w:cs="Arial"/>
                <w:sz w:val="18"/>
                <w:szCs w:val="18"/>
                <w:lang w:val="en-GB"/>
              </w:rPr>
              <w:t xml:space="preserve"> (c))</w:t>
            </w:r>
          </w:p>
        </w:tc>
        <w:tc>
          <w:tcPr>
            <w:tcW w:w="720" w:type="pct"/>
            <w:shd w:val="clear" w:color="auto" w:fill="FAFAFA"/>
            <w:vAlign w:val="bottom"/>
          </w:tcPr>
          <w:p w14:paraId="1958F670" w14:textId="5D236D2E"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w:t>
            </w:r>
          </w:p>
        </w:tc>
        <w:tc>
          <w:tcPr>
            <w:tcW w:w="721" w:type="pct"/>
            <w:shd w:val="clear" w:color="auto" w:fill="auto"/>
            <w:vAlign w:val="bottom"/>
          </w:tcPr>
          <w:p w14:paraId="04F2E81B" w14:textId="162FD635"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w:t>
            </w:r>
          </w:p>
        </w:tc>
        <w:tc>
          <w:tcPr>
            <w:tcW w:w="721" w:type="pct"/>
            <w:shd w:val="clear" w:color="auto" w:fill="FAFAFA"/>
            <w:vAlign w:val="bottom"/>
          </w:tcPr>
          <w:p w14:paraId="75BF0DE0" w14:textId="4CE84ED5"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3,500,000</w:t>
            </w:r>
          </w:p>
        </w:tc>
        <w:tc>
          <w:tcPr>
            <w:tcW w:w="718" w:type="pct"/>
            <w:shd w:val="clear" w:color="auto" w:fill="auto"/>
            <w:vAlign w:val="bottom"/>
          </w:tcPr>
          <w:p w14:paraId="41069FF7" w14:textId="607CD615"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3,500,000</w:t>
            </w:r>
          </w:p>
        </w:tc>
      </w:tr>
      <w:tr w:rsidR="00492399" w:rsidRPr="0048401C" w14:paraId="75C8DE33" w14:textId="77777777" w:rsidTr="00492399">
        <w:tc>
          <w:tcPr>
            <w:tcW w:w="2120" w:type="pct"/>
            <w:tcBorders>
              <w:top w:val="nil"/>
              <w:left w:val="nil"/>
              <w:bottom w:val="nil"/>
            </w:tcBorders>
            <w:vAlign w:val="bottom"/>
          </w:tcPr>
          <w:p w14:paraId="2AACC378" w14:textId="77777777" w:rsidR="00492399" w:rsidRPr="0048401C" w:rsidRDefault="00492399" w:rsidP="00492399">
            <w:pPr>
              <w:tabs>
                <w:tab w:val="left" w:pos="0"/>
              </w:tabs>
              <w:spacing w:line="256" w:lineRule="auto"/>
              <w:ind w:left="-105"/>
              <w:rPr>
                <w:rFonts w:ascii="Arial" w:eastAsia="Arial" w:hAnsi="Arial" w:cs="Arial"/>
                <w:sz w:val="18"/>
                <w:szCs w:val="18"/>
                <w:lang w:val="en-GB"/>
              </w:rPr>
            </w:pPr>
            <w:r w:rsidRPr="0048401C">
              <w:rPr>
                <w:rFonts w:ascii="Arial" w:eastAsia="Arial" w:hAnsi="Arial" w:cs="Arial"/>
                <w:sz w:val="18"/>
                <w:szCs w:val="18"/>
                <w:lang w:val="en-GB"/>
              </w:rPr>
              <w:t xml:space="preserve">Current portion of long-term borrowings </w:t>
            </w:r>
          </w:p>
          <w:p w14:paraId="2847FDD0" w14:textId="40D38C10" w:rsidR="00492399" w:rsidRPr="0048401C" w:rsidRDefault="00492399" w:rsidP="00492399">
            <w:pPr>
              <w:ind w:left="-101"/>
              <w:rPr>
                <w:rFonts w:ascii="Arial" w:hAnsi="Arial" w:cs="Arial"/>
                <w:sz w:val="18"/>
                <w:szCs w:val="18"/>
              </w:rPr>
            </w:pPr>
            <w:r w:rsidRPr="0048401C">
              <w:rPr>
                <w:rFonts w:ascii="Arial" w:eastAsia="Arial" w:hAnsi="Arial" w:cs="Arial"/>
                <w:sz w:val="18"/>
                <w:szCs w:val="18"/>
                <w:lang w:val="en-GB"/>
              </w:rPr>
              <w:t xml:space="preserve">   from financial institutions</w:t>
            </w:r>
          </w:p>
        </w:tc>
        <w:tc>
          <w:tcPr>
            <w:tcW w:w="720" w:type="pct"/>
            <w:shd w:val="clear" w:color="auto" w:fill="FAFAFA"/>
            <w:vAlign w:val="bottom"/>
          </w:tcPr>
          <w:p w14:paraId="14667E52" w14:textId="7E6C041E"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2,566,636</w:t>
            </w:r>
          </w:p>
        </w:tc>
        <w:tc>
          <w:tcPr>
            <w:tcW w:w="721" w:type="pct"/>
            <w:shd w:val="clear" w:color="auto" w:fill="auto"/>
            <w:vAlign w:val="bottom"/>
          </w:tcPr>
          <w:p w14:paraId="44397217" w14:textId="77777777" w:rsidR="00492399" w:rsidRPr="00D843DB" w:rsidRDefault="00492399" w:rsidP="00C76D23">
            <w:pPr>
              <w:pStyle w:val="afff"/>
              <w:ind w:right="-72"/>
              <w:jc w:val="right"/>
              <w:rPr>
                <w:rFonts w:ascii="Arial" w:hAnsi="Arial" w:cs="Arial"/>
                <w:sz w:val="18"/>
                <w:szCs w:val="18"/>
                <w:lang w:val="en-US" w:eastAsia="en-GB"/>
              </w:rPr>
            </w:pPr>
          </w:p>
          <w:p w14:paraId="3B08BB53" w14:textId="6ADAB717"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10,301,844</w:t>
            </w:r>
          </w:p>
        </w:tc>
        <w:tc>
          <w:tcPr>
            <w:tcW w:w="721" w:type="pct"/>
            <w:shd w:val="clear" w:color="auto" w:fill="FAFAFA"/>
            <w:vAlign w:val="bottom"/>
          </w:tcPr>
          <w:p w14:paraId="59072715" w14:textId="07252DE1"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2,566,636</w:t>
            </w:r>
          </w:p>
        </w:tc>
        <w:tc>
          <w:tcPr>
            <w:tcW w:w="718" w:type="pct"/>
            <w:shd w:val="clear" w:color="auto" w:fill="auto"/>
            <w:vAlign w:val="bottom"/>
          </w:tcPr>
          <w:p w14:paraId="302DBB5F" w14:textId="77777777" w:rsidR="00492399" w:rsidRPr="00D843DB" w:rsidRDefault="00492399" w:rsidP="00C76D23">
            <w:pPr>
              <w:pStyle w:val="afff"/>
              <w:ind w:right="-72"/>
              <w:jc w:val="right"/>
              <w:rPr>
                <w:rFonts w:ascii="Arial" w:hAnsi="Arial" w:cs="Arial"/>
                <w:sz w:val="18"/>
                <w:szCs w:val="18"/>
                <w:lang w:val="en-US" w:eastAsia="en-GB"/>
              </w:rPr>
            </w:pPr>
          </w:p>
          <w:p w14:paraId="0A944933" w14:textId="6579F9E2"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10,301,844</w:t>
            </w:r>
          </w:p>
        </w:tc>
      </w:tr>
      <w:tr w:rsidR="00492399" w:rsidRPr="0048401C" w14:paraId="159CDC89" w14:textId="77777777" w:rsidTr="00492399">
        <w:tc>
          <w:tcPr>
            <w:tcW w:w="2120" w:type="pct"/>
            <w:tcBorders>
              <w:top w:val="nil"/>
              <w:left w:val="nil"/>
              <w:bottom w:val="nil"/>
            </w:tcBorders>
            <w:vAlign w:val="bottom"/>
          </w:tcPr>
          <w:p w14:paraId="6DE05C72" w14:textId="4A9EB770" w:rsidR="00492399" w:rsidRDefault="00492399" w:rsidP="00492399">
            <w:pPr>
              <w:tabs>
                <w:tab w:val="left" w:pos="0"/>
              </w:tabs>
              <w:spacing w:line="256" w:lineRule="auto"/>
              <w:ind w:left="-105"/>
              <w:rPr>
                <w:rFonts w:ascii="Arial" w:eastAsia="Arial" w:hAnsi="Arial" w:cs="Arial"/>
                <w:sz w:val="18"/>
                <w:szCs w:val="18"/>
                <w:lang w:val="en-GB"/>
              </w:rPr>
            </w:pPr>
            <w:r w:rsidRPr="00492399">
              <w:rPr>
                <w:rFonts w:ascii="Arial" w:eastAsia="Arial" w:hAnsi="Arial" w:cs="Arial"/>
                <w:sz w:val="18"/>
                <w:szCs w:val="18"/>
                <w:lang w:val="en-GB"/>
              </w:rPr>
              <w:t xml:space="preserve">Current portion of long-term borrowings </w:t>
            </w:r>
            <w:r w:rsidRPr="0048401C">
              <w:rPr>
                <w:rFonts w:ascii="Arial" w:eastAsia="Arial" w:hAnsi="Arial" w:cs="Arial"/>
                <w:sz w:val="18"/>
                <w:szCs w:val="18"/>
                <w:lang w:val="en-GB"/>
              </w:rPr>
              <w:t xml:space="preserve">   </w:t>
            </w:r>
          </w:p>
          <w:p w14:paraId="01FEFE59" w14:textId="59ED4228" w:rsidR="00492399" w:rsidRPr="00DD7566" w:rsidRDefault="00492399" w:rsidP="00492399">
            <w:pPr>
              <w:tabs>
                <w:tab w:val="left" w:pos="0"/>
              </w:tabs>
              <w:spacing w:line="256" w:lineRule="auto"/>
              <w:ind w:left="-105"/>
              <w:rPr>
                <w:rFonts w:ascii="Arial" w:eastAsia="Arial" w:hAnsi="Arial" w:cs="Browallia New"/>
                <w:sz w:val="18"/>
                <w:szCs w:val="22"/>
              </w:rPr>
            </w:pPr>
            <w:r w:rsidRPr="0048401C">
              <w:rPr>
                <w:rFonts w:ascii="Arial" w:eastAsia="Arial" w:hAnsi="Arial" w:cs="Arial"/>
                <w:sz w:val="18"/>
                <w:szCs w:val="18"/>
                <w:lang w:val="en-GB"/>
              </w:rPr>
              <w:t xml:space="preserve">   </w:t>
            </w:r>
            <w:r w:rsidR="00107A51">
              <w:rPr>
                <w:rFonts w:ascii="Arial" w:eastAsia="Arial" w:hAnsi="Arial" w:cs="Arial"/>
                <w:sz w:val="18"/>
                <w:szCs w:val="18"/>
                <w:lang w:val="en-GB"/>
              </w:rPr>
              <w:t>f</w:t>
            </w:r>
            <w:r w:rsidR="001616CE">
              <w:rPr>
                <w:rFonts w:ascii="Arial" w:eastAsia="Arial" w:hAnsi="Arial" w:cs="Arial"/>
                <w:sz w:val="18"/>
                <w:szCs w:val="18"/>
                <w:lang w:val="en-GB"/>
              </w:rPr>
              <w:t xml:space="preserve">rom </w:t>
            </w:r>
            <w:r w:rsidR="00C0597A">
              <w:rPr>
                <w:rFonts w:ascii="Arial" w:eastAsia="Arial" w:hAnsi="Arial" w:cs="Arial"/>
                <w:sz w:val="18"/>
                <w:szCs w:val="18"/>
                <w:lang w:val="en-GB"/>
              </w:rPr>
              <w:t xml:space="preserve">other </w:t>
            </w:r>
            <w:r w:rsidR="00DD7566">
              <w:rPr>
                <w:rFonts w:ascii="Arial" w:eastAsia="Arial" w:hAnsi="Arial" w:cs="Arial"/>
                <w:sz w:val="18"/>
                <w:szCs w:val="18"/>
              </w:rPr>
              <w:t>party</w:t>
            </w:r>
          </w:p>
        </w:tc>
        <w:tc>
          <w:tcPr>
            <w:tcW w:w="720" w:type="pct"/>
            <w:shd w:val="clear" w:color="auto" w:fill="FAFAFA"/>
            <w:vAlign w:val="bottom"/>
          </w:tcPr>
          <w:p w14:paraId="2E704DDC" w14:textId="08B54ADA" w:rsidR="00492399" w:rsidRPr="00492399" w:rsidRDefault="00492399" w:rsidP="00C76D23">
            <w:pPr>
              <w:ind w:right="-72"/>
              <w:jc w:val="right"/>
              <w:rPr>
                <w:rFonts w:ascii="Arial" w:hAnsi="Arial" w:cs="Arial"/>
                <w:sz w:val="18"/>
                <w:szCs w:val="18"/>
              </w:rPr>
            </w:pPr>
            <w:r w:rsidRPr="00492399">
              <w:rPr>
                <w:rFonts w:ascii="Arial" w:hAnsi="Arial" w:cs="Arial"/>
                <w:sz w:val="18"/>
                <w:szCs w:val="18"/>
              </w:rPr>
              <w:t>1,562,712</w:t>
            </w:r>
          </w:p>
        </w:tc>
        <w:tc>
          <w:tcPr>
            <w:tcW w:w="721" w:type="pct"/>
            <w:shd w:val="clear" w:color="auto" w:fill="auto"/>
            <w:vAlign w:val="bottom"/>
          </w:tcPr>
          <w:p w14:paraId="2567CD3D" w14:textId="1A74F953" w:rsidR="00492399" w:rsidRPr="00D843DB" w:rsidRDefault="00492399" w:rsidP="00C76D23">
            <w:pPr>
              <w:pStyle w:val="afff"/>
              <w:ind w:right="-72"/>
              <w:jc w:val="right"/>
              <w:rPr>
                <w:rFonts w:ascii="Arial" w:hAnsi="Arial" w:cs="Arial"/>
                <w:sz w:val="18"/>
                <w:szCs w:val="18"/>
                <w:lang w:val="en-US" w:eastAsia="en-GB"/>
              </w:rPr>
            </w:pPr>
            <w:r w:rsidRPr="00492399">
              <w:rPr>
                <w:rFonts w:ascii="Arial" w:hAnsi="Arial" w:cs="Arial"/>
                <w:sz w:val="18"/>
                <w:szCs w:val="18"/>
                <w:lang w:val="en-US" w:eastAsia="en-GB"/>
              </w:rPr>
              <w:t>-</w:t>
            </w:r>
          </w:p>
        </w:tc>
        <w:tc>
          <w:tcPr>
            <w:tcW w:w="721" w:type="pct"/>
            <w:shd w:val="clear" w:color="auto" w:fill="FAFAFA"/>
            <w:vAlign w:val="bottom"/>
          </w:tcPr>
          <w:p w14:paraId="1A395F40" w14:textId="0D4C07D4" w:rsidR="00492399" w:rsidRPr="00492399" w:rsidRDefault="00492399" w:rsidP="00C76D23">
            <w:pPr>
              <w:ind w:right="-72"/>
              <w:jc w:val="right"/>
              <w:rPr>
                <w:rFonts w:ascii="Arial" w:hAnsi="Arial" w:cs="Arial"/>
                <w:sz w:val="18"/>
                <w:szCs w:val="18"/>
              </w:rPr>
            </w:pPr>
            <w:r w:rsidRPr="00492399">
              <w:rPr>
                <w:rFonts w:ascii="Arial" w:hAnsi="Arial" w:cs="Arial"/>
                <w:sz w:val="18"/>
                <w:szCs w:val="18"/>
              </w:rPr>
              <w:t>1,562,712</w:t>
            </w:r>
          </w:p>
        </w:tc>
        <w:tc>
          <w:tcPr>
            <w:tcW w:w="718" w:type="pct"/>
            <w:shd w:val="clear" w:color="auto" w:fill="auto"/>
            <w:vAlign w:val="bottom"/>
          </w:tcPr>
          <w:p w14:paraId="2607D5AC" w14:textId="2B6B8D28" w:rsidR="00492399" w:rsidRPr="00492399" w:rsidRDefault="00492399" w:rsidP="00C76D23">
            <w:pPr>
              <w:pStyle w:val="afff"/>
              <w:ind w:right="-72"/>
              <w:jc w:val="right"/>
              <w:rPr>
                <w:rFonts w:ascii="Arial" w:hAnsi="Arial" w:cs="Arial"/>
                <w:sz w:val="18"/>
                <w:szCs w:val="18"/>
                <w:lang w:val="en-US" w:eastAsia="en-GB"/>
              </w:rPr>
            </w:pPr>
            <w:r w:rsidRPr="00492399">
              <w:rPr>
                <w:rFonts w:ascii="Arial" w:hAnsi="Arial" w:cs="Arial"/>
                <w:sz w:val="18"/>
                <w:szCs w:val="18"/>
                <w:lang w:val="en-US" w:eastAsia="en-GB"/>
              </w:rPr>
              <w:t>-</w:t>
            </w:r>
          </w:p>
        </w:tc>
      </w:tr>
      <w:tr w:rsidR="0014015C" w:rsidRPr="0048401C" w14:paraId="23B94243" w14:textId="77777777" w:rsidTr="00492399">
        <w:tc>
          <w:tcPr>
            <w:tcW w:w="2120" w:type="pct"/>
            <w:tcBorders>
              <w:top w:val="nil"/>
              <w:left w:val="nil"/>
              <w:bottom w:val="nil"/>
            </w:tcBorders>
            <w:vAlign w:val="bottom"/>
          </w:tcPr>
          <w:p w14:paraId="21C4D9D6" w14:textId="35794EEA" w:rsidR="0014015C" w:rsidRPr="0048401C" w:rsidRDefault="0014015C" w:rsidP="0014015C">
            <w:pPr>
              <w:ind w:left="-101"/>
              <w:rPr>
                <w:rFonts w:ascii="Arial" w:hAnsi="Arial" w:cs="Arial"/>
                <w:sz w:val="18"/>
                <w:szCs w:val="18"/>
                <w:lang w:val="en-GB"/>
              </w:rPr>
            </w:pPr>
            <w:r w:rsidRPr="0048401C">
              <w:rPr>
                <w:rFonts w:ascii="Arial" w:eastAsia="Arial" w:hAnsi="Arial" w:cs="Arial"/>
                <w:sz w:val="18"/>
                <w:szCs w:val="18"/>
                <w:lang w:val="en-GB"/>
              </w:rPr>
              <w:t>Current portion of finance lease liabilities</w:t>
            </w:r>
          </w:p>
        </w:tc>
        <w:tc>
          <w:tcPr>
            <w:tcW w:w="720" w:type="pct"/>
            <w:tcBorders>
              <w:bottom w:val="single" w:sz="4" w:space="0" w:color="auto"/>
            </w:tcBorders>
            <w:shd w:val="clear" w:color="auto" w:fill="FAFAFA"/>
            <w:vAlign w:val="bottom"/>
          </w:tcPr>
          <w:p w14:paraId="210E1E45" w14:textId="2314AE37" w:rsidR="0014015C" w:rsidRPr="00D843DB" w:rsidRDefault="003C2D6B" w:rsidP="00C76D23">
            <w:pPr>
              <w:ind w:right="-72"/>
              <w:jc w:val="right"/>
              <w:rPr>
                <w:rFonts w:ascii="Arial" w:hAnsi="Arial" w:cs="Arial"/>
                <w:sz w:val="18"/>
                <w:szCs w:val="18"/>
              </w:rPr>
            </w:pPr>
            <w:r w:rsidRPr="003C2D6B">
              <w:rPr>
                <w:rFonts w:ascii="Arial" w:hAnsi="Arial" w:cs="Arial"/>
                <w:sz w:val="18"/>
                <w:szCs w:val="18"/>
              </w:rPr>
              <w:t>4,581,456</w:t>
            </w:r>
          </w:p>
        </w:tc>
        <w:tc>
          <w:tcPr>
            <w:tcW w:w="721" w:type="pct"/>
            <w:tcBorders>
              <w:bottom w:val="single" w:sz="4" w:space="0" w:color="auto"/>
            </w:tcBorders>
            <w:shd w:val="clear" w:color="auto" w:fill="auto"/>
            <w:vAlign w:val="bottom"/>
          </w:tcPr>
          <w:p w14:paraId="35AC1110" w14:textId="48AB7AF8" w:rsidR="0014015C" w:rsidRPr="00D843DB" w:rsidRDefault="0014015C" w:rsidP="00C76D23">
            <w:pPr>
              <w:ind w:right="-72"/>
              <w:jc w:val="right"/>
              <w:rPr>
                <w:rFonts w:ascii="Arial" w:hAnsi="Arial" w:cs="Arial"/>
                <w:sz w:val="18"/>
                <w:szCs w:val="18"/>
              </w:rPr>
            </w:pPr>
            <w:r w:rsidRPr="00D843DB">
              <w:rPr>
                <w:rFonts w:ascii="Arial" w:hAnsi="Arial" w:cs="Arial"/>
                <w:sz w:val="18"/>
                <w:szCs w:val="18"/>
              </w:rPr>
              <w:t>5,552,874</w:t>
            </w:r>
          </w:p>
        </w:tc>
        <w:tc>
          <w:tcPr>
            <w:tcW w:w="721" w:type="pct"/>
            <w:tcBorders>
              <w:bottom w:val="single" w:sz="4" w:space="0" w:color="auto"/>
            </w:tcBorders>
            <w:shd w:val="clear" w:color="auto" w:fill="FAFAFA"/>
            <w:vAlign w:val="bottom"/>
          </w:tcPr>
          <w:p w14:paraId="25175E0B" w14:textId="0F569236" w:rsidR="0014015C" w:rsidRPr="00D843DB" w:rsidRDefault="003C2D6B" w:rsidP="00C76D23">
            <w:pPr>
              <w:ind w:right="-72"/>
              <w:jc w:val="right"/>
              <w:rPr>
                <w:rFonts w:ascii="Arial" w:hAnsi="Arial" w:cs="Arial"/>
                <w:sz w:val="18"/>
                <w:szCs w:val="18"/>
              </w:rPr>
            </w:pPr>
            <w:r w:rsidRPr="003C2D6B">
              <w:rPr>
                <w:rFonts w:ascii="Arial" w:hAnsi="Arial" w:cs="Arial"/>
                <w:sz w:val="18"/>
                <w:szCs w:val="18"/>
              </w:rPr>
              <w:t>4,581,456</w:t>
            </w:r>
          </w:p>
        </w:tc>
        <w:tc>
          <w:tcPr>
            <w:tcW w:w="718" w:type="pct"/>
            <w:tcBorders>
              <w:bottom w:val="single" w:sz="4" w:space="0" w:color="auto"/>
            </w:tcBorders>
            <w:shd w:val="clear" w:color="auto" w:fill="auto"/>
            <w:vAlign w:val="bottom"/>
          </w:tcPr>
          <w:p w14:paraId="61520C93" w14:textId="70A6E944" w:rsidR="0014015C" w:rsidRPr="00D843DB" w:rsidRDefault="0014015C" w:rsidP="00C76D23">
            <w:pPr>
              <w:ind w:right="-72"/>
              <w:jc w:val="right"/>
              <w:rPr>
                <w:rFonts w:ascii="Arial" w:hAnsi="Arial" w:cs="Arial"/>
                <w:sz w:val="18"/>
                <w:szCs w:val="18"/>
              </w:rPr>
            </w:pPr>
            <w:r w:rsidRPr="00D843DB">
              <w:rPr>
                <w:rFonts w:ascii="Arial" w:hAnsi="Arial" w:cs="Arial"/>
                <w:sz w:val="18"/>
                <w:szCs w:val="18"/>
              </w:rPr>
              <w:t>5,552,874</w:t>
            </w:r>
          </w:p>
        </w:tc>
      </w:tr>
      <w:tr w:rsidR="0014015C" w:rsidRPr="0048401C" w14:paraId="0DD21581" w14:textId="77777777" w:rsidTr="00C76D23">
        <w:tc>
          <w:tcPr>
            <w:tcW w:w="2120" w:type="pct"/>
            <w:tcBorders>
              <w:top w:val="nil"/>
              <w:left w:val="nil"/>
              <w:bottom w:val="nil"/>
            </w:tcBorders>
            <w:vAlign w:val="bottom"/>
          </w:tcPr>
          <w:p w14:paraId="4EDA3A20" w14:textId="77777777" w:rsidR="0014015C" w:rsidRPr="0048401C" w:rsidRDefault="0014015C" w:rsidP="0014015C">
            <w:pPr>
              <w:ind w:left="-101" w:right="-72"/>
              <w:rPr>
                <w:rFonts w:ascii="Arial" w:hAnsi="Arial" w:cs="Arial"/>
                <w:sz w:val="18"/>
                <w:szCs w:val="18"/>
              </w:rPr>
            </w:pPr>
          </w:p>
        </w:tc>
        <w:tc>
          <w:tcPr>
            <w:tcW w:w="720" w:type="pct"/>
            <w:tcBorders>
              <w:top w:val="single" w:sz="4" w:space="0" w:color="auto"/>
            </w:tcBorders>
            <w:shd w:val="clear" w:color="auto" w:fill="FAFAFA"/>
            <w:vAlign w:val="bottom"/>
          </w:tcPr>
          <w:p w14:paraId="17E3037E" w14:textId="77777777" w:rsidR="0014015C" w:rsidRPr="00D843DB" w:rsidRDefault="0014015C" w:rsidP="00C76D23">
            <w:pPr>
              <w:ind w:right="-72"/>
              <w:jc w:val="right"/>
              <w:rPr>
                <w:rFonts w:ascii="Arial" w:hAnsi="Arial" w:cs="Arial"/>
                <w:sz w:val="18"/>
                <w:szCs w:val="18"/>
              </w:rPr>
            </w:pPr>
          </w:p>
        </w:tc>
        <w:tc>
          <w:tcPr>
            <w:tcW w:w="721" w:type="pct"/>
            <w:tcBorders>
              <w:top w:val="single" w:sz="4" w:space="0" w:color="auto"/>
            </w:tcBorders>
            <w:shd w:val="clear" w:color="auto" w:fill="auto"/>
            <w:vAlign w:val="bottom"/>
          </w:tcPr>
          <w:p w14:paraId="7B09AE58" w14:textId="131BB2A6" w:rsidR="0014015C" w:rsidRPr="00D843DB" w:rsidRDefault="0014015C" w:rsidP="00C76D23">
            <w:pPr>
              <w:ind w:right="-72"/>
              <w:jc w:val="right"/>
              <w:rPr>
                <w:rFonts w:ascii="Arial" w:hAnsi="Arial" w:cs="Arial"/>
                <w:sz w:val="18"/>
                <w:szCs w:val="18"/>
                <w:cs/>
              </w:rPr>
            </w:pPr>
          </w:p>
        </w:tc>
        <w:tc>
          <w:tcPr>
            <w:tcW w:w="721" w:type="pct"/>
            <w:tcBorders>
              <w:top w:val="single" w:sz="4" w:space="0" w:color="auto"/>
            </w:tcBorders>
            <w:shd w:val="clear" w:color="auto" w:fill="FAFAFA"/>
            <w:vAlign w:val="bottom"/>
          </w:tcPr>
          <w:p w14:paraId="3D72614D" w14:textId="77777777" w:rsidR="0014015C" w:rsidRPr="00D843DB" w:rsidRDefault="0014015C" w:rsidP="00C76D23">
            <w:pPr>
              <w:ind w:right="-72"/>
              <w:jc w:val="right"/>
              <w:rPr>
                <w:rFonts w:ascii="Arial" w:hAnsi="Arial" w:cs="Arial"/>
                <w:sz w:val="18"/>
                <w:szCs w:val="18"/>
              </w:rPr>
            </w:pPr>
          </w:p>
        </w:tc>
        <w:tc>
          <w:tcPr>
            <w:tcW w:w="718" w:type="pct"/>
            <w:tcBorders>
              <w:top w:val="single" w:sz="4" w:space="0" w:color="auto"/>
            </w:tcBorders>
            <w:shd w:val="clear" w:color="auto" w:fill="auto"/>
            <w:vAlign w:val="bottom"/>
          </w:tcPr>
          <w:p w14:paraId="012F4761" w14:textId="074ACB34" w:rsidR="0014015C" w:rsidRPr="00D843DB" w:rsidRDefault="0014015C" w:rsidP="00C76D23">
            <w:pPr>
              <w:ind w:right="-72"/>
              <w:jc w:val="right"/>
              <w:rPr>
                <w:rFonts w:ascii="Arial" w:hAnsi="Arial" w:cs="Arial"/>
                <w:sz w:val="18"/>
                <w:szCs w:val="18"/>
              </w:rPr>
            </w:pPr>
          </w:p>
        </w:tc>
      </w:tr>
      <w:tr w:rsidR="0014015C" w:rsidRPr="0048401C" w14:paraId="33AEF7C8" w14:textId="77777777" w:rsidTr="00C76D23">
        <w:trPr>
          <w:trHeight w:val="110"/>
        </w:trPr>
        <w:tc>
          <w:tcPr>
            <w:tcW w:w="2120" w:type="pct"/>
            <w:tcBorders>
              <w:top w:val="nil"/>
              <w:left w:val="nil"/>
              <w:bottom w:val="nil"/>
            </w:tcBorders>
            <w:vAlign w:val="bottom"/>
          </w:tcPr>
          <w:p w14:paraId="4F8FB15B" w14:textId="137B1593" w:rsidR="0014015C" w:rsidRPr="0048401C" w:rsidRDefault="0014015C" w:rsidP="0014015C">
            <w:pPr>
              <w:ind w:left="-101"/>
              <w:outlineLvl w:val="5"/>
              <w:rPr>
                <w:rFonts w:ascii="Arial" w:hAnsi="Arial" w:cs="Arial"/>
                <w:b/>
                <w:bCs/>
                <w:sz w:val="18"/>
                <w:szCs w:val="18"/>
                <w:cs/>
              </w:rPr>
            </w:pPr>
            <w:r w:rsidRPr="0048401C">
              <w:rPr>
                <w:rFonts w:ascii="Arial" w:eastAsia="Arial" w:hAnsi="Arial" w:cs="Arial"/>
                <w:b/>
                <w:bCs/>
                <w:sz w:val="18"/>
                <w:szCs w:val="18"/>
                <w:lang w:val="en-GB"/>
              </w:rPr>
              <w:t>Total current borrowings</w:t>
            </w:r>
          </w:p>
        </w:tc>
        <w:tc>
          <w:tcPr>
            <w:tcW w:w="720" w:type="pct"/>
            <w:tcBorders>
              <w:bottom w:val="single" w:sz="4" w:space="0" w:color="auto"/>
            </w:tcBorders>
            <w:shd w:val="clear" w:color="auto" w:fill="FAFAFA"/>
            <w:vAlign w:val="bottom"/>
          </w:tcPr>
          <w:p w14:paraId="5BC71998" w14:textId="5F1D278F" w:rsidR="0014015C" w:rsidRPr="00D843DB" w:rsidRDefault="003C2D6B" w:rsidP="00C76D23">
            <w:pPr>
              <w:ind w:right="-72"/>
              <w:jc w:val="right"/>
              <w:rPr>
                <w:rFonts w:ascii="Arial" w:hAnsi="Arial" w:cs="Arial"/>
                <w:sz w:val="18"/>
                <w:szCs w:val="18"/>
              </w:rPr>
            </w:pPr>
            <w:r w:rsidRPr="003C2D6B">
              <w:rPr>
                <w:rFonts w:ascii="Arial" w:hAnsi="Arial" w:cs="Arial"/>
                <w:sz w:val="18"/>
                <w:szCs w:val="18"/>
              </w:rPr>
              <w:t>15,217,744</w:t>
            </w:r>
          </w:p>
        </w:tc>
        <w:tc>
          <w:tcPr>
            <w:tcW w:w="721" w:type="pct"/>
            <w:tcBorders>
              <w:bottom w:val="single" w:sz="4" w:space="0" w:color="auto"/>
            </w:tcBorders>
            <w:shd w:val="clear" w:color="auto" w:fill="auto"/>
            <w:vAlign w:val="bottom"/>
          </w:tcPr>
          <w:p w14:paraId="002DD4C8" w14:textId="6FEF1216" w:rsidR="0014015C" w:rsidRPr="00D843DB" w:rsidRDefault="0014015C" w:rsidP="00C76D23">
            <w:pPr>
              <w:ind w:right="-72"/>
              <w:jc w:val="right"/>
              <w:rPr>
                <w:rFonts w:ascii="Arial" w:hAnsi="Arial" w:cs="Arial"/>
                <w:sz w:val="18"/>
                <w:szCs w:val="18"/>
              </w:rPr>
            </w:pPr>
            <w:r w:rsidRPr="00D843DB">
              <w:rPr>
                <w:rFonts w:ascii="Arial" w:hAnsi="Arial" w:cs="Arial"/>
                <w:sz w:val="18"/>
                <w:szCs w:val="18"/>
              </w:rPr>
              <w:t>23,510,577</w:t>
            </w:r>
          </w:p>
        </w:tc>
        <w:tc>
          <w:tcPr>
            <w:tcW w:w="721" w:type="pct"/>
            <w:tcBorders>
              <w:bottom w:val="single" w:sz="4" w:space="0" w:color="auto"/>
            </w:tcBorders>
            <w:shd w:val="clear" w:color="auto" w:fill="FAFAFA"/>
            <w:vAlign w:val="bottom"/>
          </w:tcPr>
          <w:p w14:paraId="7948BA18" w14:textId="5DC3DABA" w:rsidR="0014015C" w:rsidRPr="00D843DB" w:rsidRDefault="003C2D6B" w:rsidP="00C76D23">
            <w:pPr>
              <w:ind w:right="-72"/>
              <w:jc w:val="right"/>
              <w:rPr>
                <w:rFonts w:ascii="Arial" w:hAnsi="Arial" w:cs="Arial"/>
                <w:sz w:val="18"/>
                <w:szCs w:val="18"/>
              </w:rPr>
            </w:pPr>
            <w:r w:rsidRPr="003C2D6B">
              <w:rPr>
                <w:rFonts w:ascii="Arial" w:hAnsi="Arial" w:cs="Arial"/>
                <w:sz w:val="18"/>
                <w:szCs w:val="18"/>
              </w:rPr>
              <w:t>18,717,744</w:t>
            </w:r>
          </w:p>
        </w:tc>
        <w:tc>
          <w:tcPr>
            <w:tcW w:w="718" w:type="pct"/>
            <w:tcBorders>
              <w:bottom w:val="single" w:sz="4" w:space="0" w:color="auto"/>
            </w:tcBorders>
            <w:shd w:val="clear" w:color="auto" w:fill="auto"/>
            <w:vAlign w:val="bottom"/>
          </w:tcPr>
          <w:p w14:paraId="16BEE048" w14:textId="104AEDA9" w:rsidR="0014015C" w:rsidRPr="00492399" w:rsidRDefault="0014015C" w:rsidP="00C76D23">
            <w:pPr>
              <w:ind w:right="-72"/>
              <w:jc w:val="right"/>
              <w:rPr>
                <w:rFonts w:ascii="Arial" w:hAnsi="Arial" w:cs="Arial"/>
                <w:sz w:val="18"/>
                <w:szCs w:val="18"/>
              </w:rPr>
            </w:pPr>
            <w:r w:rsidRPr="00D843DB">
              <w:rPr>
                <w:rFonts w:ascii="Arial" w:hAnsi="Arial" w:cs="Arial"/>
                <w:sz w:val="18"/>
                <w:szCs w:val="18"/>
              </w:rPr>
              <w:t>27,010,577</w:t>
            </w:r>
          </w:p>
        </w:tc>
      </w:tr>
      <w:tr w:rsidR="0014015C" w:rsidRPr="0048401C" w14:paraId="3B1D4812" w14:textId="77777777" w:rsidTr="00C76D23">
        <w:tc>
          <w:tcPr>
            <w:tcW w:w="2120" w:type="pct"/>
            <w:tcBorders>
              <w:top w:val="nil"/>
              <w:left w:val="nil"/>
              <w:bottom w:val="nil"/>
            </w:tcBorders>
            <w:vAlign w:val="bottom"/>
          </w:tcPr>
          <w:p w14:paraId="53371BC4" w14:textId="4260D369" w:rsidR="0014015C" w:rsidRPr="0048401C" w:rsidRDefault="0014015C" w:rsidP="0014015C">
            <w:pPr>
              <w:ind w:left="-101"/>
              <w:outlineLvl w:val="5"/>
              <w:rPr>
                <w:rFonts w:ascii="Arial" w:hAnsi="Arial" w:cs="Arial"/>
                <w:sz w:val="18"/>
                <w:szCs w:val="18"/>
              </w:rPr>
            </w:pPr>
          </w:p>
        </w:tc>
        <w:tc>
          <w:tcPr>
            <w:tcW w:w="720" w:type="pct"/>
            <w:tcBorders>
              <w:top w:val="single" w:sz="4" w:space="0" w:color="auto"/>
            </w:tcBorders>
            <w:shd w:val="clear" w:color="auto" w:fill="FAFAFA"/>
            <w:vAlign w:val="bottom"/>
          </w:tcPr>
          <w:p w14:paraId="6BFA2749" w14:textId="77777777" w:rsidR="0014015C" w:rsidRPr="00D843DB" w:rsidRDefault="0014015C" w:rsidP="00C76D23">
            <w:pPr>
              <w:ind w:right="-72"/>
              <w:jc w:val="right"/>
              <w:rPr>
                <w:rFonts w:ascii="Arial" w:hAnsi="Arial" w:cs="Arial"/>
                <w:sz w:val="18"/>
                <w:szCs w:val="18"/>
              </w:rPr>
            </w:pPr>
          </w:p>
        </w:tc>
        <w:tc>
          <w:tcPr>
            <w:tcW w:w="721" w:type="pct"/>
            <w:tcBorders>
              <w:top w:val="single" w:sz="4" w:space="0" w:color="auto"/>
            </w:tcBorders>
            <w:shd w:val="clear" w:color="auto" w:fill="auto"/>
            <w:vAlign w:val="bottom"/>
          </w:tcPr>
          <w:p w14:paraId="76C21C51" w14:textId="77777777" w:rsidR="0014015C" w:rsidRPr="00D843DB" w:rsidRDefault="0014015C" w:rsidP="00C76D23">
            <w:pPr>
              <w:ind w:right="-72"/>
              <w:jc w:val="right"/>
              <w:rPr>
                <w:rFonts w:ascii="Arial" w:hAnsi="Arial" w:cs="Arial"/>
                <w:sz w:val="18"/>
                <w:szCs w:val="18"/>
              </w:rPr>
            </w:pPr>
          </w:p>
        </w:tc>
        <w:tc>
          <w:tcPr>
            <w:tcW w:w="721" w:type="pct"/>
            <w:tcBorders>
              <w:top w:val="single" w:sz="4" w:space="0" w:color="auto"/>
            </w:tcBorders>
            <w:shd w:val="clear" w:color="auto" w:fill="FAFAFA"/>
            <w:vAlign w:val="bottom"/>
          </w:tcPr>
          <w:p w14:paraId="0FC558EC" w14:textId="77777777" w:rsidR="0014015C" w:rsidRPr="00D843DB" w:rsidRDefault="0014015C" w:rsidP="00C76D23">
            <w:pPr>
              <w:ind w:right="-72"/>
              <w:jc w:val="right"/>
              <w:rPr>
                <w:rFonts w:ascii="Arial" w:hAnsi="Arial" w:cs="Arial"/>
                <w:sz w:val="18"/>
                <w:szCs w:val="18"/>
              </w:rPr>
            </w:pPr>
          </w:p>
        </w:tc>
        <w:tc>
          <w:tcPr>
            <w:tcW w:w="718" w:type="pct"/>
            <w:tcBorders>
              <w:top w:val="single" w:sz="4" w:space="0" w:color="auto"/>
            </w:tcBorders>
            <w:shd w:val="clear" w:color="auto" w:fill="auto"/>
            <w:vAlign w:val="bottom"/>
          </w:tcPr>
          <w:p w14:paraId="6B97D6EE" w14:textId="75E1A169" w:rsidR="0014015C" w:rsidRPr="00492399" w:rsidRDefault="0014015C" w:rsidP="00C76D23">
            <w:pPr>
              <w:ind w:right="-72"/>
              <w:jc w:val="right"/>
              <w:rPr>
                <w:rFonts w:ascii="Arial" w:hAnsi="Arial" w:cs="Arial"/>
                <w:sz w:val="18"/>
                <w:szCs w:val="18"/>
              </w:rPr>
            </w:pPr>
          </w:p>
        </w:tc>
      </w:tr>
      <w:tr w:rsidR="0014015C" w:rsidRPr="0048401C" w14:paraId="3A71A98E" w14:textId="77777777" w:rsidTr="00492399">
        <w:tc>
          <w:tcPr>
            <w:tcW w:w="2120" w:type="pct"/>
            <w:tcBorders>
              <w:top w:val="nil"/>
              <w:left w:val="nil"/>
              <w:bottom w:val="nil"/>
            </w:tcBorders>
            <w:vAlign w:val="bottom"/>
          </w:tcPr>
          <w:p w14:paraId="6BD468B6" w14:textId="37463AD3" w:rsidR="0014015C" w:rsidRPr="0048401C" w:rsidRDefault="0014015C" w:rsidP="0014015C">
            <w:pPr>
              <w:ind w:left="-101"/>
              <w:outlineLvl w:val="5"/>
              <w:rPr>
                <w:rFonts w:ascii="Arial" w:hAnsi="Arial" w:cs="Arial"/>
                <w:sz w:val="18"/>
                <w:szCs w:val="18"/>
              </w:rPr>
            </w:pPr>
            <w:r w:rsidRPr="0048401C">
              <w:rPr>
                <w:rFonts w:ascii="Arial" w:eastAsia="Arial" w:hAnsi="Arial" w:cs="Arial"/>
                <w:b/>
                <w:sz w:val="18"/>
                <w:szCs w:val="18"/>
                <w:lang w:val="en-GB"/>
              </w:rPr>
              <w:t>Non-current</w:t>
            </w:r>
          </w:p>
        </w:tc>
        <w:tc>
          <w:tcPr>
            <w:tcW w:w="720" w:type="pct"/>
            <w:shd w:val="clear" w:color="auto" w:fill="FAFAFA"/>
            <w:vAlign w:val="bottom"/>
          </w:tcPr>
          <w:p w14:paraId="08EBF8B2" w14:textId="77777777" w:rsidR="0014015C" w:rsidRPr="00D843DB" w:rsidRDefault="0014015C" w:rsidP="00C76D23">
            <w:pPr>
              <w:ind w:right="-72"/>
              <w:jc w:val="right"/>
              <w:rPr>
                <w:rFonts w:ascii="Arial" w:hAnsi="Arial" w:cs="Arial"/>
                <w:sz w:val="18"/>
                <w:szCs w:val="18"/>
              </w:rPr>
            </w:pPr>
          </w:p>
        </w:tc>
        <w:tc>
          <w:tcPr>
            <w:tcW w:w="721" w:type="pct"/>
            <w:shd w:val="clear" w:color="auto" w:fill="auto"/>
            <w:vAlign w:val="bottom"/>
          </w:tcPr>
          <w:p w14:paraId="5FB06781" w14:textId="77777777" w:rsidR="0014015C" w:rsidRPr="00D843DB" w:rsidRDefault="0014015C" w:rsidP="00C76D23">
            <w:pPr>
              <w:ind w:right="-72"/>
              <w:jc w:val="right"/>
              <w:rPr>
                <w:rFonts w:ascii="Arial" w:hAnsi="Arial" w:cs="Arial"/>
                <w:sz w:val="18"/>
                <w:szCs w:val="18"/>
              </w:rPr>
            </w:pPr>
          </w:p>
        </w:tc>
        <w:tc>
          <w:tcPr>
            <w:tcW w:w="721" w:type="pct"/>
            <w:shd w:val="clear" w:color="auto" w:fill="FAFAFA"/>
            <w:vAlign w:val="bottom"/>
          </w:tcPr>
          <w:p w14:paraId="0D7FAB77" w14:textId="77777777" w:rsidR="0014015C" w:rsidRPr="00D843DB" w:rsidRDefault="0014015C" w:rsidP="00C76D23">
            <w:pPr>
              <w:ind w:right="-72"/>
              <w:jc w:val="right"/>
              <w:rPr>
                <w:rFonts w:ascii="Arial" w:hAnsi="Arial" w:cs="Arial"/>
                <w:sz w:val="18"/>
                <w:szCs w:val="18"/>
              </w:rPr>
            </w:pPr>
          </w:p>
        </w:tc>
        <w:tc>
          <w:tcPr>
            <w:tcW w:w="718" w:type="pct"/>
            <w:shd w:val="clear" w:color="auto" w:fill="auto"/>
            <w:vAlign w:val="bottom"/>
          </w:tcPr>
          <w:p w14:paraId="02C0D32A" w14:textId="0A415F26" w:rsidR="0014015C" w:rsidRPr="00492399" w:rsidRDefault="0014015C" w:rsidP="00C76D23">
            <w:pPr>
              <w:ind w:right="-72"/>
              <w:jc w:val="right"/>
              <w:rPr>
                <w:rFonts w:ascii="Arial" w:hAnsi="Arial" w:cs="Arial"/>
                <w:sz w:val="18"/>
                <w:szCs w:val="18"/>
              </w:rPr>
            </w:pPr>
          </w:p>
        </w:tc>
      </w:tr>
      <w:tr w:rsidR="00492399" w:rsidRPr="0048401C" w14:paraId="36F4417C" w14:textId="77777777" w:rsidTr="00492399">
        <w:tc>
          <w:tcPr>
            <w:tcW w:w="2120" w:type="pct"/>
            <w:tcBorders>
              <w:top w:val="nil"/>
              <w:left w:val="nil"/>
              <w:bottom w:val="nil"/>
            </w:tcBorders>
            <w:vAlign w:val="bottom"/>
          </w:tcPr>
          <w:p w14:paraId="7CDDD0D7" w14:textId="1C4B9462" w:rsidR="00492399" w:rsidRPr="0048401C" w:rsidRDefault="00492399" w:rsidP="00492399">
            <w:pPr>
              <w:ind w:left="-101"/>
              <w:outlineLvl w:val="5"/>
              <w:rPr>
                <w:rFonts w:ascii="Arial" w:hAnsi="Arial" w:cs="Arial"/>
                <w:b/>
                <w:bCs/>
                <w:sz w:val="18"/>
                <w:szCs w:val="18"/>
                <w:cs/>
              </w:rPr>
            </w:pPr>
            <w:r w:rsidRPr="0048401C">
              <w:rPr>
                <w:rFonts w:ascii="Arial" w:eastAsia="Arial" w:hAnsi="Arial" w:cs="Arial"/>
                <w:sz w:val="18"/>
                <w:szCs w:val="18"/>
                <w:lang w:val="en-GB"/>
              </w:rPr>
              <w:t>Long-term borrowings from financial institutions</w:t>
            </w:r>
          </w:p>
        </w:tc>
        <w:tc>
          <w:tcPr>
            <w:tcW w:w="720" w:type="pct"/>
            <w:shd w:val="clear" w:color="auto" w:fill="FAFAFA"/>
            <w:vAlign w:val="bottom"/>
          </w:tcPr>
          <w:p w14:paraId="1E710F54" w14:textId="16E30D23"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2,774,379</w:t>
            </w:r>
          </w:p>
        </w:tc>
        <w:tc>
          <w:tcPr>
            <w:tcW w:w="721" w:type="pct"/>
            <w:shd w:val="clear" w:color="auto" w:fill="auto"/>
            <w:vAlign w:val="bottom"/>
          </w:tcPr>
          <w:p w14:paraId="7265C77B" w14:textId="6906CA14"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3,929,248</w:t>
            </w:r>
          </w:p>
        </w:tc>
        <w:tc>
          <w:tcPr>
            <w:tcW w:w="721" w:type="pct"/>
            <w:shd w:val="clear" w:color="auto" w:fill="FAFAFA"/>
            <w:vAlign w:val="bottom"/>
          </w:tcPr>
          <w:p w14:paraId="45A29BD7" w14:textId="47F391AD"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2,774,379</w:t>
            </w:r>
          </w:p>
        </w:tc>
        <w:tc>
          <w:tcPr>
            <w:tcW w:w="718" w:type="pct"/>
            <w:shd w:val="clear" w:color="auto" w:fill="auto"/>
            <w:vAlign w:val="bottom"/>
          </w:tcPr>
          <w:p w14:paraId="62D8EC75" w14:textId="7DC67B34" w:rsidR="00492399" w:rsidRPr="00492399" w:rsidRDefault="00492399" w:rsidP="00C76D23">
            <w:pPr>
              <w:ind w:right="-72"/>
              <w:jc w:val="right"/>
              <w:rPr>
                <w:rFonts w:ascii="Arial" w:hAnsi="Arial" w:cs="Arial"/>
                <w:sz w:val="18"/>
                <w:szCs w:val="18"/>
              </w:rPr>
            </w:pPr>
            <w:r w:rsidRPr="00D843DB">
              <w:rPr>
                <w:rFonts w:ascii="Arial" w:hAnsi="Arial" w:cs="Arial"/>
                <w:sz w:val="18"/>
                <w:szCs w:val="18"/>
              </w:rPr>
              <w:t>3,929,248</w:t>
            </w:r>
          </w:p>
        </w:tc>
      </w:tr>
      <w:tr w:rsidR="00492399" w:rsidRPr="0048401C" w14:paraId="1DD39DD4" w14:textId="77777777" w:rsidTr="00492399">
        <w:tc>
          <w:tcPr>
            <w:tcW w:w="2120" w:type="pct"/>
            <w:tcBorders>
              <w:top w:val="nil"/>
              <w:left w:val="nil"/>
              <w:bottom w:val="nil"/>
            </w:tcBorders>
            <w:vAlign w:val="bottom"/>
          </w:tcPr>
          <w:p w14:paraId="3E017879" w14:textId="0C23CD91" w:rsidR="00492399" w:rsidRPr="0048401C" w:rsidRDefault="00492399" w:rsidP="00492399">
            <w:pPr>
              <w:ind w:left="-101"/>
              <w:outlineLvl w:val="5"/>
              <w:rPr>
                <w:rFonts w:ascii="Arial" w:eastAsia="Arial" w:hAnsi="Arial" w:cs="Arial"/>
                <w:sz w:val="18"/>
                <w:szCs w:val="18"/>
                <w:lang w:val="en-GB"/>
              </w:rPr>
            </w:pPr>
            <w:r w:rsidRPr="00492399">
              <w:rPr>
                <w:rFonts w:ascii="Arial" w:eastAsia="Arial" w:hAnsi="Arial" w:cs="Arial"/>
                <w:sz w:val="18"/>
                <w:szCs w:val="18"/>
                <w:lang w:val="en-GB"/>
              </w:rPr>
              <w:t xml:space="preserve">Long-term borrowings from other </w:t>
            </w:r>
            <w:r w:rsidR="00DD7566">
              <w:rPr>
                <w:rFonts w:ascii="Arial" w:eastAsia="Arial" w:hAnsi="Arial" w:cs="Arial"/>
                <w:sz w:val="18"/>
                <w:szCs w:val="18"/>
              </w:rPr>
              <w:t>party</w:t>
            </w:r>
          </w:p>
        </w:tc>
        <w:tc>
          <w:tcPr>
            <w:tcW w:w="720" w:type="pct"/>
            <w:shd w:val="clear" w:color="auto" w:fill="FAFAFA"/>
            <w:vAlign w:val="bottom"/>
          </w:tcPr>
          <w:p w14:paraId="5977864F" w14:textId="16BED889"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4,507,031</w:t>
            </w:r>
          </w:p>
        </w:tc>
        <w:tc>
          <w:tcPr>
            <w:tcW w:w="721" w:type="pct"/>
            <w:shd w:val="clear" w:color="auto" w:fill="auto"/>
            <w:vAlign w:val="bottom"/>
          </w:tcPr>
          <w:p w14:paraId="5968620F" w14:textId="6FD1ECFC" w:rsidR="00492399" w:rsidRPr="00D843DB" w:rsidRDefault="00492399" w:rsidP="00C76D23">
            <w:pPr>
              <w:ind w:right="-72"/>
              <w:jc w:val="right"/>
              <w:rPr>
                <w:rFonts w:ascii="Arial" w:hAnsi="Arial" w:cs="Arial"/>
                <w:sz w:val="18"/>
                <w:szCs w:val="18"/>
              </w:rPr>
            </w:pPr>
            <w:r>
              <w:rPr>
                <w:rFonts w:ascii="Arial" w:hAnsi="Arial" w:cs="Arial"/>
                <w:sz w:val="18"/>
                <w:szCs w:val="18"/>
              </w:rPr>
              <w:t>-</w:t>
            </w:r>
          </w:p>
        </w:tc>
        <w:tc>
          <w:tcPr>
            <w:tcW w:w="721" w:type="pct"/>
            <w:shd w:val="clear" w:color="auto" w:fill="FAFAFA"/>
            <w:vAlign w:val="bottom"/>
          </w:tcPr>
          <w:p w14:paraId="1486BFBB" w14:textId="66286779" w:rsidR="00492399" w:rsidRPr="00D843DB" w:rsidRDefault="00492399" w:rsidP="00C76D23">
            <w:pPr>
              <w:ind w:right="-72"/>
              <w:jc w:val="right"/>
              <w:rPr>
                <w:rFonts w:ascii="Arial" w:hAnsi="Arial" w:cs="Arial"/>
                <w:sz w:val="18"/>
                <w:szCs w:val="18"/>
              </w:rPr>
            </w:pPr>
            <w:r w:rsidRPr="00492399">
              <w:rPr>
                <w:rFonts w:ascii="Arial" w:hAnsi="Arial" w:cs="Arial"/>
                <w:sz w:val="18"/>
                <w:szCs w:val="18"/>
              </w:rPr>
              <w:t>4,507,031</w:t>
            </w:r>
          </w:p>
        </w:tc>
        <w:tc>
          <w:tcPr>
            <w:tcW w:w="718" w:type="pct"/>
            <w:shd w:val="clear" w:color="auto" w:fill="auto"/>
            <w:vAlign w:val="bottom"/>
          </w:tcPr>
          <w:p w14:paraId="10761A17" w14:textId="727AE5E1" w:rsidR="00492399" w:rsidRPr="00D843DB" w:rsidRDefault="00492399" w:rsidP="00C76D23">
            <w:pPr>
              <w:ind w:right="-72"/>
              <w:jc w:val="right"/>
              <w:rPr>
                <w:rFonts w:ascii="Arial" w:hAnsi="Arial" w:cs="Arial"/>
                <w:sz w:val="18"/>
                <w:szCs w:val="18"/>
              </w:rPr>
            </w:pPr>
            <w:r>
              <w:rPr>
                <w:rFonts w:ascii="Arial" w:hAnsi="Arial" w:cs="Arial"/>
                <w:sz w:val="18"/>
                <w:szCs w:val="18"/>
              </w:rPr>
              <w:t>-</w:t>
            </w:r>
          </w:p>
        </w:tc>
      </w:tr>
      <w:tr w:rsidR="00492399" w:rsidRPr="0048401C" w14:paraId="31DCC5F3" w14:textId="77777777" w:rsidTr="00492399">
        <w:tc>
          <w:tcPr>
            <w:tcW w:w="2120" w:type="pct"/>
            <w:tcBorders>
              <w:top w:val="nil"/>
              <w:left w:val="nil"/>
              <w:bottom w:val="nil"/>
            </w:tcBorders>
            <w:vAlign w:val="bottom"/>
          </w:tcPr>
          <w:p w14:paraId="00B9AAE3" w14:textId="68681E45" w:rsidR="00492399" w:rsidRPr="0048401C" w:rsidRDefault="00492399" w:rsidP="00492399">
            <w:pPr>
              <w:ind w:left="-101"/>
              <w:outlineLvl w:val="5"/>
              <w:rPr>
                <w:rFonts w:ascii="Arial" w:hAnsi="Arial" w:cs="Arial"/>
                <w:b/>
                <w:bCs/>
                <w:sz w:val="18"/>
                <w:szCs w:val="18"/>
              </w:rPr>
            </w:pPr>
            <w:r w:rsidRPr="0048401C">
              <w:rPr>
                <w:rFonts w:ascii="Arial" w:eastAsia="Arial" w:hAnsi="Arial" w:cs="Arial"/>
                <w:sz w:val="18"/>
                <w:szCs w:val="18"/>
                <w:lang w:val="en-GB"/>
              </w:rPr>
              <w:t>Lease liabilities</w:t>
            </w:r>
          </w:p>
        </w:tc>
        <w:tc>
          <w:tcPr>
            <w:tcW w:w="720" w:type="pct"/>
            <w:tcBorders>
              <w:bottom w:val="single" w:sz="4" w:space="0" w:color="auto"/>
            </w:tcBorders>
            <w:shd w:val="clear" w:color="auto" w:fill="FAFAFA"/>
            <w:vAlign w:val="bottom"/>
          </w:tcPr>
          <w:p w14:paraId="5D7819A9" w14:textId="0D8BD9BC" w:rsidR="00492399" w:rsidRPr="00D843DB" w:rsidRDefault="003C2D6B" w:rsidP="00C76D23">
            <w:pPr>
              <w:ind w:right="-72"/>
              <w:jc w:val="right"/>
              <w:rPr>
                <w:rFonts w:ascii="Arial" w:hAnsi="Arial" w:cs="Arial"/>
                <w:sz w:val="18"/>
                <w:szCs w:val="18"/>
              </w:rPr>
            </w:pPr>
            <w:r w:rsidRPr="003C2D6B">
              <w:rPr>
                <w:rFonts w:ascii="Arial" w:hAnsi="Arial" w:cs="Arial"/>
                <w:sz w:val="18"/>
                <w:szCs w:val="18"/>
              </w:rPr>
              <w:t>12,411,223</w:t>
            </w:r>
          </w:p>
        </w:tc>
        <w:tc>
          <w:tcPr>
            <w:tcW w:w="721" w:type="pct"/>
            <w:tcBorders>
              <w:bottom w:val="single" w:sz="4" w:space="0" w:color="auto"/>
            </w:tcBorders>
            <w:shd w:val="clear" w:color="auto" w:fill="auto"/>
            <w:vAlign w:val="bottom"/>
          </w:tcPr>
          <w:p w14:paraId="637D5138" w14:textId="4E59E823"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13,681,172</w:t>
            </w:r>
          </w:p>
        </w:tc>
        <w:tc>
          <w:tcPr>
            <w:tcW w:w="721" w:type="pct"/>
            <w:tcBorders>
              <w:bottom w:val="single" w:sz="4" w:space="0" w:color="auto"/>
            </w:tcBorders>
            <w:shd w:val="clear" w:color="auto" w:fill="FAFAFA"/>
            <w:vAlign w:val="bottom"/>
          </w:tcPr>
          <w:p w14:paraId="59A1AF9A" w14:textId="7E900C24" w:rsidR="00492399" w:rsidRPr="00D843DB" w:rsidRDefault="003C2D6B" w:rsidP="00C76D23">
            <w:pPr>
              <w:ind w:right="-72"/>
              <w:jc w:val="right"/>
              <w:rPr>
                <w:rFonts w:ascii="Arial" w:hAnsi="Arial" w:cs="Arial"/>
                <w:sz w:val="18"/>
                <w:szCs w:val="18"/>
              </w:rPr>
            </w:pPr>
            <w:r w:rsidRPr="003C2D6B">
              <w:rPr>
                <w:rFonts w:ascii="Arial" w:hAnsi="Arial" w:cs="Arial"/>
                <w:sz w:val="18"/>
                <w:szCs w:val="18"/>
              </w:rPr>
              <w:t>12,411,223</w:t>
            </w:r>
          </w:p>
        </w:tc>
        <w:tc>
          <w:tcPr>
            <w:tcW w:w="718" w:type="pct"/>
            <w:tcBorders>
              <w:bottom w:val="single" w:sz="4" w:space="0" w:color="auto"/>
            </w:tcBorders>
            <w:shd w:val="clear" w:color="auto" w:fill="auto"/>
            <w:vAlign w:val="bottom"/>
          </w:tcPr>
          <w:p w14:paraId="65315D7F" w14:textId="1C076610" w:rsidR="00492399" w:rsidRPr="00D843DB" w:rsidRDefault="00492399" w:rsidP="00C76D23">
            <w:pPr>
              <w:ind w:right="-72"/>
              <w:jc w:val="right"/>
              <w:rPr>
                <w:rFonts w:ascii="Arial" w:hAnsi="Arial" w:cs="Arial"/>
                <w:sz w:val="18"/>
                <w:szCs w:val="18"/>
              </w:rPr>
            </w:pPr>
            <w:r w:rsidRPr="00D843DB">
              <w:rPr>
                <w:rFonts w:ascii="Arial" w:hAnsi="Arial" w:cs="Arial"/>
                <w:sz w:val="18"/>
                <w:szCs w:val="18"/>
              </w:rPr>
              <w:t>13,681,172</w:t>
            </w:r>
          </w:p>
        </w:tc>
      </w:tr>
      <w:tr w:rsidR="0014015C" w:rsidRPr="0048401C" w14:paraId="430D8748" w14:textId="77777777" w:rsidTr="00492399">
        <w:tc>
          <w:tcPr>
            <w:tcW w:w="2120" w:type="pct"/>
            <w:tcBorders>
              <w:top w:val="nil"/>
              <w:left w:val="nil"/>
              <w:bottom w:val="nil"/>
            </w:tcBorders>
            <w:vAlign w:val="bottom"/>
          </w:tcPr>
          <w:p w14:paraId="53810AFC" w14:textId="77777777" w:rsidR="0014015C" w:rsidRPr="0048401C" w:rsidRDefault="0014015C" w:rsidP="0014015C">
            <w:pPr>
              <w:ind w:left="-101"/>
              <w:outlineLvl w:val="5"/>
              <w:rPr>
                <w:rFonts w:ascii="Arial" w:hAnsi="Arial" w:cs="Arial"/>
                <w:sz w:val="18"/>
                <w:szCs w:val="18"/>
                <w:cs/>
              </w:rPr>
            </w:pPr>
          </w:p>
        </w:tc>
        <w:tc>
          <w:tcPr>
            <w:tcW w:w="720" w:type="pct"/>
            <w:tcBorders>
              <w:top w:val="single" w:sz="4" w:space="0" w:color="auto"/>
            </w:tcBorders>
            <w:shd w:val="clear" w:color="auto" w:fill="FAFAFA"/>
            <w:vAlign w:val="bottom"/>
          </w:tcPr>
          <w:p w14:paraId="3235AA52" w14:textId="77777777" w:rsidR="0014015C" w:rsidRPr="00D843DB" w:rsidRDefault="0014015C" w:rsidP="00C76D23">
            <w:pPr>
              <w:ind w:right="-72"/>
              <w:jc w:val="right"/>
              <w:rPr>
                <w:rFonts w:ascii="Arial" w:hAnsi="Arial" w:cs="Arial"/>
                <w:sz w:val="18"/>
                <w:szCs w:val="18"/>
              </w:rPr>
            </w:pPr>
          </w:p>
        </w:tc>
        <w:tc>
          <w:tcPr>
            <w:tcW w:w="721" w:type="pct"/>
            <w:tcBorders>
              <w:top w:val="single" w:sz="4" w:space="0" w:color="auto"/>
            </w:tcBorders>
            <w:shd w:val="clear" w:color="auto" w:fill="auto"/>
            <w:vAlign w:val="bottom"/>
          </w:tcPr>
          <w:p w14:paraId="4FD3E361" w14:textId="75BF8E9E" w:rsidR="0014015C" w:rsidRPr="00D843DB" w:rsidRDefault="0014015C" w:rsidP="00C76D23">
            <w:pPr>
              <w:ind w:right="-72"/>
              <w:jc w:val="right"/>
              <w:rPr>
                <w:rFonts w:ascii="Arial" w:hAnsi="Arial" w:cs="Arial"/>
                <w:sz w:val="18"/>
                <w:szCs w:val="18"/>
              </w:rPr>
            </w:pPr>
          </w:p>
        </w:tc>
        <w:tc>
          <w:tcPr>
            <w:tcW w:w="721" w:type="pct"/>
            <w:tcBorders>
              <w:top w:val="single" w:sz="4" w:space="0" w:color="auto"/>
            </w:tcBorders>
            <w:shd w:val="clear" w:color="auto" w:fill="FAFAFA"/>
            <w:vAlign w:val="bottom"/>
          </w:tcPr>
          <w:p w14:paraId="0EC6E70B" w14:textId="77777777" w:rsidR="0014015C" w:rsidRPr="00D843DB" w:rsidRDefault="0014015C" w:rsidP="00C76D23">
            <w:pPr>
              <w:ind w:right="-72"/>
              <w:jc w:val="right"/>
              <w:rPr>
                <w:rFonts w:ascii="Arial" w:hAnsi="Arial" w:cs="Arial"/>
                <w:sz w:val="18"/>
                <w:szCs w:val="18"/>
              </w:rPr>
            </w:pPr>
          </w:p>
        </w:tc>
        <w:tc>
          <w:tcPr>
            <w:tcW w:w="718" w:type="pct"/>
            <w:tcBorders>
              <w:top w:val="single" w:sz="4" w:space="0" w:color="auto"/>
            </w:tcBorders>
            <w:shd w:val="clear" w:color="auto" w:fill="auto"/>
            <w:vAlign w:val="bottom"/>
          </w:tcPr>
          <w:p w14:paraId="1ECD3F99" w14:textId="05D5CA53" w:rsidR="0014015C" w:rsidRPr="00492399" w:rsidRDefault="0014015C" w:rsidP="00C76D23">
            <w:pPr>
              <w:ind w:right="-72"/>
              <w:jc w:val="right"/>
              <w:rPr>
                <w:rFonts w:ascii="Arial" w:hAnsi="Arial" w:cs="Arial"/>
                <w:sz w:val="18"/>
                <w:szCs w:val="18"/>
              </w:rPr>
            </w:pPr>
          </w:p>
        </w:tc>
      </w:tr>
      <w:tr w:rsidR="0014015C" w:rsidRPr="0048401C" w14:paraId="6FB86459" w14:textId="77777777" w:rsidTr="00492399">
        <w:tc>
          <w:tcPr>
            <w:tcW w:w="2120" w:type="pct"/>
            <w:tcBorders>
              <w:top w:val="nil"/>
              <w:left w:val="nil"/>
              <w:bottom w:val="nil"/>
            </w:tcBorders>
            <w:vAlign w:val="bottom"/>
          </w:tcPr>
          <w:p w14:paraId="790B9F8F" w14:textId="6E1E8AD9" w:rsidR="0014015C" w:rsidRPr="0048401C" w:rsidRDefault="0014015C" w:rsidP="0014015C">
            <w:pPr>
              <w:ind w:left="-101"/>
              <w:outlineLvl w:val="5"/>
              <w:rPr>
                <w:rFonts w:ascii="Arial" w:hAnsi="Arial" w:cs="Arial"/>
                <w:b/>
                <w:bCs/>
                <w:sz w:val="18"/>
                <w:szCs w:val="18"/>
                <w:cs/>
              </w:rPr>
            </w:pPr>
            <w:r w:rsidRPr="0048401C">
              <w:rPr>
                <w:rFonts w:ascii="Arial" w:eastAsia="Arial" w:hAnsi="Arial" w:cs="Arial"/>
                <w:sz w:val="18"/>
                <w:szCs w:val="18"/>
                <w:lang w:val="en-GB"/>
              </w:rPr>
              <w:t>Total non-current borrowings</w:t>
            </w:r>
          </w:p>
        </w:tc>
        <w:tc>
          <w:tcPr>
            <w:tcW w:w="720" w:type="pct"/>
            <w:tcBorders>
              <w:bottom w:val="single" w:sz="4" w:space="0" w:color="auto"/>
            </w:tcBorders>
            <w:shd w:val="clear" w:color="auto" w:fill="FAFAFA"/>
            <w:vAlign w:val="bottom"/>
          </w:tcPr>
          <w:p w14:paraId="0567CC0E" w14:textId="05BF14AD" w:rsidR="0014015C" w:rsidRPr="00D843DB" w:rsidRDefault="003C2D6B" w:rsidP="00C76D23">
            <w:pPr>
              <w:ind w:right="-72"/>
              <w:jc w:val="right"/>
              <w:rPr>
                <w:rFonts w:ascii="Arial" w:hAnsi="Arial" w:cs="Arial"/>
                <w:sz w:val="18"/>
                <w:szCs w:val="18"/>
              </w:rPr>
            </w:pPr>
            <w:r w:rsidRPr="003C2D6B">
              <w:rPr>
                <w:rFonts w:ascii="Arial" w:hAnsi="Arial" w:cs="Arial"/>
                <w:sz w:val="18"/>
                <w:szCs w:val="18"/>
              </w:rPr>
              <w:t>19,692,633</w:t>
            </w:r>
          </w:p>
        </w:tc>
        <w:tc>
          <w:tcPr>
            <w:tcW w:w="721" w:type="pct"/>
            <w:tcBorders>
              <w:bottom w:val="single" w:sz="4" w:space="0" w:color="auto"/>
            </w:tcBorders>
            <w:shd w:val="clear" w:color="auto" w:fill="auto"/>
            <w:vAlign w:val="bottom"/>
          </w:tcPr>
          <w:p w14:paraId="7A0BE423" w14:textId="64CED116" w:rsidR="0014015C" w:rsidRPr="00D843DB" w:rsidRDefault="0014015C" w:rsidP="00C76D23">
            <w:pPr>
              <w:ind w:right="-72"/>
              <w:jc w:val="right"/>
              <w:rPr>
                <w:rFonts w:ascii="Arial" w:hAnsi="Arial" w:cs="Arial"/>
                <w:sz w:val="18"/>
                <w:szCs w:val="18"/>
              </w:rPr>
            </w:pPr>
            <w:r w:rsidRPr="00D843DB">
              <w:rPr>
                <w:rFonts w:ascii="Arial" w:hAnsi="Arial" w:cs="Arial"/>
                <w:sz w:val="18"/>
                <w:szCs w:val="18"/>
              </w:rPr>
              <w:t>17,610,420</w:t>
            </w:r>
          </w:p>
        </w:tc>
        <w:tc>
          <w:tcPr>
            <w:tcW w:w="721" w:type="pct"/>
            <w:tcBorders>
              <w:bottom w:val="single" w:sz="4" w:space="0" w:color="auto"/>
            </w:tcBorders>
            <w:shd w:val="clear" w:color="auto" w:fill="FAFAFA"/>
            <w:vAlign w:val="bottom"/>
          </w:tcPr>
          <w:p w14:paraId="353C159E" w14:textId="62E33F30" w:rsidR="0014015C" w:rsidRPr="00492399" w:rsidRDefault="003C2D6B" w:rsidP="00C76D23">
            <w:pPr>
              <w:ind w:right="-72"/>
              <w:jc w:val="right"/>
              <w:rPr>
                <w:rFonts w:ascii="Arial" w:hAnsi="Arial" w:cs="Arial"/>
                <w:sz w:val="18"/>
                <w:szCs w:val="18"/>
              </w:rPr>
            </w:pPr>
            <w:r w:rsidRPr="003C2D6B">
              <w:rPr>
                <w:rFonts w:ascii="Arial" w:hAnsi="Arial" w:cs="Arial"/>
                <w:sz w:val="18"/>
                <w:szCs w:val="18"/>
              </w:rPr>
              <w:t>19,692,633</w:t>
            </w:r>
          </w:p>
        </w:tc>
        <w:tc>
          <w:tcPr>
            <w:tcW w:w="718" w:type="pct"/>
            <w:tcBorders>
              <w:bottom w:val="single" w:sz="4" w:space="0" w:color="auto"/>
            </w:tcBorders>
            <w:shd w:val="clear" w:color="auto" w:fill="auto"/>
            <w:vAlign w:val="bottom"/>
          </w:tcPr>
          <w:p w14:paraId="183977DF" w14:textId="6D382EED" w:rsidR="0014015C" w:rsidRPr="00D843DB" w:rsidRDefault="0014015C" w:rsidP="00C76D23">
            <w:pPr>
              <w:ind w:right="-72"/>
              <w:jc w:val="right"/>
              <w:rPr>
                <w:rFonts w:ascii="Arial" w:hAnsi="Arial" w:cs="Arial"/>
                <w:sz w:val="18"/>
                <w:szCs w:val="18"/>
              </w:rPr>
            </w:pPr>
            <w:r w:rsidRPr="00D843DB">
              <w:rPr>
                <w:rFonts w:ascii="Arial" w:hAnsi="Arial" w:cs="Arial"/>
                <w:sz w:val="18"/>
                <w:szCs w:val="18"/>
              </w:rPr>
              <w:t>17,610,420</w:t>
            </w:r>
          </w:p>
        </w:tc>
      </w:tr>
      <w:tr w:rsidR="0014015C" w:rsidRPr="0048401C" w14:paraId="0461396E" w14:textId="77777777" w:rsidTr="00492399">
        <w:tc>
          <w:tcPr>
            <w:tcW w:w="2120" w:type="pct"/>
            <w:tcBorders>
              <w:top w:val="nil"/>
              <w:left w:val="nil"/>
              <w:bottom w:val="nil"/>
            </w:tcBorders>
            <w:vAlign w:val="bottom"/>
          </w:tcPr>
          <w:p w14:paraId="5CFC4F02" w14:textId="77777777" w:rsidR="0014015C" w:rsidRPr="0048401C" w:rsidRDefault="0014015C" w:rsidP="0014015C">
            <w:pPr>
              <w:ind w:left="-101"/>
              <w:outlineLvl w:val="5"/>
              <w:rPr>
                <w:rFonts w:ascii="Arial" w:eastAsia="Arial" w:hAnsi="Arial" w:cs="Arial"/>
                <w:sz w:val="18"/>
                <w:szCs w:val="18"/>
                <w:lang w:val="en-GB"/>
              </w:rPr>
            </w:pPr>
          </w:p>
        </w:tc>
        <w:tc>
          <w:tcPr>
            <w:tcW w:w="720" w:type="pct"/>
            <w:tcBorders>
              <w:top w:val="single" w:sz="4" w:space="0" w:color="auto"/>
            </w:tcBorders>
            <w:shd w:val="clear" w:color="auto" w:fill="FAFAFA"/>
            <w:vAlign w:val="bottom"/>
          </w:tcPr>
          <w:p w14:paraId="765E6756" w14:textId="77777777" w:rsidR="0014015C" w:rsidRPr="00D843DB" w:rsidRDefault="0014015C" w:rsidP="00C76D23">
            <w:pPr>
              <w:ind w:right="-72"/>
              <w:jc w:val="right"/>
              <w:rPr>
                <w:rFonts w:ascii="Arial" w:hAnsi="Arial" w:cs="Arial"/>
                <w:sz w:val="18"/>
                <w:szCs w:val="18"/>
                <w:cs/>
              </w:rPr>
            </w:pPr>
          </w:p>
        </w:tc>
        <w:tc>
          <w:tcPr>
            <w:tcW w:w="721" w:type="pct"/>
            <w:tcBorders>
              <w:top w:val="single" w:sz="4" w:space="0" w:color="auto"/>
            </w:tcBorders>
            <w:shd w:val="clear" w:color="auto" w:fill="auto"/>
            <w:vAlign w:val="bottom"/>
          </w:tcPr>
          <w:p w14:paraId="1EAF4A2D" w14:textId="37FCF850" w:rsidR="0014015C" w:rsidRPr="00D843DB" w:rsidRDefault="0014015C" w:rsidP="00C76D23">
            <w:pPr>
              <w:ind w:right="-72"/>
              <w:jc w:val="right"/>
              <w:rPr>
                <w:rFonts w:ascii="Arial" w:hAnsi="Arial" w:cs="Arial"/>
                <w:sz w:val="18"/>
                <w:szCs w:val="18"/>
                <w:cs/>
              </w:rPr>
            </w:pPr>
          </w:p>
        </w:tc>
        <w:tc>
          <w:tcPr>
            <w:tcW w:w="721" w:type="pct"/>
            <w:tcBorders>
              <w:top w:val="single" w:sz="4" w:space="0" w:color="auto"/>
            </w:tcBorders>
            <w:shd w:val="clear" w:color="auto" w:fill="FAFAFA"/>
            <w:vAlign w:val="bottom"/>
          </w:tcPr>
          <w:p w14:paraId="45BD649B" w14:textId="77777777" w:rsidR="0014015C" w:rsidRPr="00D843DB" w:rsidRDefault="0014015C" w:rsidP="00C76D23">
            <w:pPr>
              <w:ind w:right="-72"/>
              <w:jc w:val="right"/>
              <w:rPr>
                <w:rFonts w:ascii="Arial" w:hAnsi="Arial" w:cs="Arial"/>
                <w:sz w:val="18"/>
                <w:szCs w:val="18"/>
                <w:cs/>
              </w:rPr>
            </w:pPr>
          </w:p>
        </w:tc>
        <w:tc>
          <w:tcPr>
            <w:tcW w:w="718" w:type="pct"/>
            <w:tcBorders>
              <w:top w:val="single" w:sz="4" w:space="0" w:color="auto"/>
            </w:tcBorders>
            <w:shd w:val="clear" w:color="auto" w:fill="auto"/>
            <w:vAlign w:val="bottom"/>
          </w:tcPr>
          <w:p w14:paraId="206CAE23" w14:textId="50CF33A4" w:rsidR="0014015C" w:rsidRPr="00D843DB" w:rsidRDefault="0014015C" w:rsidP="00C76D23">
            <w:pPr>
              <w:ind w:right="-72"/>
              <w:jc w:val="right"/>
              <w:rPr>
                <w:rFonts w:ascii="Arial" w:hAnsi="Arial" w:cs="Arial"/>
                <w:sz w:val="18"/>
                <w:szCs w:val="18"/>
                <w:cs/>
              </w:rPr>
            </w:pPr>
          </w:p>
        </w:tc>
      </w:tr>
      <w:tr w:rsidR="0014015C" w:rsidRPr="00D843DB" w14:paraId="12E4F4BE" w14:textId="77777777" w:rsidTr="00492399">
        <w:tc>
          <w:tcPr>
            <w:tcW w:w="2120" w:type="pct"/>
            <w:tcBorders>
              <w:top w:val="nil"/>
              <w:left w:val="nil"/>
              <w:bottom w:val="nil"/>
            </w:tcBorders>
            <w:vAlign w:val="bottom"/>
          </w:tcPr>
          <w:p w14:paraId="75F35491" w14:textId="1CC782F2" w:rsidR="0014015C" w:rsidRPr="0048401C" w:rsidRDefault="0014015C" w:rsidP="0014015C">
            <w:pPr>
              <w:ind w:left="-101"/>
              <w:outlineLvl w:val="5"/>
              <w:rPr>
                <w:rFonts w:ascii="Arial" w:eastAsia="Arial" w:hAnsi="Arial" w:cs="Arial"/>
                <w:sz w:val="18"/>
                <w:szCs w:val="18"/>
                <w:lang w:val="en-GB"/>
              </w:rPr>
            </w:pPr>
            <w:bookmarkStart w:id="12" w:name="_Hlk164325432"/>
            <w:r w:rsidRPr="0048401C">
              <w:rPr>
                <w:rFonts w:ascii="Arial" w:eastAsia="Arial" w:hAnsi="Arial" w:cs="Arial"/>
                <w:b/>
                <w:sz w:val="18"/>
                <w:szCs w:val="18"/>
                <w:lang w:val="en-GB"/>
              </w:rPr>
              <w:t>Total borrowings</w:t>
            </w:r>
          </w:p>
        </w:tc>
        <w:tc>
          <w:tcPr>
            <w:tcW w:w="720" w:type="pct"/>
            <w:tcBorders>
              <w:bottom w:val="single" w:sz="4" w:space="0" w:color="auto"/>
            </w:tcBorders>
            <w:shd w:val="clear" w:color="auto" w:fill="FAFAFA"/>
            <w:vAlign w:val="bottom"/>
          </w:tcPr>
          <w:p w14:paraId="57E76FB0" w14:textId="647BC536" w:rsidR="0014015C" w:rsidRPr="00D843DB" w:rsidRDefault="003C2D6B" w:rsidP="00C76D23">
            <w:pPr>
              <w:ind w:right="-72"/>
              <w:jc w:val="right"/>
              <w:rPr>
                <w:rFonts w:ascii="Arial" w:hAnsi="Arial" w:cs="Arial"/>
                <w:sz w:val="18"/>
                <w:szCs w:val="18"/>
                <w:cs/>
              </w:rPr>
            </w:pPr>
            <w:r w:rsidRPr="003C2D6B">
              <w:rPr>
                <w:rFonts w:ascii="Arial" w:hAnsi="Arial" w:cs="Arial"/>
                <w:sz w:val="18"/>
                <w:szCs w:val="18"/>
              </w:rPr>
              <w:t>34,910,377</w:t>
            </w:r>
          </w:p>
        </w:tc>
        <w:tc>
          <w:tcPr>
            <w:tcW w:w="721" w:type="pct"/>
            <w:tcBorders>
              <w:bottom w:val="single" w:sz="4" w:space="0" w:color="auto"/>
            </w:tcBorders>
            <w:shd w:val="clear" w:color="auto" w:fill="auto"/>
            <w:vAlign w:val="bottom"/>
          </w:tcPr>
          <w:p w14:paraId="64B48E33" w14:textId="1F6D368E" w:rsidR="0014015C" w:rsidRPr="00D843DB" w:rsidRDefault="0014015C" w:rsidP="00C76D23">
            <w:pPr>
              <w:ind w:right="-72"/>
              <w:jc w:val="right"/>
              <w:rPr>
                <w:rFonts w:ascii="Arial" w:hAnsi="Arial" w:cs="Arial"/>
                <w:sz w:val="18"/>
                <w:szCs w:val="18"/>
                <w:cs/>
              </w:rPr>
            </w:pPr>
            <w:r w:rsidRPr="00D843DB">
              <w:rPr>
                <w:rFonts w:ascii="Arial" w:hAnsi="Arial" w:cs="Arial"/>
                <w:sz w:val="18"/>
                <w:szCs w:val="18"/>
              </w:rPr>
              <w:t>41,120,997</w:t>
            </w:r>
          </w:p>
        </w:tc>
        <w:tc>
          <w:tcPr>
            <w:tcW w:w="721" w:type="pct"/>
            <w:tcBorders>
              <w:bottom w:val="single" w:sz="4" w:space="0" w:color="auto"/>
            </w:tcBorders>
            <w:shd w:val="clear" w:color="auto" w:fill="FAFAFA"/>
            <w:vAlign w:val="bottom"/>
          </w:tcPr>
          <w:p w14:paraId="7DC01D81" w14:textId="7338D8EF" w:rsidR="0014015C" w:rsidRPr="00D843DB" w:rsidRDefault="003C2D6B" w:rsidP="00C76D23">
            <w:pPr>
              <w:ind w:right="-72"/>
              <w:jc w:val="right"/>
              <w:rPr>
                <w:rFonts w:ascii="Arial" w:hAnsi="Arial" w:cs="Arial"/>
                <w:sz w:val="18"/>
                <w:szCs w:val="18"/>
                <w:cs/>
              </w:rPr>
            </w:pPr>
            <w:r w:rsidRPr="003C2D6B">
              <w:rPr>
                <w:rFonts w:ascii="Arial" w:hAnsi="Arial" w:cs="Arial"/>
                <w:sz w:val="18"/>
                <w:szCs w:val="18"/>
              </w:rPr>
              <w:t>38,410,377</w:t>
            </w:r>
          </w:p>
        </w:tc>
        <w:tc>
          <w:tcPr>
            <w:tcW w:w="718" w:type="pct"/>
            <w:tcBorders>
              <w:bottom w:val="single" w:sz="4" w:space="0" w:color="auto"/>
            </w:tcBorders>
            <w:shd w:val="clear" w:color="auto" w:fill="auto"/>
            <w:vAlign w:val="bottom"/>
          </w:tcPr>
          <w:p w14:paraId="0C11688F" w14:textId="1921C4A7" w:rsidR="0014015C" w:rsidRPr="00D843DB" w:rsidRDefault="0014015C" w:rsidP="00C76D23">
            <w:pPr>
              <w:ind w:right="-72"/>
              <w:jc w:val="right"/>
              <w:rPr>
                <w:rFonts w:ascii="Arial" w:hAnsi="Arial" w:cs="Arial"/>
                <w:sz w:val="18"/>
                <w:szCs w:val="18"/>
                <w:cs/>
              </w:rPr>
            </w:pPr>
            <w:r w:rsidRPr="00D843DB">
              <w:rPr>
                <w:rFonts w:ascii="Arial" w:hAnsi="Arial" w:cs="Arial"/>
                <w:sz w:val="18"/>
                <w:szCs w:val="18"/>
              </w:rPr>
              <w:t>44,620,997</w:t>
            </w:r>
          </w:p>
        </w:tc>
      </w:tr>
      <w:bookmarkEnd w:id="12"/>
    </w:tbl>
    <w:p w14:paraId="61CB5554" w14:textId="77777777" w:rsidR="00F24C46" w:rsidRPr="000701E1" w:rsidRDefault="00F24C46" w:rsidP="00606C81">
      <w:pPr>
        <w:tabs>
          <w:tab w:val="left" w:pos="567"/>
          <w:tab w:val="left" w:pos="4050"/>
        </w:tabs>
        <w:jc w:val="thaiDistribute"/>
        <w:rPr>
          <w:rFonts w:ascii="Arial" w:hAnsi="Arial" w:cs="Arial"/>
          <w:sz w:val="18"/>
          <w:szCs w:val="18"/>
          <w:lang w:val="en-GB"/>
        </w:rPr>
      </w:pPr>
    </w:p>
    <w:p w14:paraId="3F97B5FB" w14:textId="66B4C103" w:rsidR="00F24C46" w:rsidRDefault="009D4867" w:rsidP="00606C81">
      <w:pPr>
        <w:tabs>
          <w:tab w:val="left" w:pos="567"/>
          <w:tab w:val="left" w:pos="4050"/>
        </w:tabs>
        <w:jc w:val="thaiDistribute"/>
        <w:rPr>
          <w:rFonts w:ascii="Arial" w:hAnsi="Arial" w:cs="Arial"/>
          <w:sz w:val="18"/>
          <w:szCs w:val="18"/>
          <w:lang w:val="en-GB"/>
        </w:rPr>
      </w:pPr>
      <w:r w:rsidRPr="009D4867">
        <w:rPr>
          <w:rFonts w:ascii="Arial" w:hAnsi="Arial" w:cs="Arial"/>
          <w:sz w:val="18"/>
          <w:szCs w:val="18"/>
          <w:lang w:val="en-GB"/>
        </w:rPr>
        <w:t xml:space="preserve">The Group’s and the Company’s </w:t>
      </w:r>
      <w:r w:rsidR="002210ED">
        <w:rPr>
          <w:rFonts w:ascii="Arial" w:hAnsi="Arial" w:cs="Arial"/>
          <w:sz w:val="18"/>
          <w:szCs w:val="18"/>
          <w:lang w:val="en-GB"/>
        </w:rPr>
        <w:t>long</w:t>
      </w:r>
      <w:r w:rsidRPr="009D4867">
        <w:rPr>
          <w:rFonts w:ascii="Arial" w:hAnsi="Arial" w:cs="Arial"/>
          <w:sz w:val="18"/>
          <w:szCs w:val="18"/>
          <w:lang w:val="en-GB"/>
        </w:rPr>
        <w:t xml:space="preserve">-term borrowings from </w:t>
      </w:r>
      <w:r w:rsidR="00C0597A">
        <w:rPr>
          <w:rFonts w:ascii="Arial" w:eastAsia="Arial" w:hAnsi="Arial" w:cs="Arial"/>
          <w:sz w:val="18"/>
          <w:szCs w:val="18"/>
          <w:lang w:val="en-GB"/>
        </w:rPr>
        <w:t xml:space="preserve">other </w:t>
      </w:r>
      <w:r w:rsidR="00DD7566">
        <w:rPr>
          <w:rFonts w:ascii="Arial" w:eastAsia="Arial" w:hAnsi="Arial" w:cs="Arial"/>
          <w:sz w:val="18"/>
          <w:szCs w:val="18"/>
        </w:rPr>
        <w:t>party</w:t>
      </w:r>
      <w:r w:rsidR="00DD7566" w:rsidRPr="009D4867">
        <w:rPr>
          <w:rFonts w:ascii="Arial" w:hAnsi="Arial" w:cs="Arial"/>
          <w:sz w:val="18"/>
          <w:szCs w:val="18"/>
          <w:lang w:val="en-GB"/>
        </w:rPr>
        <w:t xml:space="preserve"> </w:t>
      </w:r>
      <w:r w:rsidRPr="009D4867">
        <w:rPr>
          <w:rFonts w:ascii="Arial" w:hAnsi="Arial" w:cs="Arial"/>
          <w:sz w:val="18"/>
          <w:szCs w:val="18"/>
          <w:lang w:val="en-GB"/>
        </w:rPr>
        <w:t xml:space="preserve">for business operation purpose. </w:t>
      </w:r>
    </w:p>
    <w:p w14:paraId="37C07781" w14:textId="77777777" w:rsidR="009D4867" w:rsidRPr="001419CF" w:rsidRDefault="009D4867" w:rsidP="00606C81">
      <w:pPr>
        <w:tabs>
          <w:tab w:val="left" w:pos="567"/>
          <w:tab w:val="left" w:pos="4050"/>
        </w:tabs>
        <w:jc w:val="thaiDistribute"/>
        <w:rPr>
          <w:rFonts w:ascii="Arial" w:hAnsi="Arial" w:cstheme="minorBidi"/>
          <w:sz w:val="18"/>
          <w:szCs w:val="18"/>
          <w:cs/>
          <w:lang w:val="en-GB"/>
        </w:rPr>
      </w:pPr>
    </w:p>
    <w:p w14:paraId="76D9BBDE" w14:textId="1120CC97" w:rsidR="001419CF" w:rsidRDefault="001419CF" w:rsidP="001419CF">
      <w:pPr>
        <w:tabs>
          <w:tab w:val="left" w:pos="567"/>
          <w:tab w:val="left" w:pos="4050"/>
        </w:tabs>
        <w:jc w:val="thaiDistribute"/>
        <w:rPr>
          <w:rFonts w:ascii="Arial" w:hAnsi="Arial" w:cs="Arial"/>
          <w:spacing w:val="-6"/>
          <w:sz w:val="18"/>
          <w:szCs w:val="18"/>
          <w:lang w:val="en-GB"/>
        </w:rPr>
      </w:pPr>
      <w:r w:rsidRPr="001419CF">
        <w:rPr>
          <w:rFonts w:ascii="Arial" w:hAnsi="Arial" w:cs="Arial"/>
          <w:sz w:val="18"/>
          <w:szCs w:val="18"/>
          <w:lang w:val="en-GB"/>
        </w:rPr>
        <w:t>Movements of short-term borrowings</w:t>
      </w:r>
      <w:r w:rsidR="00DB7451">
        <w:rPr>
          <w:rFonts w:ascii="Arial" w:hAnsi="Arial" w:cs="Arial"/>
          <w:sz w:val="18"/>
          <w:szCs w:val="18"/>
          <w:lang w:val="en-GB"/>
        </w:rPr>
        <w:t xml:space="preserve"> from financial institutions</w:t>
      </w:r>
      <w:r w:rsidRPr="001419CF">
        <w:rPr>
          <w:rFonts w:ascii="Arial" w:hAnsi="Arial" w:cs="Arial"/>
          <w:sz w:val="18"/>
          <w:szCs w:val="18"/>
          <w:lang w:val="en-GB"/>
        </w:rPr>
        <w:t xml:space="preserve"> for the nine-month period ended 30 September 2024 are as follows</w:t>
      </w:r>
      <w:r w:rsidRPr="00107A51">
        <w:rPr>
          <w:rFonts w:ascii="Arial" w:hAnsi="Arial" w:cs="Arial"/>
          <w:spacing w:val="-6"/>
          <w:sz w:val="18"/>
          <w:szCs w:val="18"/>
          <w:lang w:val="en-GB"/>
        </w:rPr>
        <w:t>:</w:t>
      </w:r>
    </w:p>
    <w:p w14:paraId="7089C650" w14:textId="77777777" w:rsidR="001419CF" w:rsidRDefault="001419CF" w:rsidP="001419CF">
      <w:pPr>
        <w:tabs>
          <w:tab w:val="left" w:pos="567"/>
          <w:tab w:val="left" w:pos="4050"/>
        </w:tabs>
        <w:jc w:val="thaiDistribute"/>
        <w:rPr>
          <w:rFonts w:ascii="Arial" w:hAnsi="Arial" w:cs="Arial"/>
          <w:spacing w:val="-6"/>
          <w:sz w:val="18"/>
          <w:szCs w:val="18"/>
          <w:lang w:val="en-GB"/>
        </w:rPr>
      </w:pPr>
    </w:p>
    <w:tbl>
      <w:tblPr>
        <w:tblW w:w="9359" w:type="dxa"/>
        <w:tblInd w:w="108" w:type="dxa"/>
        <w:tblLayout w:type="fixed"/>
        <w:tblLook w:val="0000" w:firstRow="0" w:lastRow="0" w:firstColumn="0" w:lastColumn="0" w:noHBand="0" w:noVBand="0"/>
      </w:tblPr>
      <w:tblGrid>
        <w:gridCol w:w="5391"/>
        <w:gridCol w:w="1984"/>
        <w:gridCol w:w="1984"/>
      </w:tblGrid>
      <w:tr w:rsidR="001419CF" w:rsidRPr="000701E1" w14:paraId="730EC180" w14:textId="77777777" w:rsidTr="00F504C6">
        <w:trPr>
          <w:trHeight w:val="21"/>
        </w:trPr>
        <w:tc>
          <w:tcPr>
            <w:tcW w:w="5391" w:type="dxa"/>
          </w:tcPr>
          <w:p w14:paraId="4258DB49" w14:textId="77777777" w:rsidR="001419CF" w:rsidRPr="000701E1" w:rsidRDefault="001419CF" w:rsidP="000E3FF1">
            <w:pPr>
              <w:ind w:left="-104" w:right="63" w:firstLine="4"/>
              <w:rPr>
                <w:rFonts w:ascii="Arial" w:eastAsia="Times New Roman" w:hAnsi="Arial" w:cs="Arial"/>
                <w:color w:val="000000"/>
                <w:sz w:val="18"/>
                <w:szCs w:val="18"/>
                <w:lang w:val="en-GB" w:eastAsia="en-US"/>
              </w:rPr>
            </w:pPr>
          </w:p>
        </w:tc>
        <w:tc>
          <w:tcPr>
            <w:tcW w:w="3968" w:type="dxa"/>
            <w:gridSpan w:val="2"/>
            <w:tcBorders>
              <w:top w:val="single" w:sz="4" w:space="0" w:color="auto"/>
            </w:tcBorders>
          </w:tcPr>
          <w:p w14:paraId="7D8AF871" w14:textId="77777777" w:rsidR="001419CF" w:rsidRDefault="001419CF" w:rsidP="000E3FF1">
            <w:pPr>
              <w:ind w:left="-100" w:right="-72"/>
              <w:jc w:val="center"/>
              <w:rPr>
                <w:rFonts w:ascii="Arial" w:eastAsia="Browallia New" w:hAnsi="Arial" w:cs="Arial"/>
                <w:b/>
                <w:bCs/>
                <w:sz w:val="18"/>
                <w:szCs w:val="18"/>
              </w:rPr>
            </w:pPr>
            <w:r w:rsidRPr="000701E1">
              <w:rPr>
                <w:rFonts w:ascii="Arial" w:eastAsia="Browallia New" w:hAnsi="Arial" w:cs="Arial"/>
                <w:b/>
                <w:bCs/>
                <w:sz w:val="18"/>
                <w:szCs w:val="18"/>
              </w:rPr>
              <w:t xml:space="preserve">Consolidated and separate </w:t>
            </w:r>
          </w:p>
          <w:p w14:paraId="3B677B1B" w14:textId="3DE10BB5" w:rsidR="001419CF" w:rsidRPr="000701E1" w:rsidRDefault="001419CF" w:rsidP="000E3FF1">
            <w:pPr>
              <w:ind w:left="-100" w:right="-72"/>
              <w:jc w:val="center"/>
              <w:rPr>
                <w:rFonts w:ascii="Arial" w:eastAsia="Times New Roman" w:hAnsi="Arial" w:cs="Arial"/>
                <w:b/>
                <w:bCs/>
                <w:color w:val="000000"/>
                <w:sz w:val="18"/>
                <w:szCs w:val="18"/>
                <w:cs/>
                <w:lang w:eastAsia="en-US"/>
              </w:rPr>
            </w:pPr>
            <w:r w:rsidRPr="000701E1">
              <w:rPr>
                <w:rFonts w:ascii="Arial" w:eastAsia="Browallia New" w:hAnsi="Arial" w:cs="Arial"/>
                <w:b/>
                <w:bCs/>
                <w:sz w:val="18"/>
                <w:szCs w:val="18"/>
              </w:rPr>
              <w:t>financial information</w:t>
            </w:r>
          </w:p>
        </w:tc>
      </w:tr>
      <w:tr w:rsidR="001419CF" w:rsidRPr="000701E1" w14:paraId="1E3CBBB3" w14:textId="77777777" w:rsidTr="001419CF">
        <w:trPr>
          <w:trHeight w:val="21"/>
        </w:trPr>
        <w:tc>
          <w:tcPr>
            <w:tcW w:w="5391" w:type="dxa"/>
          </w:tcPr>
          <w:p w14:paraId="18223E11" w14:textId="77777777" w:rsidR="001419CF" w:rsidRPr="000701E1" w:rsidRDefault="001419CF" w:rsidP="000E3FF1">
            <w:pPr>
              <w:ind w:left="-104" w:right="63" w:firstLine="4"/>
              <w:rPr>
                <w:rFonts w:ascii="Arial" w:eastAsia="Times New Roman" w:hAnsi="Arial" w:cs="Arial"/>
                <w:color w:val="000000"/>
                <w:sz w:val="18"/>
                <w:szCs w:val="18"/>
                <w:lang w:val="en-GB" w:eastAsia="en-US"/>
              </w:rPr>
            </w:pPr>
          </w:p>
        </w:tc>
        <w:tc>
          <w:tcPr>
            <w:tcW w:w="1984" w:type="dxa"/>
            <w:tcBorders>
              <w:top w:val="single" w:sz="4" w:space="0" w:color="auto"/>
            </w:tcBorders>
            <w:shd w:val="clear" w:color="auto" w:fill="auto"/>
            <w:vAlign w:val="bottom"/>
          </w:tcPr>
          <w:p w14:paraId="74B3E1AC" w14:textId="7FF4BAB8" w:rsidR="001419CF" w:rsidRPr="000701E1" w:rsidRDefault="001419CF" w:rsidP="000E3FF1">
            <w:pPr>
              <w:ind w:right="-72"/>
              <w:jc w:val="right"/>
              <w:rPr>
                <w:rFonts w:ascii="Arial" w:eastAsia="Times New Roman" w:hAnsi="Arial" w:cs="Arial"/>
                <w:b/>
                <w:bCs/>
                <w:color w:val="000000"/>
                <w:sz w:val="18"/>
                <w:szCs w:val="18"/>
                <w:lang w:eastAsia="en-US"/>
              </w:rPr>
            </w:pPr>
          </w:p>
        </w:tc>
        <w:tc>
          <w:tcPr>
            <w:tcW w:w="1984" w:type="dxa"/>
            <w:tcBorders>
              <w:top w:val="single" w:sz="4" w:space="0" w:color="auto"/>
            </w:tcBorders>
            <w:shd w:val="clear" w:color="auto" w:fill="auto"/>
          </w:tcPr>
          <w:p w14:paraId="33E578F9" w14:textId="756F66AF" w:rsidR="001419CF" w:rsidRPr="000701E1" w:rsidRDefault="001419CF" w:rsidP="000E3FF1">
            <w:pPr>
              <w:ind w:left="-100" w:right="-72"/>
              <w:jc w:val="right"/>
              <w:rPr>
                <w:rFonts w:ascii="Arial" w:eastAsia="Times New Roman" w:hAnsi="Arial" w:cs="Arial"/>
                <w:b/>
                <w:bCs/>
                <w:color w:val="000000"/>
                <w:sz w:val="18"/>
                <w:szCs w:val="18"/>
                <w:cs/>
                <w:lang w:eastAsia="en-US"/>
              </w:rPr>
            </w:pPr>
            <w:r>
              <w:rPr>
                <w:rFonts w:ascii="Arial" w:eastAsia="Times New Roman" w:hAnsi="Arial" w:cs="Arial"/>
                <w:b/>
                <w:bCs/>
                <w:color w:val="000000"/>
                <w:sz w:val="18"/>
                <w:szCs w:val="18"/>
                <w:lang w:eastAsia="en-US"/>
              </w:rPr>
              <w:t>Short</w:t>
            </w:r>
            <w:r w:rsidRPr="000701E1">
              <w:rPr>
                <w:rFonts w:ascii="Arial" w:eastAsia="Times New Roman" w:hAnsi="Arial" w:cs="Arial"/>
                <w:b/>
                <w:bCs/>
                <w:color w:val="000000"/>
                <w:sz w:val="18"/>
                <w:szCs w:val="18"/>
                <w:lang w:eastAsia="en-US"/>
              </w:rPr>
              <w:t>-term</w:t>
            </w:r>
          </w:p>
        </w:tc>
      </w:tr>
      <w:tr w:rsidR="001419CF" w:rsidRPr="000701E1" w14:paraId="23387D84" w14:textId="77777777" w:rsidTr="001419CF">
        <w:trPr>
          <w:trHeight w:val="21"/>
        </w:trPr>
        <w:tc>
          <w:tcPr>
            <w:tcW w:w="5391" w:type="dxa"/>
          </w:tcPr>
          <w:p w14:paraId="1AF9810B" w14:textId="77777777" w:rsidR="001419CF" w:rsidRPr="000701E1" w:rsidRDefault="001419CF" w:rsidP="000E3FF1">
            <w:pPr>
              <w:ind w:left="-104" w:right="63" w:firstLine="4"/>
              <w:rPr>
                <w:rFonts w:ascii="Arial" w:eastAsia="Times New Roman" w:hAnsi="Arial" w:cs="Arial"/>
                <w:color w:val="000000"/>
                <w:sz w:val="18"/>
                <w:szCs w:val="18"/>
                <w:lang w:val="en-GB" w:eastAsia="en-US"/>
              </w:rPr>
            </w:pPr>
          </w:p>
        </w:tc>
        <w:tc>
          <w:tcPr>
            <w:tcW w:w="1984" w:type="dxa"/>
            <w:shd w:val="clear" w:color="auto" w:fill="auto"/>
            <w:vAlign w:val="bottom"/>
          </w:tcPr>
          <w:p w14:paraId="360CBF52" w14:textId="2F5D545C" w:rsidR="001419CF" w:rsidRPr="000701E1" w:rsidRDefault="001419CF" w:rsidP="000E3FF1">
            <w:pPr>
              <w:ind w:right="-72"/>
              <w:jc w:val="right"/>
              <w:rPr>
                <w:rFonts w:ascii="Arial" w:eastAsia="Times New Roman" w:hAnsi="Arial" w:cs="Arial"/>
                <w:b/>
                <w:bCs/>
                <w:color w:val="000000"/>
                <w:sz w:val="18"/>
                <w:szCs w:val="18"/>
                <w:lang w:eastAsia="en-US"/>
              </w:rPr>
            </w:pPr>
            <w:r>
              <w:rPr>
                <w:rFonts w:ascii="Arial" w:eastAsia="Times New Roman" w:hAnsi="Arial" w:cs="Arial"/>
                <w:b/>
                <w:bCs/>
                <w:color w:val="000000"/>
                <w:sz w:val="18"/>
                <w:szCs w:val="18"/>
                <w:lang w:eastAsia="en-US"/>
              </w:rPr>
              <w:t>Bank overdrafts</w:t>
            </w:r>
          </w:p>
        </w:tc>
        <w:tc>
          <w:tcPr>
            <w:tcW w:w="1984" w:type="dxa"/>
            <w:shd w:val="clear" w:color="auto" w:fill="auto"/>
          </w:tcPr>
          <w:p w14:paraId="6E695F07" w14:textId="77777777" w:rsidR="001419CF" w:rsidRPr="000701E1" w:rsidRDefault="001419CF" w:rsidP="001419CF">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 xml:space="preserve">borrowings </w:t>
            </w:r>
          </w:p>
          <w:p w14:paraId="231122EA" w14:textId="5B6F912B" w:rsidR="001419CF" w:rsidRPr="000701E1" w:rsidRDefault="001419CF" w:rsidP="001419CF">
            <w:pPr>
              <w:ind w:left="-100" w:right="-72"/>
              <w:jc w:val="right"/>
              <w:rPr>
                <w:rFonts w:ascii="Arial" w:hAnsi="Arial" w:cs="Arial"/>
                <w:b/>
                <w:bCs/>
                <w:sz w:val="18"/>
                <w:szCs w:val="18"/>
              </w:rPr>
            </w:pPr>
            <w:r w:rsidRPr="000701E1">
              <w:rPr>
                <w:rFonts w:ascii="Arial" w:eastAsia="Times New Roman" w:hAnsi="Arial" w:cs="Arial"/>
                <w:b/>
                <w:bCs/>
                <w:color w:val="000000"/>
                <w:sz w:val="18"/>
                <w:szCs w:val="18"/>
                <w:lang w:eastAsia="en-US"/>
              </w:rPr>
              <w:t>from financial institutions</w:t>
            </w:r>
          </w:p>
        </w:tc>
      </w:tr>
      <w:tr w:rsidR="001419CF" w:rsidRPr="000701E1" w14:paraId="2E09BABC" w14:textId="77777777" w:rsidTr="001419CF">
        <w:trPr>
          <w:trHeight w:val="21"/>
        </w:trPr>
        <w:tc>
          <w:tcPr>
            <w:tcW w:w="5391" w:type="dxa"/>
          </w:tcPr>
          <w:p w14:paraId="49340253" w14:textId="77777777" w:rsidR="001419CF" w:rsidRPr="000701E1" w:rsidRDefault="001419CF" w:rsidP="000E3FF1">
            <w:pPr>
              <w:ind w:left="-104" w:right="63" w:firstLine="4"/>
              <w:rPr>
                <w:rFonts w:ascii="Arial" w:eastAsia="Times New Roman" w:hAnsi="Arial" w:cs="Arial"/>
                <w:color w:val="000000"/>
                <w:sz w:val="18"/>
                <w:szCs w:val="18"/>
                <w:cs/>
                <w:lang w:val="en-GB" w:eastAsia="en-US"/>
              </w:rPr>
            </w:pPr>
          </w:p>
        </w:tc>
        <w:tc>
          <w:tcPr>
            <w:tcW w:w="1984" w:type="dxa"/>
            <w:tcBorders>
              <w:bottom w:val="single" w:sz="4" w:space="0" w:color="auto"/>
            </w:tcBorders>
            <w:shd w:val="clear" w:color="auto" w:fill="auto"/>
            <w:vAlign w:val="bottom"/>
          </w:tcPr>
          <w:p w14:paraId="6B4A0E08" w14:textId="77777777" w:rsidR="001419CF" w:rsidRPr="000701E1" w:rsidRDefault="001419CF" w:rsidP="000E3FF1">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c>
          <w:tcPr>
            <w:tcW w:w="1984" w:type="dxa"/>
            <w:tcBorders>
              <w:bottom w:val="single" w:sz="4" w:space="0" w:color="auto"/>
            </w:tcBorders>
            <w:shd w:val="clear" w:color="auto" w:fill="auto"/>
          </w:tcPr>
          <w:p w14:paraId="1309279E" w14:textId="77777777" w:rsidR="001419CF" w:rsidRPr="000701E1" w:rsidRDefault="001419CF" w:rsidP="000E3FF1">
            <w:pPr>
              <w:ind w:left="-100"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r>
      <w:tr w:rsidR="001419CF" w:rsidRPr="000701E1" w14:paraId="40E3E013" w14:textId="77777777" w:rsidTr="001419CF">
        <w:trPr>
          <w:trHeight w:val="21"/>
        </w:trPr>
        <w:tc>
          <w:tcPr>
            <w:tcW w:w="5391" w:type="dxa"/>
          </w:tcPr>
          <w:p w14:paraId="464D7E83" w14:textId="77777777" w:rsidR="001419CF" w:rsidRPr="000701E1" w:rsidRDefault="001419CF" w:rsidP="000E3FF1">
            <w:pPr>
              <w:tabs>
                <w:tab w:val="left" w:pos="2861"/>
              </w:tabs>
              <w:ind w:left="-104" w:firstLine="4"/>
              <w:rPr>
                <w:rFonts w:ascii="Arial" w:eastAsia="Times New Roman" w:hAnsi="Arial" w:cs="Arial"/>
                <w:b/>
                <w:bCs/>
                <w:color w:val="000000"/>
                <w:sz w:val="18"/>
                <w:szCs w:val="18"/>
                <w:lang w:val="en-GB" w:eastAsia="en-US"/>
              </w:rPr>
            </w:pPr>
          </w:p>
        </w:tc>
        <w:tc>
          <w:tcPr>
            <w:tcW w:w="1984" w:type="dxa"/>
            <w:tcBorders>
              <w:top w:val="single" w:sz="4" w:space="0" w:color="auto"/>
            </w:tcBorders>
            <w:shd w:val="clear" w:color="auto" w:fill="FAFAFA"/>
            <w:vAlign w:val="center"/>
          </w:tcPr>
          <w:p w14:paraId="25FB349E" w14:textId="77777777" w:rsidR="001419CF" w:rsidRPr="000701E1" w:rsidRDefault="001419CF" w:rsidP="000E3FF1">
            <w:pPr>
              <w:ind w:right="-72"/>
              <w:jc w:val="right"/>
              <w:rPr>
                <w:rFonts w:ascii="Arial" w:eastAsia="Times New Roman" w:hAnsi="Arial" w:cs="Arial"/>
                <w:color w:val="000000"/>
                <w:sz w:val="18"/>
                <w:szCs w:val="18"/>
                <w:lang w:val="en-GB" w:eastAsia="en-US"/>
              </w:rPr>
            </w:pPr>
          </w:p>
        </w:tc>
        <w:tc>
          <w:tcPr>
            <w:tcW w:w="1984" w:type="dxa"/>
            <w:tcBorders>
              <w:top w:val="single" w:sz="4" w:space="0" w:color="auto"/>
            </w:tcBorders>
            <w:shd w:val="clear" w:color="auto" w:fill="FAFAFA"/>
          </w:tcPr>
          <w:p w14:paraId="311E60C0" w14:textId="77777777" w:rsidR="001419CF" w:rsidRPr="000701E1" w:rsidRDefault="001419CF" w:rsidP="000E3FF1">
            <w:pPr>
              <w:ind w:left="-100" w:right="-72"/>
              <w:jc w:val="right"/>
              <w:rPr>
                <w:rFonts w:ascii="Arial" w:eastAsia="Times New Roman" w:hAnsi="Arial" w:cs="Arial"/>
                <w:color w:val="000000"/>
                <w:sz w:val="18"/>
                <w:szCs w:val="18"/>
                <w:lang w:val="en-GB" w:eastAsia="en-US"/>
              </w:rPr>
            </w:pPr>
          </w:p>
        </w:tc>
      </w:tr>
      <w:tr w:rsidR="001419CF" w:rsidRPr="000701E1" w14:paraId="23CE4EA8" w14:textId="77777777" w:rsidTr="001419CF">
        <w:trPr>
          <w:trHeight w:val="21"/>
        </w:trPr>
        <w:tc>
          <w:tcPr>
            <w:tcW w:w="5391" w:type="dxa"/>
            <w:vAlign w:val="bottom"/>
          </w:tcPr>
          <w:p w14:paraId="01181F7C" w14:textId="77777777" w:rsidR="001419CF" w:rsidRPr="000701E1" w:rsidRDefault="001419CF" w:rsidP="000E3FF1">
            <w:pPr>
              <w:tabs>
                <w:tab w:val="left" w:pos="2861"/>
              </w:tabs>
              <w:ind w:left="-104" w:firstLine="4"/>
              <w:rPr>
                <w:rFonts w:ascii="Arial" w:eastAsia="Times New Roman" w:hAnsi="Arial" w:cs="Arial"/>
                <w:color w:val="000000"/>
                <w:sz w:val="18"/>
                <w:szCs w:val="18"/>
                <w:lang w:eastAsia="en-US"/>
              </w:rPr>
            </w:pPr>
            <w:r w:rsidRPr="000701E1">
              <w:rPr>
                <w:rFonts w:ascii="Arial" w:hAnsi="Arial" w:cs="Arial"/>
                <w:b/>
                <w:bCs/>
                <w:sz w:val="18"/>
                <w:szCs w:val="18"/>
                <w:lang w:val="en-GB"/>
              </w:rPr>
              <w:t xml:space="preserve">For the </w:t>
            </w:r>
            <w:r>
              <w:rPr>
                <w:rFonts w:ascii="Arial" w:hAnsi="Arial" w:cs="Arial"/>
                <w:b/>
                <w:bCs/>
                <w:sz w:val="18"/>
                <w:szCs w:val="18"/>
                <w:lang w:val="en-GB"/>
              </w:rPr>
              <w:t>nine</w:t>
            </w:r>
            <w:r w:rsidRPr="000701E1">
              <w:rPr>
                <w:rFonts w:ascii="Arial" w:hAnsi="Arial" w:cs="Arial"/>
                <w:b/>
                <w:bCs/>
                <w:sz w:val="18"/>
                <w:szCs w:val="18"/>
                <w:lang w:val="en-GB"/>
              </w:rPr>
              <w:t xml:space="preserve">-month period ended 30 </w:t>
            </w:r>
            <w:r>
              <w:rPr>
                <w:rFonts w:ascii="Arial" w:hAnsi="Arial" w:cs="Arial"/>
                <w:b/>
                <w:bCs/>
                <w:sz w:val="18"/>
                <w:szCs w:val="18"/>
                <w:lang w:val="en-GB"/>
              </w:rPr>
              <w:t>S</w:t>
            </w:r>
            <w:r w:rsidRPr="000701E1">
              <w:rPr>
                <w:rFonts w:ascii="Arial" w:hAnsi="Arial" w:cs="Arial"/>
                <w:b/>
                <w:bCs/>
                <w:sz w:val="18"/>
                <w:szCs w:val="18"/>
                <w:lang w:val="en-GB"/>
              </w:rPr>
              <w:t>e</w:t>
            </w:r>
            <w:r>
              <w:rPr>
                <w:rFonts w:ascii="Arial" w:hAnsi="Arial" w:cs="Arial"/>
                <w:b/>
                <w:bCs/>
                <w:sz w:val="18"/>
                <w:szCs w:val="18"/>
                <w:lang w:val="en-GB"/>
              </w:rPr>
              <w:t>ptember</w:t>
            </w:r>
            <w:r w:rsidRPr="000701E1">
              <w:rPr>
                <w:rFonts w:ascii="Arial" w:hAnsi="Arial" w:cs="Arial"/>
                <w:b/>
                <w:bCs/>
                <w:sz w:val="18"/>
                <w:szCs w:val="18"/>
                <w:lang w:val="en-GB"/>
              </w:rPr>
              <w:t xml:space="preserve"> 2024</w:t>
            </w:r>
          </w:p>
        </w:tc>
        <w:tc>
          <w:tcPr>
            <w:tcW w:w="1984" w:type="dxa"/>
            <w:shd w:val="clear" w:color="auto" w:fill="FAFAFA"/>
            <w:vAlign w:val="bottom"/>
          </w:tcPr>
          <w:p w14:paraId="157C7EB6" w14:textId="77777777" w:rsidR="001419CF" w:rsidRPr="000701E1" w:rsidRDefault="001419CF" w:rsidP="000E3FF1">
            <w:pPr>
              <w:ind w:right="-72"/>
              <w:jc w:val="right"/>
              <w:rPr>
                <w:rFonts w:ascii="Arial" w:eastAsia="Times New Roman" w:hAnsi="Arial" w:cs="Arial"/>
                <w:color w:val="000000"/>
                <w:sz w:val="18"/>
                <w:szCs w:val="18"/>
                <w:cs/>
                <w:lang w:eastAsia="en-US"/>
              </w:rPr>
            </w:pPr>
          </w:p>
        </w:tc>
        <w:tc>
          <w:tcPr>
            <w:tcW w:w="1984" w:type="dxa"/>
            <w:shd w:val="clear" w:color="auto" w:fill="FAFAFA"/>
          </w:tcPr>
          <w:p w14:paraId="6415DB77" w14:textId="77777777" w:rsidR="001419CF" w:rsidRPr="000701E1" w:rsidRDefault="001419CF" w:rsidP="000E3FF1">
            <w:pPr>
              <w:ind w:left="-100" w:right="-72"/>
              <w:jc w:val="right"/>
              <w:rPr>
                <w:rFonts w:ascii="Arial" w:eastAsia="Times New Roman" w:hAnsi="Arial" w:cs="Arial"/>
                <w:color w:val="000000"/>
                <w:sz w:val="18"/>
                <w:szCs w:val="18"/>
                <w:lang w:val="en-GB" w:eastAsia="en-US"/>
              </w:rPr>
            </w:pPr>
          </w:p>
        </w:tc>
      </w:tr>
      <w:tr w:rsidR="001419CF" w:rsidRPr="000701E1" w14:paraId="255E2A87" w14:textId="77777777" w:rsidTr="001419CF">
        <w:trPr>
          <w:trHeight w:val="21"/>
        </w:trPr>
        <w:tc>
          <w:tcPr>
            <w:tcW w:w="5391" w:type="dxa"/>
            <w:vAlign w:val="bottom"/>
          </w:tcPr>
          <w:p w14:paraId="3CAC5348" w14:textId="77777777" w:rsidR="001419CF" w:rsidRPr="000701E1" w:rsidRDefault="001419CF" w:rsidP="000E3FF1">
            <w:pPr>
              <w:tabs>
                <w:tab w:val="left" w:pos="2861"/>
              </w:tabs>
              <w:ind w:left="-104" w:firstLine="4"/>
              <w:rPr>
                <w:rFonts w:ascii="Arial" w:eastAsia="Times New Roman" w:hAnsi="Arial" w:cs="Arial"/>
                <w:color w:val="000000"/>
                <w:sz w:val="18"/>
                <w:szCs w:val="18"/>
                <w:lang w:eastAsia="en-US"/>
              </w:rPr>
            </w:pPr>
            <w:r w:rsidRPr="000701E1">
              <w:rPr>
                <w:rFonts w:ascii="Arial" w:hAnsi="Arial" w:cs="Arial"/>
                <w:sz w:val="18"/>
                <w:szCs w:val="18"/>
              </w:rPr>
              <w:t>Opening net book amount</w:t>
            </w:r>
            <w:r w:rsidRPr="000701E1">
              <w:rPr>
                <w:rFonts w:ascii="Arial" w:hAnsi="Arial" w:cs="Arial"/>
                <w:sz w:val="18"/>
                <w:szCs w:val="18"/>
                <w:cs/>
              </w:rPr>
              <w:t xml:space="preserve"> </w:t>
            </w:r>
            <w:r w:rsidRPr="000701E1">
              <w:rPr>
                <w:rFonts w:ascii="Arial" w:hAnsi="Arial" w:cs="Arial"/>
                <w:sz w:val="18"/>
                <w:szCs w:val="18"/>
              </w:rPr>
              <w:t>(Audited)</w:t>
            </w:r>
          </w:p>
        </w:tc>
        <w:tc>
          <w:tcPr>
            <w:tcW w:w="1984" w:type="dxa"/>
            <w:shd w:val="clear" w:color="auto" w:fill="FAFAFA"/>
          </w:tcPr>
          <w:p w14:paraId="3A03B93D" w14:textId="23B8FD25" w:rsidR="001419CF" w:rsidRPr="000701E1" w:rsidRDefault="001419CF" w:rsidP="000E3FF1">
            <w:pPr>
              <w:ind w:right="-72"/>
              <w:jc w:val="right"/>
              <w:rPr>
                <w:rFonts w:ascii="Arial" w:hAnsi="Arial" w:cs="Arial"/>
                <w:sz w:val="18"/>
                <w:szCs w:val="18"/>
              </w:rPr>
            </w:pPr>
            <w:r w:rsidRPr="00D843DB">
              <w:rPr>
                <w:rFonts w:ascii="Arial" w:hAnsi="Arial" w:cs="Arial"/>
                <w:sz w:val="18"/>
                <w:szCs w:val="18"/>
              </w:rPr>
              <w:t>2,855,859</w:t>
            </w:r>
          </w:p>
        </w:tc>
        <w:tc>
          <w:tcPr>
            <w:tcW w:w="1984" w:type="dxa"/>
            <w:shd w:val="clear" w:color="auto" w:fill="FAFAFA"/>
          </w:tcPr>
          <w:p w14:paraId="3BE628F6" w14:textId="23B7DED0" w:rsidR="001419CF" w:rsidRPr="00492399" w:rsidRDefault="001419CF" w:rsidP="000E3FF1">
            <w:pPr>
              <w:ind w:right="-72"/>
              <w:jc w:val="right"/>
              <w:rPr>
                <w:rFonts w:ascii="Arial" w:hAnsi="Arial" w:cs="Browallia New"/>
                <w:sz w:val="18"/>
                <w:szCs w:val="22"/>
                <w:lang w:val="en-GB"/>
              </w:rPr>
            </w:pPr>
            <w:r w:rsidRPr="00D843DB">
              <w:rPr>
                <w:rFonts w:ascii="Arial" w:hAnsi="Arial" w:cs="Arial"/>
                <w:sz w:val="18"/>
                <w:szCs w:val="18"/>
              </w:rPr>
              <w:t>4,800,000</w:t>
            </w:r>
          </w:p>
        </w:tc>
      </w:tr>
      <w:tr w:rsidR="001419CF" w:rsidRPr="000701E1" w14:paraId="035AD8B7" w14:textId="77777777" w:rsidTr="001419CF">
        <w:trPr>
          <w:trHeight w:val="21"/>
        </w:trPr>
        <w:tc>
          <w:tcPr>
            <w:tcW w:w="5391" w:type="dxa"/>
            <w:vAlign w:val="bottom"/>
          </w:tcPr>
          <w:p w14:paraId="28923F6E" w14:textId="77777777" w:rsidR="001419CF" w:rsidRPr="000701E1" w:rsidRDefault="001419CF" w:rsidP="000E3FF1">
            <w:pPr>
              <w:tabs>
                <w:tab w:val="left" w:pos="2861"/>
              </w:tabs>
              <w:ind w:left="-104" w:firstLine="4"/>
              <w:rPr>
                <w:rFonts w:ascii="Arial" w:hAnsi="Arial" w:cs="Arial"/>
                <w:sz w:val="18"/>
                <w:szCs w:val="18"/>
              </w:rPr>
            </w:pPr>
            <w:r w:rsidRPr="00492399">
              <w:rPr>
                <w:rFonts w:ascii="Arial" w:hAnsi="Arial" w:cs="Arial"/>
                <w:sz w:val="18"/>
                <w:szCs w:val="18"/>
              </w:rPr>
              <w:t>Additions</w:t>
            </w:r>
          </w:p>
        </w:tc>
        <w:tc>
          <w:tcPr>
            <w:tcW w:w="1984" w:type="dxa"/>
            <w:shd w:val="clear" w:color="auto" w:fill="FAFAFA"/>
          </w:tcPr>
          <w:p w14:paraId="0D983641" w14:textId="0732A367" w:rsidR="001419CF" w:rsidRPr="001010A6" w:rsidRDefault="001419CF" w:rsidP="000E3FF1">
            <w:pPr>
              <w:ind w:right="-72"/>
              <w:jc w:val="right"/>
              <w:rPr>
                <w:rFonts w:ascii="Arial" w:hAnsi="Arial" w:cs="Arial"/>
                <w:sz w:val="18"/>
                <w:szCs w:val="18"/>
              </w:rPr>
            </w:pPr>
            <w:r>
              <w:rPr>
                <w:rFonts w:ascii="Arial" w:hAnsi="Arial" w:cs="Arial"/>
                <w:sz w:val="18"/>
                <w:szCs w:val="18"/>
              </w:rPr>
              <w:t>4,914,195</w:t>
            </w:r>
          </w:p>
        </w:tc>
        <w:tc>
          <w:tcPr>
            <w:tcW w:w="1984" w:type="dxa"/>
            <w:shd w:val="clear" w:color="auto" w:fill="FAFAFA"/>
          </w:tcPr>
          <w:p w14:paraId="2366268B" w14:textId="2775ABC8" w:rsidR="001419CF" w:rsidRPr="00492399" w:rsidRDefault="001419CF" w:rsidP="000E3FF1">
            <w:pPr>
              <w:ind w:right="-72"/>
              <w:jc w:val="right"/>
              <w:rPr>
                <w:rFonts w:ascii="Arial" w:hAnsi="Arial" w:cs="Arial"/>
                <w:sz w:val="18"/>
                <w:szCs w:val="18"/>
              </w:rPr>
            </w:pPr>
            <w:r w:rsidRPr="001419CF">
              <w:rPr>
                <w:rFonts w:ascii="Arial" w:hAnsi="Arial" w:cs="Arial"/>
                <w:sz w:val="18"/>
                <w:szCs w:val="18"/>
              </w:rPr>
              <w:t>20,905,312</w:t>
            </w:r>
          </w:p>
        </w:tc>
      </w:tr>
      <w:tr w:rsidR="001419CF" w:rsidRPr="000701E1" w14:paraId="5D181B25" w14:textId="77777777" w:rsidTr="001419CF">
        <w:trPr>
          <w:trHeight w:val="21"/>
        </w:trPr>
        <w:tc>
          <w:tcPr>
            <w:tcW w:w="5391" w:type="dxa"/>
            <w:vAlign w:val="bottom"/>
          </w:tcPr>
          <w:p w14:paraId="1F89A09D" w14:textId="1DE2270C" w:rsidR="001419CF" w:rsidRPr="000701E1" w:rsidRDefault="001419CF" w:rsidP="000E3FF1">
            <w:pPr>
              <w:tabs>
                <w:tab w:val="left" w:pos="2861"/>
              </w:tabs>
              <w:ind w:left="-104" w:firstLine="4"/>
              <w:rPr>
                <w:rFonts w:ascii="Arial" w:hAnsi="Arial" w:cs="Arial"/>
                <w:sz w:val="18"/>
                <w:szCs w:val="18"/>
              </w:rPr>
            </w:pPr>
            <w:r>
              <w:rPr>
                <w:rFonts w:ascii="Arial" w:hAnsi="Arial" w:cs="Arial"/>
                <w:sz w:val="18"/>
                <w:szCs w:val="18"/>
              </w:rPr>
              <w:t>Repayments</w:t>
            </w:r>
          </w:p>
        </w:tc>
        <w:tc>
          <w:tcPr>
            <w:tcW w:w="1984" w:type="dxa"/>
            <w:shd w:val="clear" w:color="auto" w:fill="FAFAFA"/>
          </w:tcPr>
          <w:p w14:paraId="7DE35BB5" w14:textId="2DAA9434" w:rsidR="001419CF" w:rsidRPr="00492399" w:rsidRDefault="001419CF" w:rsidP="000E3FF1">
            <w:pPr>
              <w:ind w:right="-72"/>
              <w:jc w:val="right"/>
              <w:rPr>
                <w:rFonts w:ascii="Arial" w:hAnsi="Arial" w:cs="Arial"/>
                <w:sz w:val="18"/>
                <w:szCs w:val="18"/>
              </w:rPr>
            </w:pPr>
            <w:r>
              <w:rPr>
                <w:rFonts w:ascii="Arial" w:hAnsi="Arial" w:cs="Arial"/>
                <w:sz w:val="18"/>
                <w:szCs w:val="18"/>
              </w:rPr>
              <w:t>(7,770,054)</w:t>
            </w:r>
          </w:p>
        </w:tc>
        <w:tc>
          <w:tcPr>
            <w:tcW w:w="1984" w:type="dxa"/>
            <w:shd w:val="clear" w:color="auto" w:fill="FAFAFA"/>
          </w:tcPr>
          <w:p w14:paraId="16422332" w14:textId="22F94E67" w:rsidR="001419CF" w:rsidRPr="00492399" w:rsidRDefault="001419CF" w:rsidP="000E3FF1">
            <w:pPr>
              <w:ind w:right="-72"/>
              <w:jc w:val="right"/>
              <w:rPr>
                <w:rFonts w:ascii="Arial" w:hAnsi="Arial" w:cs="Arial"/>
                <w:sz w:val="18"/>
                <w:szCs w:val="18"/>
              </w:rPr>
            </w:pPr>
            <w:r w:rsidRPr="001419CF">
              <w:rPr>
                <w:rFonts w:ascii="Arial" w:hAnsi="Arial" w:cs="Arial"/>
                <w:sz w:val="18"/>
                <w:szCs w:val="18"/>
              </w:rPr>
              <w:t>(19,198,372)</w:t>
            </w:r>
          </w:p>
        </w:tc>
      </w:tr>
      <w:tr w:rsidR="001419CF" w:rsidRPr="000701E1" w14:paraId="35258052" w14:textId="77777777" w:rsidTr="001419CF">
        <w:trPr>
          <w:trHeight w:val="21"/>
        </w:trPr>
        <w:tc>
          <w:tcPr>
            <w:tcW w:w="5391" w:type="dxa"/>
          </w:tcPr>
          <w:p w14:paraId="00D63257" w14:textId="77777777" w:rsidR="001419CF" w:rsidRPr="000701E1" w:rsidRDefault="001419CF" w:rsidP="000E3FF1">
            <w:pPr>
              <w:tabs>
                <w:tab w:val="left" w:pos="2861"/>
              </w:tabs>
              <w:ind w:left="-104" w:firstLine="4"/>
              <w:rPr>
                <w:rFonts w:ascii="Arial" w:eastAsia="Times New Roman" w:hAnsi="Arial" w:cs="Arial"/>
                <w:color w:val="000000"/>
                <w:sz w:val="18"/>
                <w:szCs w:val="18"/>
                <w:lang w:eastAsia="en-US"/>
              </w:rPr>
            </w:pPr>
          </w:p>
        </w:tc>
        <w:tc>
          <w:tcPr>
            <w:tcW w:w="1984" w:type="dxa"/>
            <w:tcBorders>
              <w:top w:val="single" w:sz="4" w:space="0" w:color="auto"/>
            </w:tcBorders>
            <w:shd w:val="clear" w:color="auto" w:fill="FAFAFA"/>
          </w:tcPr>
          <w:p w14:paraId="3455DA32" w14:textId="1DCBEEF3" w:rsidR="001419CF" w:rsidRPr="00492399" w:rsidRDefault="001419CF" w:rsidP="000E3FF1">
            <w:pPr>
              <w:ind w:right="-72"/>
              <w:jc w:val="right"/>
              <w:rPr>
                <w:rFonts w:ascii="Arial" w:hAnsi="Arial" w:cs="Arial"/>
                <w:sz w:val="18"/>
                <w:szCs w:val="18"/>
                <w:cs/>
              </w:rPr>
            </w:pPr>
          </w:p>
        </w:tc>
        <w:tc>
          <w:tcPr>
            <w:tcW w:w="1984" w:type="dxa"/>
            <w:tcBorders>
              <w:top w:val="single" w:sz="4" w:space="0" w:color="auto"/>
            </w:tcBorders>
            <w:shd w:val="clear" w:color="auto" w:fill="FAFAFA"/>
          </w:tcPr>
          <w:p w14:paraId="5CA0788B" w14:textId="77777777" w:rsidR="001419CF" w:rsidRPr="00492399" w:rsidRDefault="001419CF" w:rsidP="000E3FF1">
            <w:pPr>
              <w:ind w:right="-72"/>
              <w:jc w:val="right"/>
              <w:rPr>
                <w:rFonts w:ascii="Arial" w:hAnsi="Arial" w:cs="Arial"/>
                <w:sz w:val="18"/>
                <w:szCs w:val="18"/>
              </w:rPr>
            </w:pPr>
          </w:p>
        </w:tc>
      </w:tr>
      <w:tr w:rsidR="001419CF" w:rsidRPr="000701E1" w14:paraId="239E985A" w14:textId="77777777" w:rsidTr="0023696F">
        <w:trPr>
          <w:trHeight w:val="21"/>
        </w:trPr>
        <w:tc>
          <w:tcPr>
            <w:tcW w:w="5391" w:type="dxa"/>
          </w:tcPr>
          <w:p w14:paraId="7AB8A486" w14:textId="77777777" w:rsidR="001419CF" w:rsidRPr="000701E1" w:rsidRDefault="001419CF" w:rsidP="001419CF">
            <w:pPr>
              <w:tabs>
                <w:tab w:val="left" w:pos="2861"/>
              </w:tabs>
              <w:ind w:left="-104" w:firstLine="4"/>
              <w:rPr>
                <w:rFonts w:ascii="Arial" w:eastAsia="Cambria" w:hAnsi="Arial" w:cs="Arial"/>
                <w:color w:val="000000"/>
                <w:spacing w:val="-10"/>
                <w:sz w:val="18"/>
                <w:szCs w:val="18"/>
                <w:lang w:eastAsia="en-US"/>
              </w:rPr>
            </w:pPr>
            <w:r w:rsidRPr="000701E1">
              <w:rPr>
                <w:rFonts w:ascii="Arial" w:hAnsi="Arial" w:cs="Arial"/>
                <w:sz w:val="18"/>
                <w:szCs w:val="18"/>
              </w:rPr>
              <w:t>Closing net book amount (Unaudited)</w:t>
            </w:r>
          </w:p>
        </w:tc>
        <w:tc>
          <w:tcPr>
            <w:tcW w:w="1984" w:type="dxa"/>
            <w:tcBorders>
              <w:bottom w:val="single" w:sz="4" w:space="0" w:color="auto"/>
            </w:tcBorders>
            <w:shd w:val="clear" w:color="auto" w:fill="FAFAFA"/>
          </w:tcPr>
          <w:p w14:paraId="188CA79C" w14:textId="23E13E78" w:rsidR="001419CF" w:rsidRPr="00492399" w:rsidRDefault="001419CF" w:rsidP="001419CF">
            <w:pPr>
              <w:ind w:right="-72"/>
              <w:jc w:val="right"/>
              <w:rPr>
                <w:rFonts w:ascii="Arial" w:hAnsi="Arial" w:cs="Arial"/>
                <w:sz w:val="18"/>
                <w:szCs w:val="18"/>
              </w:rPr>
            </w:pPr>
            <w:r>
              <w:rPr>
                <w:rFonts w:ascii="Arial" w:hAnsi="Arial" w:cs="Arial"/>
                <w:sz w:val="18"/>
                <w:szCs w:val="18"/>
              </w:rPr>
              <w:t>-</w:t>
            </w:r>
          </w:p>
        </w:tc>
        <w:tc>
          <w:tcPr>
            <w:tcW w:w="1984" w:type="dxa"/>
            <w:tcBorders>
              <w:bottom w:val="single" w:sz="4" w:space="0" w:color="auto"/>
            </w:tcBorders>
            <w:shd w:val="clear" w:color="auto" w:fill="FAFAFA"/>
            <w:vAlign w:val="bottom"/>
          </w:tcPr>
          <w:p w14:paraId="6706DA1F" w14:textId="0853CD99" w:rsidR="001419CF" w:rsidRPr="00492399" w:rsidRDefault="001419CF" w:rsidP="001419CF">
            <w:pPr>
              <w:ind w:right="-72"/>
              <w:jc w:val="right"/>
              <w:rPr>
                <w:rFonts w:ascii="Arial" w:hAnsi="Arial" w:cs="Arial"/>
                <w:sz w:val="18"/>
                <w:szCs w:val="18"/>
              </w:rPr>
            </w:pPr>
            <w:r w:rsidRPr="00492399">
              <w:rPr>
                <w:rFonts w:ascii="Arial" w:hAnsi="Arial" w:cs="Arial"/>
                <w:sz w:val="18"/>
                <w:szCs w:val="18"/>
              </w:rPr>
              <w:t>6,506,940</w:t>
            </w:r>
          </w:p>
        </w:tc>
      </w:tr>
    </w:tbl>
    <w:p w14:paraId="3FEEAC68" w14:textId="00CC6EF8" w:rsidR="001419CF" w:rsidRDefault="001419CF" w:rsidP="001419CF">
      <w:pPr>
        <w:tabs>
          <w:tab w:val="left" w:pos="567"/>
          <w:tab w:val="left" w:pos="4050"/>
        </w:tabs>
        <w:jc w:val="thaiDistribute"/>
        <w:rPr>
          <w:rFonts w:ascii="Arial" w:hAnsi="Arial" w:cs="Arial"/>
          <w:spacing w:val="-6"/>
          <w:sz w:val="18"/>
          <w:szCs w:val="18"/>
          <w:lang w:val="en-GB"/>
        </w:rPr>
      </w:pPr>
    </w:p>
    <w:p w14:paraId="0DEB4A58" w14:textId="79AE02C5" w:rsidR="00683A0E" w:rsidRPr="00B1613A" w:rsidRDefault="001419CF" w:rsidP="00606C81">
      <w:pPr>
        <w:tabs>
          <w:tab w:val="left" w:pos="567"/>
          <w:tab w:val="left" w:pos="4050"/>
        </w:tabs>
        <w:jc w:val="thaiDistribute"/>
        <w:rPr>
          <w:rFonts w:ascii="Arial" w:hAnsi="Arial" w:cstheme="minorBidi"/>
          <w:spacing w:val="-6"/>
          <w:sz w:val="18"/>
          <w:szCs w:val="18"/>
          <w:lang w:val="en-GB"/>
        </w:rPr>
      </w:pPr>
      <w:r>
        <w:rPr>
          <w:rFonts w:ascii="Arial" w:hAnsi="Arial" w:cs="Arial"/>
          <w:spacing w:val="-6"/>
          <w:sz w:val="18"/>
          <w:szCs w:val="18"/>
          <w:lang w:val="en-GB"/>
        </w:rPr>
        <w:br w:type="page"/>
      </w:r>
    </w:p>
    <w:p w14:paraId="7EB90895" w14:textId="3D673AAA" w:rsidR="00A6546D" w:rsidRPr="00107A51" w:rsidRDefault="00606C81" w:rsidP="00606C81">
      <w:pPr>
        <w:tabs>
          <w:tab w:val="left" w:pos="567"/>
          <w:tab w:val="left" w:pos="4050"/>
        </w:tabs>
        <w:jc w:val="thaiDistribute"/>
        <w:rPr>
          <w:rFonts w:ascii="Arial" w:hAnsi="Arial" w:cs="Arial"/>
          <w:spacing w:val="-6"/>
          <w:sz w:val="18"/>
          <w:szCs w:val="18"/>
          <w:lang w:val="en-GB"/>
        </w:rPr>
      </w:pPr>
      <w:r w:rsidRPr="00107A51">
        <w:rPr>
          <w:rFonts w:ascii="Arial" w:hAnsi="Arial" w:cs="Arial"/>
          <w:spacing w:val="-6"/>
          <w:sz w:val="18"/>
          <w:szCs w:val="18"/>
          <w:lang w:val="en-GB"/>
        </w:rPr>
        <w:t xml:space="preserve">Movements of long-term borrowings </w:t>
      </w:r>
      <w:r w:rsidR="00DB7451">
        <w:rPr>
          <w:rFonts w:ascii="Arial" w:hAnsi="Arial" w:cs="Arial"/>
          <w:spacing w:val="-6"/>
          <w:sz w:val="18"/>
          <w:szCs w:val="18"/>
          <w:lang w:val="en-GB"/>
        </w:rPr>
        <w:t xml:space="preserve">from financial institutions and other party </w:t>
      </w:r>
      <w:r w:rsidRPr="00107A51">
        <w:rPr>
          <w:rFonts w:ascii="Arial" w:hAnsi="Arial" w:cs="Arial"/>
          <w:spacing w:val="-6"/>
          <w:sz w:val="18"/>
          <w:szCs w:val="18"/>
          <w:lang w:val="en-GB"/>
        </w:rPr>
        <w:t xml:space="preserve">and lease liabilities for the </w:t>
      </w:r>
      <w:r w:rsidR="003060AA" w:rsidRPr="00107A51">
        <w:rPr>
          <w:rFonts w:ascii="Arial" w:hAnsi="Arial" w:cs="Arial"/>
          <w:spacing w:val="-6"/>
          <w:sz w:val="18"/>
          <w:szCs w:val="18"/>
          <w:lang w:val="en-GB"/>
        </w:rPr>
        <w:t>nine</w:t>
      </w:r>
      <w:r w:rsidR="00F2028A" w:rsidRPr="00107A51">
        <w:rPr>
          <w:rFonts w:ascii="Arial" w:hAnsi="Arial" w:cs="Arial"/>
          <w:spacing w:val="-6"/>
          <w:sz w:val="18"/>
          <w:szCs w:val="18"/>
          <w:lang w:val="en-GB"/>
        </w:rPr>
        <w:t xml:space="preserve">-month </w:t>
      </w:r>
      <w:r w:rsidR="000664AB" w:rsidRPr="00107A51">
        <w:rPr>
          <w:rFonts w:ascii="Arial" w:hAnsi="Arial" w:cs="Arial"/>
          <w:spacing w:val="-6"/>
          <w:sz w:val="18"/>
          <w:szCs w:val="18"/>
          <w:lang w:val="en-GB"/>
        </w:rPr>
        <w:t xml:space="preserve">period ended </w:t>
      </w:r>
      <w:r w:rsidR="00F2028A" w:rsidRPr="00107A51">
        <w:rPr>
          <w:rFonts w:ascii="Arial" w:hAnsi="Arial" w:cs="Arial"/>
          <w:spacing w:val="-6"/>
          <w:sz w:val="18"/>
          <w:szCs w:val="18"/>
          <w:lang w:val="en-GB"/>
        </w:rPr>
        <w:t xml:space="preserve">30 </w:t>
      </w:r>
      <w:r w:rsidR="003060AA" w:rsidRPr="00107A51">
        <w:rPr>
          <w:rFonts w:ascii="Arial" w:hAnsi="Arial" w:cs="Arial"/>
          <w:spacing w:val="-6"/>
          <w:sz w:val="18"/>
          <w:szCs w:val="18"/>
          <w:lang w:val="en-GB"/>
        </w:rPr>
        <w:t>September</w:t>
      </w:r>
      <w:r w:rsidR="007D5DA5" w:rsidRPr="00107A51">
        <w:rPr>
          <w:rFonts w:ascii="Arial" w:hAnsi="Arial" w:cs="Arial"/>
          <w:spacing w:val="-6"/>
          <w:sz w:val="18"/>
          <w:szCs w:val="18"/>
          <w:lang w:val="en-GB"/>
        </w:rPr>
        <w:t xml:space="preserve"> </w:t>
      </w:r>
      <w:r w:rsidR="0047174E" w:rsidRPr="00107A51">
        <w:rPr>
          <w:rFonts w:ascii="Arial" w:hAnsi="Arial" w:cs="Arial"/>
          <w:spacing w:val="-6"/>
          <w:sz w:val="18"/>
          <w:szCs w:val="18"/>
          <w:lang w:val="en-GB"/>
        </w:rPr>
        <w:t>2024</w:t>
      </w:r>
      <w:r w:rsidRPr="00107A51">
        <w:rPr>
          <w:rFonts w:ascii="Arial" w:hAnsi="Arial" w:cs="Arial"/>
          <w:spacing w:val="-6"/>
          <w:sz w:val="18"/>
          <w:szCs w:val="18"/>
          <w:lang w:val="en-GB"/>
        </w:rPr>
        <w:t xml:space="preserve"> are as follows:</w:t>
      </w:r>
    </w:p>
    <w:p w14:paraId="747F652B" w14:textId="4FEEACC2" w:rsidR="007F143B" w:rsidRPr="000701E1" w:rsidRDefault="007F143B" w:rsidP="007F143B">
      <w:pPr>
        <w:jc w:val="thaiDistribute"/>
        <w:rPr>
          <w:rFonts w:ascii="Arial" w:hAnsi="Arial" w:cs="Arial"/>
          <w:sz w:val="18"/>
          <w:szCs w:val="18"/>
          <w:lang w:val="en-GB"/>
        </w:rPr>
      </w:pPr>
    </w:p>
    <w:tbl>
      <w:tblPr>
        <w:tblW w:w="9468" w:type="dxa"/>
        <w:tblInd w:w="108" w:type="dxa"/>
        <w:tblLayout w:type="fixed"/>
        <w:tblLook w:val="0000" w:firstRow="0" w:lastRow="0" w:firstColumn="0" w:lastColumn="0" w:noHBand="0" w:noVBand="0"/>
      </w:tblPr>
      <w:tblGrid>
        <w:gridCol w:w="5391"/>
        <w:gridCol w:w="1359"/>
        <w:gridCol w:w="1359"/>
        <w:gridCol w:w="1359"/>
      </w:tblGrid>
      <w:tr w:rsidR="00492399" w:rsidRPr="000701E1" w14:paraId="5F6BFB27" w14:textId="77777777" w:rsidTr="00C76D23">
        <w:trPr>
          <w:trHeight w:val="21"/>
        </w:trPr>
        <w:tc>
          <w:tcPr>
            <w:tcW w:w="5391" w:type="dxa"/>
          </w:tcPr>
          <w:p w14:paraId="39F05054" w14:textId="77777777" w:rsidR="00492399" w:rsidRPr="000701E1" w:rsidRDefault="00492399" w:rsidP="000701E1">
            <w:pPr>
              <w:ind w:left="-104" w:right="63" w:firstLine="4"/>
              <w:rPr>
                <w:rFonts w:ascii="Arial" w:eastAsia="Times New Roman" w:hAnsi="Arial" w:cs="Arial"/>
                <w:color w:val="000000"/>
                <w:sz w:val="18"/>
                <w:szCs w:val="18"/>
                <w:lang w:val="en-GB" w:eastAsia="en-US"/>
              </w:rPr>
            </w:pPr>
          </w:p>
        </w:tc>
        <w:tc>
          <w:tcPr>
            <w:tcW w:w="4077" w:type="dxa"/>
            <w:gridSpan w:val="3"/>
            <w:tcBorders>
              <w:top w:val="single" w:sz="4" w:space="0" w:color="auto"/>
            </w:tcBorders>
          </w:tcPr>
          <w:p w14:paraId="0873C4B9" w14:textId="77777777" w:rsidR="00492399" w:rsidRDefault="00492399" w:rsidP="00EE00D8">
            <w:pPr>
              <w:ind w:left="-100" w:right="-72"/>
              <w:jc w:val="center"/>
              <w:rPr>
                <w:rFonts w:ascii="Arial" w:eastAsia="Browallia New" w:hAnsi="Arial" w:cs="Arial"/>
                <w:b/>
                <w:bCs/>
                <w:sz w:val="18"/>
                <w:szCs w:val="18"/>
              </w:rPr>
            </w:pPr>
            <w:r w:rsidRPr="000701E1">
              <w:rPr>
                <w:rFonts w:ascii="Arial" w:eastAsia="Browallia New" w:hAnsi="Arial" w:cs="Arial"/>
                <w:b/>
                <w:bCs/>
                <w:sz w:val="18"/>
                <w:szCs w:val="18"/>
              </w:rPr>
              <w:t xml:space="preserve">Consolidated and separate </w:t>
            </w:r>
          </w:p>
          <w:p w14:paraId="53C248B4" w14:textId="3EEC4083" w:rsidR="00492399" w:rsidRPr="000701E1" w:rsidRDefault="00492399" w:rsidP="00EE00D8">
            <w:pPr>
              <w:ind w:left="-100" w:right="-72"/>
              <w:jc w:val="center"/>
              <w:rPr>
                <w:rFonts w:ascii="Arial" w:eastAsia="Times New Roman" w:hAnsi="Arial" w:cs="Arial"/>
                <w:b/>
                <w:bCs/>
                <w:color w:val="000000"/>
                <w:sz w:val="18"/>
                <w:szCs w:val="18"/>
                <w:cs/>
                <w:lang w:eastAsia="en-US"/>
              </w:rPr>
            </w:pPr>
            <w:r w:rsidRPr="000701E1">
              <w:rPr>
                <w:rFonts w:ascii="Arial" w:eastAsia="Browallia New" w:hAnsi="Arial" w:cs="Arial"/>
                <w:b/>
                <w:bCs/>
                <w:sz w:val="18"/>
                <w:szCs w:val="18"/>
              </w:rPr>
              <w:t>financial information</w:t>
            </w:r>
          </w:p>
        </w:tc>
      </w:tr>
      <w:tr w:rsidR="00492399" w:rsidRPr="000701E1" w14:paraId="26566AE7" w14:textId="77777777" w:rsidTr="00C76D23">
        <w:trPr>
          <w:trHeight w:val="21"/>
        </w:trPr>
        <w:tc>
          <w:tcPr>
            <w:tcW w:w="5391" w:type="dxa"/>
          </w:tcPr>
          <w:p w14:paraId="47F1077C" w14:textId="77777777" w:rsidR="00492399" w:rsidRPr="000701E1" w:rsidRDefault="00492399" w:rsidP="000701E1">
            <w:pPr>
              <w:ind w:left="-104" w:right="63" w:firstLine="4"/>
              <w:rPr>
                <w:rFonts w:ascii="Arial" w:eastAsia="Times New Roman" w:hAnsi="Arial" w:cs="Arial"/>
                <w:color w:val="000000"/>
                <w:sz w:val="18"/>
                <w:szCs w:val="18"/>
                <w:lang w:val="en-GB" w:eastAsia="en-US"/>
              </w:rPr>
            </w:pPr>
          </w:p>
        </w:tc>
        <w:tc>
          <w:tcPr>
            <w:tcW w:w="1359" w:type="dxa"/>
            <w:tcBorders>
              <w:top w:val="single" w:sz="4" w:space="0" w:color="auto"/>
            </w:tcBorders>
            <w:shd w:val="clear" w:color="auto" w:fill="auto"/>
            <w:vAlign w:val="bottom"/>
          </w:tcPr>
          <w:p w14:paraId="04B8F5EB" w14:textId="7B06A8B5" w:rsidR="00492399" w:rsidRPr="000701E1" w:rsidRDefault="00492399"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Long-term</w:t>
            </w:r>
          </w:p>
        </w:tc>
        <w:tc>
          <w:tcPr>
            <w:tcW w:w="1359" w:type="dxa"/>
            <w:tcBorders>
              <w:top w:val="single" w:sz="4" w:space="0" w:color="auto"/>
            </w:tcBorders>
            <w:shd w:val="clear" w:color="auto" w:fill="auto"/>
          </w:tcPr>
          <w:p w14:paraId="53E71E3F" w14:textId="2BA5F72F" w:rsidR="00492399" w:rsidRPr="000701E1" w:rsidRDefault="00492399" w:rsidP="00761809">
            <w:pPr>
              <w:ind w:left="-100" w:right="-72"/>
              <w:jc w:val="right"/>
              <w:rPr>
                <w:rFonts w:ascii="Arial" w:eastAsia="Times New Roman" w:hAnsi="Arial" w:cs="Arial"/>
                <w:b/>
                <w:bCs/>
                <w:color w:val="000000"/>
                <w:sz w:val="18"/>
                <w:szCs w:val="18"/>
                <w:cs/>
                <w:lang w:eastAsia="en-US"/>
              </w:rPr>
            </w:pPr>
            <w:r w:rsidRPr="000701E1">
              <w:rPr>
                <w:rFonts w:ascii="Arial" w:eastAsia="Times New Roman" w:hAnsi="Arial" w:cs="Arial"/>
                <w:b/>
                <w:bCs/>
                <w:color w:val="000000"/>
                <w:sz w:val="18"/>
                <w:szCs w:val="18"/>
                <w:lang w:eastAsia="en-US"/>
              </w:rPr>
              <w:t>Long-term</w:t>
            </w:r>
          </w:p>
        </w:tc>
        <w:tc>
          <w:tcPr>
            <w:tcW w:w="1359" w:type="dxa"/>
            <w:tcBorders>
              <w:top w:val="single" w:sz="4" w:space="0" w:color="auto"/>
            </w:tcBorders>
            <w:shd w:val="clear" w:color="auto" w:fill="auto"/>
            <w:vAlign w:val="bottom"/>
          </w:tcPr>
          <w:p w14:paraId="46BEF1FE" w14:textId="5A002DBA" w:rsidR="00492399" w:rsidRPr="000701E1" w:rsidRDefault="00492399" w:rsidP="00761809">
            <w:pPr>
              <w:ind w:left="-100" w:right="-72"/>
              <w:jc w:val="right"/>
              <w:rPr>
                <w:rFonts w:ascii="Arial" w:eastAsia="Times New Roman" w:hAnsi="Arial" w:cs="Arial"/>
                <w:b/>
                <w:bCs/>
                <w:color w:val="000000"/>
                <w:sz w:val="18"/>
                <w:szCs w:val="18"/>
                <w:cs/>
                <w:lang w:eastAsia="en-US"/>
              </w:rPr>
            </w:pPr>
          </w:p>
        </w:tc>
      </w:tr>
      <w:tr w:rsidR="00492399" w:rsidRPr="000701E1" w14:paraId="288F174E" w14:textId="77777777" w:rsidTr="00C76D23">
        <w:trPr>
          <w:trHeight w:val="21"/>
        </w:trPr>
        <w:tc>
          <w:tcPr>
            <w:tcW w:w="5391" w:type="dxa"/>
          </w:tcPr>
          <w:p w14:paraId="5C4FDA49" w14:textId="77777777" w:rsidR="00492399" w:rsidRPr="000701E1" w:rsidRDefault="00492399" w:rsidP="000701E1">
            <w:pPr>
              <w:ind w:left="-104" w:right="63" w:firstLine="4"/>
              <w:rPr>
                <w:rFonts w:ascii="Arial" w:eastAsia="Times New Roman" w:hAnsi="Arial" w:cs="Arial"/>
                <w:color w:val="000000"/>
                <w:sz w:val="18"/>
                <w:szCs w:val="18"/>
                <w:lang w:val="en-GB" w:eastAsia="en-US"/>
              </w:rPr>
            </w:pPr>
          </w:p>
        </w:tc>
        <w:tc>
          <w:tcPr>
            <w:tcW w:w="1359" w:type="dxa"/>
            <w:shd w:val="clear" w:color="auto" w:fill="auto"/>
            <w:vAlign w:val="bottom"/>
          </w:tcPr>
          <w:p w14:paraId="1319618A" w14:textId="77777777" w:rsidR="00492399" w:rsidRPr="000701E1" w:rsidRDefault="00492399"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 xml:space="preserve">borrowings </w:t>
            </w:r>
          </w:p>
          <w:p w14:paraId="7E760F76" w14:textId="0FAA4B59" w:rsidR="00492399" w:rsidRPr="000701E1" w:rsidRDefault="00492399"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from financial institutions</w:t>
            </w:r>
          </w:p>
        </w:tc>
        <w:tc>
          <w:tcPr>
            <w:tcW w:w="1359" w:type="dxa"/>
            <w:shd w:val="clear" w:color="auto" w:fill="auto"/>
          </w:tcPr>
          <w:p w14:paraId="1A85CC59" w14:textId="77777777" w:rsidR="00492399" w:rsidRPr="00492399" w:rsidRDefault="00492399" w:rsidP="00492399">
            <w:pPr>
              <w:ind w:left="-100" w:right="-72"/>
              <w:jc w:val="right"/>
              <w:rPr>
                <w:rFonts w:ascii="Arial" w:hAnsi="Arial" w:cs="Arial"/>
                <w:b/>
                <w:bCs/>
                <w:sz w:val="18"/>
                <w:szCs w:val="18"/>
              </w:rPr>
            </w:pPr>
            <w:r w:rsidRPr="00492399">
              <w:rPr>
                <w:rFonts w:ascii="Arial" w:hAnsi="Arial" w:cs="Arial"/>
                <w:b/>
                <w:bCs/>
                <w:sz w:val="18"/>
                <w:szCs w:val="18"/>
              </w:rPr>
              <w:t>borrowings</w:t>
            </w:r>
          </w:p>
          <w:p w14:paraId="19FD2D9A" w14:textId="77777777" w:rsidR="00492399" w:rsidRPr="00492399" w:rsidRDefault="00492399" w:rsidP="00492399">
            <w:pPr>
              <w:ind w:left="-100" w:right="-72"/>
              <w:jc w:val="right"/>
              <w:rPr>
                <w:rFonts w:ascii="Arial" w:hAnsi="Arial" w:cs="Arial"/>
                <w:b/>
                <w:bCs/>
                <w:sz w:val="18"/>
                <w:szCs w:val="18"/>
              </w:rPr>
            </w:pPr>
            <w:r w:rsidRPr="00492399">
              <w:rPr>
                <w:rFonts w:ascii="Arial" w:hAnsi="Arial" w:cs="Arial"/>
                <w:b/>
                <w:bCs/>
                <w:sz w:val="18"/>
                <w:szCs w:val="18"/>
              </w:rPr>
              <w:t>from other</w:t>
            </w:r>
          </w:p>
          <w:p w14:paraId="27A5E10B" w14:textId="4958C6EA" w:rsidR="00492399" w:rsidRPr="000701E1" w:rsidRDefault="004E0095" w:rsidP="00492399">
            <w:pPr>
              <w:ind w:left="-100" w:right="-72"/>
              <w:jc w:val="right"/>
              <w:rPr>
                <w:rFonts w:ascii="Arial" w:hAnsi="Arial" w:cs="Arial"/>
                <w:b/>
                <w:bCs/>
                <w:sz w:val="18"/>
                <w:szCs w:val="18"/>
              </w:rPr>
            </w:pPr>
            <w:r>
              <w:rPr>
                <w:rFonts w:ascii="Arial" w:hAnsi="Arial" w:cs="Arial"/>
                <w:b/>
                <w:bCs/>
                <w:sz w:val="18"/>
                <w:szCs w:val="18"/>
              </w:rPr>
              <w:t>party</w:t>
            </w:r>
          </w:p>
        </w:tc>
        <w:tc>
          <w:tcPr>
            <w:tcW w:w="1359" w:type="dxa"/>
            <w:shd w:val="clear" w:color="auto" w:fill="auto"/>
            <w:vAlign w:val="bottom"/>
          </w:tcPr>
          <w:p w14:paraId="123C261E" w14:textId="64804362" w:rsidR="00492399" w:rsidRPr="000701E1" w:rsidRDefault="00492399" w:rsidP="00761809">
            <w:pPr>
              <w:ind w:left="-100" w:right="-72"/>
              <w:jc w:val="right"/>
              <w:rPr>
                <w:rFonts w:ascii="Arial" w:eastAsia="Times New Roman" w:hAnsi="Arial" w:cs="Arial"/>
                <w:b/>
                <w:bCs/>
                <w:color w:val="000000"/>
                <w:sz w:val="18"/>
                <w:szCs w:val="18"/>
                <w:lang w:eastAsia="en-US"/>
              </w:rPr>
            </w:pPr>
            <w:r w:rsidRPr="000701E1">
              <w:rPr>
                <w:rFonts w:ascii="Arial" w:hAnsi="Arial" w:cs="Arial"/>
                <w:b/>
                <w:bCs/>
                <w:sz w:val="18"/>
                <w:szCs w:val="18"/>
              </w:rPr>
              <w:t>Lease liabilities</w:t>
            </w:r>
          </w:p>
        </w:tc>
      </w:tr>
      <w:tr w:rsidR="00492399" w:rsidRPr="000701E1" w14:paraId="6E7BABFC" w14:textId="77777777" w:rsidTr="00C76D23">
        <w:trPr>
          <w:trHeight w:val="21"/>
        </w:trPr>
        <w:tc>
          <w:tcPr>
            <w:tcW w:w="5391" w:type="dxa"/>
          </w:tcPr>
          <w:p w14:paraId="147DCCFA" w14:textId="77777777" w:rsidR="00492399" w:rsidRPr="000701E1" w:rsidRDefault="00492399" w:rsidP="000701E1">
            <w:pPr>
              <w:ind w:left="-104" w:right="63" w:firstLine="4"/>
              <w:rPr>
                <w:rFonts w:ascii="Arial" w:eastAsia="Times New Roman" w:hAnsi="Arial" w:cs="Arial"/>
                <w:color w:val="000000"/>
                <w:sz w:val="18"/>
                <w:szCs w:val="18"/>
                <w:cs/>
                <w:lang w:val="en-GB" w:eastAsia="en-US"/>
              </w:rPr>
            </w:pPr>
          </w:p>
        </w:tc>
        <w:tc>
          <w:tcPr>
            <w:tcW w:w="1359" w:type="dxa"/>
            <w:tcBorders>
              <w:bottom w:val="single" w:sz="4" w:space="0" w:color="auto"/>
            </w:tcBorders>
            <w:shd w:val="clear" w:color="auto" w:fill="auto"/>
            <w:vAlign w:val="bottom"/>
          </w:tcPr>
          <w:p w14:paraId="392D4ACB" w14:textId="77777777" w:rsidR="00492399" w:rsidRPr="000701E1" w:rsidRDefault="00492399" w:rsidP="00761809">
            <w:pPr>
              <w:ind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c>
          <w:tcPr>
            <w:tcW w:w="1359" w:type="dxa"/>
            <w:tcBorders>
              <w:bottom w:val="single" w:sz="4" w:space="0" w:color="auto"/>
            </w:tcBorders>
            <w:shd w:val="clear" w:color="auto" w:fill="auto"/>
          </w:tcPr>
          <w:p w14:paraId="094781BA" w14:textId="422B9CD3" w:rsidR="00492399" w:rsidRPr="000701E1" w:rsidRDefault="00B16150" w:rsidP="00761809">
            <w:pPr>
              <w:ind w:left="-100"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c>
          <w:tcPr>
            <w:tcW w:w="1359" w:type="dxa"/>
            <w:tcBorders>
              <w:bottom w:val="single" w:sz="4" w:space="0" w:color="auto"/>
            </w:tcBorders>
            <w:shd w:val="clear" w:color="auto" w:fill="auto"/>
            <w:vAlign w:val="bottom"/>
          </w:tcPr>
          <w:p w14:paraId="199B1B86" w14:textId="21B71FB1" w:rsidR="00492399" w:rsidRPr="000701E1" w:rsidRDefault="00492399" w:rsidP="00761809">
            <w:pPr>
              <w:ind w:left="-100" w:right="-72"/>
              <w:jc w:val="right"/>
              <w:rPr>
                <w:rFonts w:ascii="Arial" w:eastAsia="Times New Roman" w:hAnsi="Arial" w:cs="Arial"/>
                <w:b/>
                <w:bCs/>
                <w:color w:val="000000"/>
                <w:sz w:val="18"/>
                <w:szCs w:val="18"/>
                <w:lang w:eastAsia="en-US"/>
              </w:rPr>
            </w:pPr>
            <w:r w:rsidRPr="000701E1">
              <w:rPr>
                <w:rFonts w:ascii="Arial" w:eastAsia="Times New Roman" w:hAnsi="Arial" w:cs="Arial"/>
                <w:b/>
                <w:bCs/>
                <w:color w:val="000000"/>
                <w:sz w:val="18"/>
                <w:szCs w:val="18"/>
                <w:lang w:eastAsia="en-US"/>
              </w:rPr>
              <w:t>Baht</w:t>
            </w:r>
          </w:p>
        </w:tc>
      </w:tr>
      <w:tr w:rsidR="00492399" w:rsidRPr="000701E1" w14:paraId="78B5AEEF" w14:textId="77777777" w:rsidTr="00C76D23">
        <w:trPr>
          <w:trHeight w:val="21"/>
        </w:trPr>
        <w:tc>
          <w:tcPr>
            <w:tcW w:w="5391" w:type="dxa"/>
          </w:tcPr>
          <w:p w14:paraId="1981C741" w14:textId="52625D52" w:rsidR="00492399" w:rsidRPr="000701E1" w:rsidRDefault="00492399" w:rsidP="000701E1">
            <w:pPr>
              <w:tabs>
                <w:tab w:val="left" w:pos="2861"/>
              </w:tabs>
              <w:ind w:left="-104" w:firstLine="4"/>
              <w:rPr>
                <w:rFonts w:ascii="Arial" w:eastAsia="Times New Roman" w:hAnsi="Arial" w:cs="Arial"/>
                <w:b/>
                <w:bCs/>
                <w:color w:val="000000"/>
                <w:sz w:val="18"/>
                <w:szCs w:val="18"/>
                <w:lang w:val="en-GB" w:eastAsia="en-US"/>
              </w:rPr>
            </w:pPr>
          </w:p>
        </w:tc>
        <w:tc>
          <w:tcPr>
            <w:tcW w:w="1359" w:type="dxa"/>
            <w:tcBorders>
              <w:top w:val="single" w:sz="4" w:space="0" w:color="auto"/>
            </w:tcBorders>
            <w:shd w:val="clear" w:color="auto" w:fill="FAFAFA"/>
            <w:vAlign w:val="center"/>
          </w:tcPr>
          <w:p w14:paraId="22C5C0E3" w14:textId="77777777" w:rsidR="00492399" w:rsidRPr="000701E1" w:rsidRDefault="00492399" w:rsidP="007A3BBD">
            <w:pPr>
              <w:ind w:right="-72"/>
              <w:jc w:val="right"/>
              <w:rPr>
                <w:rFonts w:ascii="Arial" w:eastAsia="Times New Roman" w:hAnsi="Arial" w:cs="Arial"/>
                <w:color w:val="000000"/>
                <w:sz w:val="18"/>
                <w:szCs w:val="18"/>
                <w:lang w:val="en-GB" w:eastAsia="en-US"/>
              </w:rPr>
            </w:pPr>
          </w:p>
        </w:tc>
        <w:tc>
          <w:tcPr>
            <w:tcW w:w="1359" w:type="dxa"/>
            <w:tcBorders>
              <w:top w:val="single" w:sz="4" w:space="0" w:color="auto"/>
            </w:tcBorders>
            <w:shd w:val="clear" w:color="auto" w:fill="FAFAFA"/>
          </w:tcPr>
          <w:p w14:paraId="4FB4BCE7" w14:textId="77777777" w:rsidR="00492399" w:rsidRPr="000701E1" w:rsidRDefault="00492399" w:rsidP="007A3BBD">
            <w:pPr>
              <w:ind w:left="-100" w:right="-72"/>
              <w:jc w:val="right"/>
              <w:rPr>
                <w:rFonts w:ascii="Arial" w:eastAsia="Times New Roman" w:hAnsi="Arial" w:cs="Arial"/>
                <w:color w:val="000000"/>
                <w:sz w:val="18"/>
                <w:szCs w:val="18"/>
                <w:lang w:val="en-GB" w:eastAsia="en-US"/>
              </w:rPr>
            </w:pPr>
          </w:p>
        </w:tc>
        <w:tc>
          <w:tcPr>
            <w:tcW w:w="1359" w:type="dxa"/>
            <w:tcBorders>
              <w:top w:val="single" w:sz="4" w:space="0" w:color="auto"/>
            </w:tcBorders>
            <w:shd w:val="clear" w:color="auto" w:fill="FAFAFA"/>
            <w:vAlign w:val="center"/>
          </w:tcPr>
          <w:p w14:paraId="178587C1" w14:textId="1748676F" w:rsidR="00492399" w:rsidRPr="000701E1" w:rsidRDefault="00492399" w:rsidP="007A3BBD">
            <w:pPr>
              <w:ind w:left="-100" w:right="-72"/>
              <w:jc w:val="right"/>
              <w:rPr>
                <w:rFonts w:ascii="Arial" w:eastAsia="Times New Roman" w:hAnsi="Arial" w:cs="Arial"/>
                <w:color w:val="000000"/>
                <w:sz w:val="18"/>
                <w:szCs w:val="18"/>
                <w:lang w:val="en-GB" w:eastAsia="en-US"/>
              </w:rPr>
            </w:pPr>
          </w:p>
        </w:tc>
      </w:tr>
      <w:tr w:rsidR="00492399" w:rsidRPr="000701E1" w14:paraId="0B1B0053" w14:textId="77777777" w:rsidTr="00C76D23">
        <w:trPr>
          <w:trHeight w:val="21"/>
        </w:trPr>
        <w:tc>
          <w:tcPr>
            <w:tcW w:w="5391" w:type="dxa"/>
            <w:vAlign w:val="bottom"/>
          </w:tcPr>
          <w:p w14:paraId="6D04ED06" w14:textId="0701BA21" w:rsidR="00492399" w:rsidRPr="000701E1" w:rsidRDefault="00492399" w:rsidP="000701E1">
            <w:pPr>
              <w:tabs>
                <w:tab w:val="left" w:pos="2861"/>
              </w:tabs>
              <w:ind w:left="-104" w:firstLine="4"/>
              <w:rPr>
                <w:rFonts w:ascii="Arial" w:eastAsia="Times New Roman" w:hAnsi="Arial" w:cs="Arial"/>
                <w:color w:val="000000"/>
                <w:sz w:val="18"/>
                <w:szCs w:val="18"/>
                <w:lang w:eastAsia="en-US"/>
              </w:rPr>
            </w:pPr>
            <w:r w:rsidRPr="000701E1">
              <w:rPr>
                <w:rFonts w:ascii="Arial" w:hAnsi="Arial" w:cs="Arial"/>
                <w:b/>
                <w:bCs/>
                <w:sz w:val="18"/>
                <w:szCs w:val="18"/>
                <w:lang w:val="en-GB"/>
              </w:rPr>
              <w:t xml:space="preserve">For the </w:t>
            </w:r>
            <w:r>
              <w:rPr>
                <w:rFonts w:ascii="Arial" w:hAnsi="Arial" w:cs="Arial"/>
                <w:b/>
                <w:bCs/>
                <w:sz w:val="18"/>
                <w:szCs w:val="18"/>
                <w:lang w:val="en-GB"/>
              </w:rPr>
              <w:t>nine</w:t>
            </w:r>
            <w:r w:rsidRPr="000701E1">
              <w:rPr>
                <w:rFonts w:ascii="Arial" w:hAnsi="Arial" w:cs="Arial"/>
                <w:b/>
                <w:bCs/>
                <w:sz w:val="18"/>
                <w:szCs w:val="18"/>
                <w:lang w:val="en-GB"/>
              </w:rPr>
              <w:t xml:space="preserve">-month period ended 30 </w:t>
            </w:r>
            <w:r>
              <w:rPr>
                <w:rFonts w:ascii="Arial" w:hAnsi="Arial" w:cs="Arial"/>
                <w:b/>
                <w:bCs/>
                <w:sz w:val="18"/>
                <w:szCs w:val="18"/>
                <w:lang w:val="en-GB"/>
              </w:rPr>
              <w:t>S</w:t>
            </w:r>
            <w:r w:rsidRPr="000701E1">
              <w:rPr>
                <w:rFonts w:ascii="Arial" w:hAnsi="Arial" w:cs="Arial"/>
                <w:b/>
                <w:bCs/>
                <w:sz w:val="18"/>
                <w:szCs w:val="18"/>
                <w:lang w:val="en-GB"/>
              </w:rPr>
              <w:t>e</w:t>
            </w:r>
            <w:r>
              <w:rPr>
                <w:rFonts w:ascii="Arial" w:hAnsi="Arial" w:cs="Arial"/>
                <w:b/>
                <w:bCs/>
                <w:sz w:val="18"/>
                <w:szCs w:val="18"/>
                <w:lang w:val="en-GB"/>
              </w:rPr>
              <w:t>ptember</w:t>
            </w:r>
            <w:r w:rsidRPr="000701E1">
              <w:rPr>
                <w:rFonts w:ascii="Arial" w:hAnsi="Arial" w:cs="Arial"/>
                <w:b/>
                <w:bCs/>
                <w:sz w:val="18"/>
                <w:szCs w:val="18"/>
                <w:lang w:val="en-GB"/>
              </w:rPr>
              <w:t xml:space="preserve"> 2024</w:t>
            </w:r>
          </w:p>
        </w:tc>
        <w:tc>
          <w:tcPr>
            <w:tcW w:w="1359" w:type="dxa"/>
            <w:shd w:val="clear" w:color="auto" w:fill="FAFAFA"/>
            <w:vAlign w:val="bottom"/>
          </w:tcPr>
          <w:p w14:paraId="7105F617" w14:textId="77777777" w:rsidR="00492399" w:rsidRPr="000701E1" w:rsidRDefault="00492399" w:rsidP="00C76D23">
            <w:pPr>
              <w:ind w:right="-72"/>
              <w:jc w:val="right"/>
              <w:rPr>
                <w:rFonts w:ascii="Arial" w:eastAsia="Times New Roman" w:hAnsi="Arial" w:cs="Arial"/>
                <w:color w:val="000000"/>
                <w:sz w:val="18"/>
                <w:szCs w:val="18"/>
                <w:cs/>
                <w:lang w:eastAsia="en-US"/>
              </w:rPr>
            </w:pPr>
          </w:p>
        </w:tc>
        <w:tc>
          <w:tcPr>
            <w:tcW w:w="1359" w:type="dxa"/>
            <w:shd w:val="clear" w:color="auto" w:fill="FAFAFA"/>
          </w:tcPr>
          <w:p w14:paraId="50BCC484" w14:textId="77777777" w:rsidR="00492399" w:rsidRPr="000701E1" w:rsidRDefault="00492399" w:rsidP="00C76D23">
            <w:pPr>
              <w:ind w:left="-100" w:right="-72"/>
              <w:jc w:val="right"/>
              <w:rPr>
                <w:rFonts w:ascii="Arial" w:eastAsia="Times New Roman" w:hAnsi="Arial" w:cs="Arial"/>
                <w:color w:val="000000"/>
                <w:sz w:val="18"/>
                <w:szCs w:val="18"/>
                <w:lang w:val="en-GB" w:eastAsia="en-US"/>
              </w:rPr>
            </w:pPr>
          </w:p>
        </w:tc>
        <w:tc>
          <w:tcPr>
            <w:tcW w:w="1359" w:type="dxa"/>
            <w:shd w:val="clear" w:color="auto" w:fill="FAFAFA"/>
          </w:tcPr>
          <w:p w14:paraId="0CBEB463" w14:textId="63BFD0DE" w:rsidR="00492399" w:rsidRPr="000701E1" w:rsidRDefault="00492399" w:rsidP="00C76D23">
            <w:pPr>
              <w:ind w:left="-100" w:right="-72"/>
              <w:jc w:val="right"/>
              <w:rPr>
                <w:rFonts w:ascii="Arial" w:eastAsia="Times New Roman" w:hAnsi="Arial" w:cs="Arial"/>
                <w:color w:val="000000"/>
                <w:sz w:val="18"/>
                <w:szCs w:val="18"/>
                <w:lang w:val="en-GB" w:eastAsia="en-US"/>
              </w:rPr>
            </w:pPr>
          </w:p>
        </w:tc>
      </w:tr>
      <w:tr w:rsidR="00492399" w:rsidRPr="000701E1" w14:paraId="0BCC9FF1" w14:textId="77777777" w:rsidTr="00C76D23">
        <w:trPr>
          <w:trHeight w:val="21"/>
        </w:trPr>
        <w:tc>
          <w:tcPr>
            <w:tcW w:w="5391" w:type="dxa"/>
            <w:vAlign w:val="bottom"/>
          </w:tcPr>
          <w:p w14:paraId="25E83922" w14:textId="77777777" w:rsidR="00492399" w:rsidRPr="000701E1" w:rsidRDefault="00492399" w:rsidP="001010A6">
            <w:pPr>
              <w:tabs>
                <w:tab w:val="left" w:pos="2861"/>
              </w:tabs>
              <w:ind w:left="-104" w:firstLine="4"/>
              <w:rPr>
                <w:rFonts w:ascii="Arial" w:eastAsia="Times New Roman" w:hAnsi="Arial" w:cs="Arial"/>
                <w:color w:val="000000"/>
                <w:sz w:val="18"/>
                <w:szCs w:val="18"/>
                <w:lang w:eastAsia="en-US"/>
              </w:rPr>
            </w:pPr>
            <w:r w:rsidRPr="000701E1">
              <w:rPr>
                <w:rFonts w:ascii="Arial" w:hAnsi="Arial" w:cs="Arial"/>
                <w:sz w:val="18"/>
                <w:szCs w:val="18"/>
              </w:rPr>
              <w:t>Opening net book amount</w:t>
            </w:r>
            <w:r w:rsidRPr="000701E1">
              <w:rPr>
                <w:rFonts w:ascii="Arial" w:hAnsi="Arial" w:cs="Arial"/>
                <w:sz w:val="18"/>
                <w:szCs w:val="18"/>
                <w:cs/>
              </w:rPr>
              <w:t xml:space="preserve"> </w:t>
            </w:r>
            <w:r w:rsidRPr="000701E1">
              <w:rPr>
                <w:rFonts w:ascii="Arial" w:hAnsi="Arial" w:cs="Arial"/>
                <w:sz w:val="18"/>
                <w:szCs w:val="18"/>
              </w:rPr>
              <w:t>(Audited)</w:t>
            </w:r>
          </w:p>
        </w:tc>
        <w:tc>
          <w:tcPr>
            <w:tcW w:w="1359" w:type="dxa"/>
            <w:shd w:val="clear" w:color="auto" w:fill="FAFAFA"/>
          </w:tcPr>
          <w:p w14:paraId="58E4A40B" w14:textId="5CB09E36" w:rsidR="00492399" w:rsidRPr="000701E1" w:rsidRDefault="00492399" w:rsidP="00C76D23">
            <w:pPr>
              <w:ind w:right="-72"/>
              <w:jc w:val="right"/>
              <w:rPr>
                <w:rFonts w:ascii="Arial" w:hAnsi="Arial" w:cs="Arial"/>
                <w:sz w:val="18"/>
                <w:szCs w:val="18"/>
              </w:rPr>
            </w:pPr>
            <w:r w:rsidRPr="001010A6">
              <w:rPr>
                <w:rFonts w:ascii="Arial" w:hAnsi="Arial" w:cs="Arial"/>
                <w:sz w:val="18"/>
                <w:szCs w:val="18"/>
              </w:rPr>
              <w:t>14,231,092</w:t>
            </w:r>
          </w:p>
        </w:tc>
        <w:tc>
          <w:tcPr>
            <w:tcW w:w="1359" w:type="dxa"/>
            <w:shd w:val="clear" w:color="auto" w:fill="FAFAFA"/>
          </w:tcPr>
          <w:p w14:paraId="4BEC71DF" w14:textId="321C7E29" w:rsidR="00492399" w:rsidRPr="00492399" w:rsidRDefault="00492399" w:rsidP="00C76D23">
            <w:pPr>
              <w:ind w:right="-72"/>
              <w:jc w:val="right"/>
              <w:rPr>
                <w:rFonts w:ascii="Arial" w:hAnsi="Arial" w:cs="Browallia New"/>
                <w:sz w:val="18"/>
                <w:szCs w:val="22"/>
                <w:lang w:val="en-GB"/>
              </w:rPr>
            </w:pPr>
            <w:r>
              <w:rPr>
                <w:rFonts w:ascii="Arial" w:hAnsi="Arial" w:cs="Browallia New"/>
                <w:sz w:val="18"/>
                <w:szCs w:val="22"/>
                <w:lang w:val="en-GB"/>
              </w:rPr>
              <w:t>-</w:t>
            </w:r>
          </w:p>
        </w:tc>
        <w:tc>
          <w:tcPr>
            <w:tcW w:w="1359" w:type="dxa"/>
            <w:shd w:val="clear" w:color="auto" w:fill="FAFAFA"/>
          </w:tcPr>
          <w:p w14:paraId="567619E7" w14:textId="74CBDD0F" w:rsidR="00492399" w:rsidRPr="001010A6" w:rsidRDefault="00492399" w:rsidP="00C76D23">
            <w:pPr>
              <w:ind w:right="-72"/>
              <w:jc w:val="right"/>
              <w:rPr>
                <w:rFonts w:ascii="Arial" w:hAnsi="Arial" w:cs="Arial"/>
                <w:sz w:val="18"/>
                <w:szCs w:val="18"/>
              </w:rPr>
            </w:pPr>
            <w:r w:rsidRPr="001010A6">
              <w:rPr>
                <w:rFonts w:ascii="Arial" w:hAnsi="Arial" w:cs="Arial"/>
                <w:sz w:val="18"/>
                <w:szCs w:val="18"/>
              </w:rPr>
              <w:t>19,234,046</w:t>
            </w:r>
          </w:p>
        </w:tc>
      </w:tr>
      <w:tr w:rsidR="003C2D6B" w:rsidRPr="000701E1" w14:paraId="37AA8AF5" w14:textId="77777777" w:rsidTr="00C76D23">
        <w:trPr>
          <w:trHeight w:val="21"/>
        </w:trPr>
        <w:tc>
          <w:tcPr>
            <w:tcW w:w="5391" w:type="dxa"/>
            <w:vAlign w:val="bottom"/>
          </w:tcPr>
          <w:p w14:paraId="7C0EC51B" w14:textId="6A7398D8" w:rsidR="003C2D6B" w:rsidRPr="000701E1" w:rsidRDefault="003C2D6B" w:rsidP="003C2D6B">
            <w:pPr>
              <w:tabs>
                <w:tab w:val="left" w:pos="2861"/>
              </w:tabs>
              <w:ind w:left="-104" w:firstLine="4"/>
              <w:rPr>
                <w:rFonts w:ascii="Arial" w:hAnsi="Arial" w:cs="Arial"/>
                <w:sz w:val="18"/>
                <w:szCs w:val="18"/>
              </w:rPr>
            </w:pPr>
            <w:r w:rsidRPr="00492399">
              <w:rPr>
                <w:rFonts w:ascii="Arial" w:hAnsi="Arial" w:cs="Arial"/>
                <w:sz w:val="18"/>
                <w:szCs w:val="18"/>
              </w:rPr>
              <w:t>Additions</w:t>
            </w:r>
          </w:p>
        </w:tc>
        <w:tc>
          <w:tcPr>
            <w:tcW w:w="1359" w:type="dxa"/>
            <w:shd w:val="clear" w:color="auto" w:fill="FAFAFA"/>
          </w:tcPr>
          <w:p w14:paraId="5DACA121" w14:textId="014286D3" w:rsidR="003C2D6B" w:rsidRPr="001010A6" w:rsidRDefault="003C2D6B" w:rsidP="00C76D23">
            <w:pPr>
              <w:ind w:right="-72"/>
              <w:jc w:val="right"/>
              <w:rPr>
                <w:rFonts w:ascii="Arial" w:hAnsi="Arial" w:cs="Arial"/>
                <w:sz w:val="18"/>
                <w:szCs w:val="18"/>
              </w:rPr>
            </w:pPr>
            <w:r w:rsidRPr="003C2D6B">
              <w:rPr>
                <w:rFonts w:ascii="Arial" w:hAnsi="Arial" w:cs="Arial"/>
                <w:sz w:val="18"/>
                <w:szCs w:val="18"/>
              </w:rPr>
              <w:t>-</w:t>
            </w:r>
          </w:p>
        </w:tc>
        <w:tc>
          <w:tcPr>
            <w:tcW w:w="1359" w:type="dxa"/>
            <w:shd w:val="clear" w:color="auto" w:fill="FAFAFA"/>
          </w:tcPr>
          <w:p w14:paraId="576D441A" w14:textId="243B6FBF"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6,300,000</w:t>
            </w:r>
          </w:p>
        </w:tc>
        <w:tc>
          <w:tcPr>
            <w:tcW w:w="1359" w:type="dxa"/>
            <w:shd w:val="clear" w:color="auto" w:fill="FAFAFA"/>
          </w:tcPr>
          <w:p w14:paraId="42AE66CC" w14:textId="173AC27D" w:rsidR="003C2D6B" w:rsidRPr="001010A6" w:rsidRDefault="003C2D6B" w:rsidP="00C76D23">
            <w:pPr>
              <w:ind w:right="-72"/>
              <w:jc w:val="right"/>
              <w:rPr>
                <w:rFonts w:ascii="Arial" w:hAnsi="Arial" w:cs="Arial"/>
                <w:sz w:val="18"/>
                <w:szCs w:val="18"/>
              </w:rPr>
            </w:pPr>
            <w:r w:rsidRPr="003C2D6B">
              <w:rPr>
                <w:rFonts w:ascii="Arial" w:hAnsi="Arial" w:cs="Arial"/>
                <w:sz w:val="18"/>
                <w:szCs w:val="18"/>
              </w:rPr>
              <w:t>2,119,426</w:t>
            </w:r>
          </w:p>
        </w:tc>
      </w:tr>
      <w:tr w:rsidR="003C2D6B" w:rsidRPr="000701E1" w14:paraId="3ACAC6AD" w14:textId="77777777" w:rsidTr="00C76D23">
        <w:trPr>
          <w:trHeight w:val="21"/>
        </w:trPr>
        <w:tc>
          <w:tcPr>
            <w:tcW w:w="5391" w:type="dxa"/>
            <w:vAlign w:val="bottom"/>
          </w:tcPr>
          <w:p w14:paraId="5537A4A7" w14:textId="1F4DBC41" w:rsidR="003C2D6B" w:rsidRPr="000701E1" w:rsidRDefault="003C2D6B" w:rsidP="003C2D6B">
            <w:pPr>
              <w:tabs>
                <w:tab w:val="left" w:pos="2861"/>
              </w:tabs>
              <w:ind w:left="-104" w:firstLine="4"/>
              <w:rPr>
                <w:rFonts w:ascii="Arial" w:hAnsi="Arial" w:cs="Arial"/>
                <w:sz w:val="18"/>
                <w:szCs w:val="18"/>
              </w:rPr>
            </w:pPr>
            <w:r w:rsidRPr="000701E1">
              <w:rPr>
                <w:rFonts w:ascii="Arial" w:hAnsi="Arial" w:cs="Arial"/>
                <w:sz w:val="18"/>
                <w:szCs w:val="18"/>
              </w:rPr>
              <w:t>Repayments</w:t>
            </w:r>
          </w:p>
        </w:tc>
        <w:tc>
          <w:tcPr>
            <w:tcW w:w="1359" w:type="dxa"/>
            <w:shd w:val="clear" w:color="auto" w:fill="FAFAFA"/>
          </w:tcPr>
          <w:p w14:paraId="52B48EBB" w14:textId="4275DE11"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(9,395,376)</w:t>
            </w:r>
          </w:p>
        </w:tc>
        <w:tc>
          <w:tcPr>
            <w:tcW w:w="1359" w:type="dxa"/>
            <w:shd w:val="clear" w:color="auto" w:fill="FAFAFA"/>
          </w:tcPr>
          <w:p w14:paraId="7C17A010" w14:textId="0B18CB36"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(299,980)</w:t>
            </w:r>
          </w:p>
        </w:tc>
        <w:tc>
          <w:tcPr>
            <w:tcW w:w="1359" w:type="dxa"/>
            <w:shd w:val="clear" w:color="auto" w:fill="FAFAFA"/>
          </w:tcPr>
          <w:p w14:paraId="73D483A2" w14:textId="00DA2F1C"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(5,149,587)</w:t>
            </w:r>
          </w:p>
        </w:tc>
      </w:tr>
      <w:tr w:rsidR="003C2D6B" w:rsidRPr="000701E1" w14:paraId="1BDCA602" w14:textId="77777777" w:rsidTr="00C76D23">
        <w:trPr>
          <w:trHeight w:val="21"/>
        </w:trPr>
        <w:tc>
          <w:tcPr>
            <w:tcW w:w="5391" w:type="dxa"/>
            <w:vAlign w:val="bottom"/>
          </w:tcPr>
          <w:p w14:paraId="0D673DD2" w14:textId="75A0DF53" w:rsidR="003C2D6B" w:rsidRPr="000701E1" w:rsidRDefault="003C2D6B" w:rsidP="003C2D6B">
            <w:pPr>
              <w:tabs>
                <w:tab w:val="left" w:pos="2861"/>
              </w:tabs>
              <w:ind w:left="-104" w:firstLine="4"/>
              <w:rPr>
                <w:rFonts w:ascii="Arial" w:hAnsi="Arial" w:cs="Arial"/>
                <w:sz w:val="18"/>
                <w:szCs w:val="18"/>
              </w:rPr>
            </w:pPr>
            <w:r w:rsidRPr="000701E1">
              <w:rPr>
                <w:rFonts w:ascii="Arial" w:hAnsi="Arial" w:cs="Arial"/>
                <w:sz w:val="18"/>
                <w:szCs w:val="18"/>
              </w:rPr>
              <w:t>Finance costs</w:t>
            </w:r>
          </w:p>
        </w:tc>
        <w:tc>
          <w:tcPr>
            <w:tcW w:w="1359" w:type="dxa"/>
            <w:shd w:val="clear" w:color="auto" w:fill="FAFAFA"/>
          </w:tcPr>
          <w:p w14:paraId="4CBB5EE1" w14:textId="44B019D0"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505,299</w:t>
            </w:r>
          </w:p>
        </w:tc>
        <w:tc>
          <w:tcPr>
            <w:tcW w:w="1359" w:type="dxa"/>
            <w:shd w:val="clear" w:color="auto" w:fill="FAFAFA"/>
          </w:tcPr>
          <w:p w14:paraId="77792494" w14:textId="19C1BC67"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69,723</w:t>
            </w:r>
          </w:p>
        </w:tc>
        <w:tc>
          <w:tcPr>
            <w:tcW w:w="1359" w:type="dxa"/>
            <w:shd w:val="clear" w:color="auto" w:fill="FAFAFA"/>
          </w:tcPr>
          <w:p w14:paraId="4B33C36A" w14:textId="2A83A904" w:rsidR="003C2D6B" w:rsidRPr="00492399" w:rsidRDefault="003C2D6B" w:rsidP="00C76D23">
            <w:pPr>
              <w:ind w:right="-72"/>
              <w:jc w:val="right"/>
              <w:rPr>
                <w:rFonts w:ascii="Arial" w:hAnsi="Arial" w:cs="Arial"/>
                <w:sz w:val="18"/>
                <w:szCs w:val="18"/>
              </w:rPr>
            </w:pPr>
            <w:r w:rsidRPr="003C2D6B">
              <w:rPr>
                <w:rFonts w:ascii="Arial" w:hAnsi="Arial" w:cs="Arial"/>
                <w:sz w:val="18"/>
                <w:szCs w:val="18"/>
              </w:rPr>
              <w:t>788,794</w:t>
            </w:r>
          </w:p>
        </w:tc>
      </w:tr>
      <w:tr w:rsidR="00492399" w:rsidRPr="000701E1" w14:paraId="11B1D73C" w14:textId="77777777" w:rsidTr="00C76D23">
        <w:trPr>
          <w:trHeight w:val="21"/>
        </w:trPr>
        <w:tc>
          <w:tcPr>
            <w:tcW w:w="5391" w:type="dxa"/>
          </w:tcPr>
          <w:p w14:paraId="0BC11C87" w14:textId="77777777" w:rsidR="00492399" w:rsidRPr="000701E1" w:rsidRDefault="00492399" w:rsidP="000701E1">
            <w:pPr>
              <w:tabs>
                <w:tab w:val="left" w:pos="2861"/>
              </w:tabs>
              <w:ind w:left="-104" w:firstLine="4"/>
              <w:rPr>
                <w:rFonts w:ascii="Arial" w:eastAsia="Times New Roman" w:hAnsi="Arial" w:cs="Arial"/>
                <w:color w:val="000000"/>
                <w:sz w:val="18"/>
                <w:szCs w:val="18"/>
                <w:lang w:eastAsia="en-US"/>
              </w:rPr>
            </w:pPr>
          </w:p>
        </w:tc>
        <w:tc>
          <w:tcPr>
            <w:tcW w:w="1359" w:type="dxa"/>
            <w:tcBorders>
              <w:top w:val="single" w:sz="4" w:space="0" w:color="auto"/>
            </w:tcBorders>
            <w:shd w:val="clear" w:color="auto" w:fill="FAFAFA"/>
          </w:tcPr>
          <w:p w14:paraId="0A702A55" w14:textId="77777777" w:rsidR="00492399" w:rsidRPr="00492399" w:rsidRDefault="00492399" w:rsidP="00C76D23">
            <w:pPr>
              <w:ind w:right="-72"/>
              <w:jc w:val="right"/>
              <w:rPr>
                <w:rFonts w:ascii="Arial" w:hAnsi="Arial" w:cs="Arial"/>
                <w:sz w:val="18"/>
                <w:szCs w:val="18"/>
                <w:cs/>
              </w:rPr>
            </w:pPr>
          </w:p>
        </w:tc>
        <w:tc>
          <w:tcPr>
            <w:tcW w:w="1359" w:type="dxa"/>
            <w:tcBorders>
              <w:top w:val="single" w:sz="4" w:space="0" w:color="auto"/>
            </w:tcBorders>
            <w:shd w:val="clear" w:color="auto" w:fill="FAFAFA"/>
          </w:tcPr>
          <w:p w14:paraId="472DD1E0" w14:textId="77777777" w:rsidR="00492399" w:rsidRPr="00492399" w:rsidRDefault="00492399" w:rsidP="00C76D23">
            <w:pPr>
              <w:ind w:right="-72"/>
              <w:jc w:val="right"/>
              <w:rPr>
                <w:rFonts w:ascii="Arial" w:hAnsi="Arial" w:cs="Arial"/>
                <w:sz w:val="18"/>
                <w:szCs w:val="18"/>
              </w:rPr>
            </w:pPr>
          </w:p>
        </w:tc>
        <w:tc>
          <w:tcPr>
            <w:tcW w:w="1359" w:type="dxa"/>
            <w:tcBorders>
              <w:top w:val="single" w:sz="4" w:space="0" w:color="auto"/>
            </w:tcBorders>
            <w:shd w:val="clear" w:color="auto" w:fill="FAFAFA"/>
            <w:vAlign w:val="center"/>
          </w:tcPr>
          <w:p w14:paraId="0C14B6B4" w14:textId="7D7D3381" w:rsidR="00492399" w:rsidRPr="00492399" w:rsidRDefault="00492399" w:rsidP="00C76D23">
            <w:pPr>
              <w:ind w:right="-72"/>
              <w:jc w:val="right"/>
              <w:rPr>
                <w:rFonts w:ascii="Arial" w:hAnsi="Arial" w:cs="Arial"/>
                <w:sz w:val="18"/>
                <w:szCs w:val="18"/>
              </w:rPr>
            </w:pPr>
          </w:p>
        </w:tc>
      </w:tr>
      <w:tr w:rsidR="00492399" w:rsidRPr="000701E1" w14:paraId="7B8ACF90" w14:textId="77777777" w:rsidTr="00C76D23">
        <w:trPr>
          <w:trHeight w:val="21"/>
        </w:trPr>
        <w:tc>
          <w:tcPr>
            <w:tcW w:w="5391" w:type="dxa"/>
          </w:tcPr>
          <w:p w14:paraId="6E9AC2FB" w14:textId="77777777" w:rsidR="00492399" w:rsidRPr="000701E1" w:rsidRDefault="00492399" w:rsidP="00492399">
            <w:pPr>
              <w:tabs>
                <w:tab w:val="left" w:pos="2861"/>
              </w:tabs>
              <w:ind w:left="-104" w:firstLine="4"/>
              <w:rPr>
                <w:rFonts w:ascii="Arial" w:eastAsia="Cambria" w:hAnsi="Arial" w:cs="Arial"/>
                <w:color w:val="000000"/>
                <w:spacing w:val="-10"/>
                <w:sz w:val="18"/>
                <w:szCs w:val="18"/>
                <w:lang w:eastAsia="en-US"/>
              </w:rPr>
            </w:pPr>
            <w:r w:rsidRPr="000701E1">
              <w:rPr>
                <w:rFonts w:ascii="Arial" w:hAnsi="Arial" w:cs="Arial"/>
                <w:sz w:val="18"/>
                <w:szCs w:val="18"/>
              </w:rPr>
              <w:t>Closing net book amount (Unaudited)</w:t>
            </w:r>
          </w:p>
        </w:tc>
        <w:tc>
          <w:tcPr>
            <w:tcW w:w="1359" w:type="dxa"/>
            <w:tcBorders>
              <w:bottom w:val="single" w:sz="4" w:space="0" w:color="auto"/>
            </w:tcBorders>
            <w:shd w:val="clear" w:color="auto" w:fill="FAFAFA"/>
          </w:tcPr>
          <w:p w14:paraId="4236FB23" w14:textId="7D49F2A0" w:rsidR="00492399" w:rsidRPr="00492399" w:rsidRDefault="00492399" w:rsidP="00C76D23">
            <w:pPr>
              <w:ind w:right="-72"/>
              <w:jc w:val="right"/>
              <w:rPr>
                <w:rFonts w:ascii="Arial" w:hAnsi="Arial" w:cs="Arial"/>
                <w:sz w:val="18"/>
                <w:szCs w:val="18"/>
              </w:rPr>
            </w:pPr>
            <w:r w:rsidRPr="00492399">
              <w:rPr>
                <w:rFonts w:ascii="Arial" w:hAnsi="Arial" w:cs="Arial"/>
                <w:sz w:val="18"/>
                <w:szCs w:val="18"/>
              </w:rPr>
              <w:t>5,341,015</w:t>
            </w:r>
          </w:p>
        </w:tc>
        <w:tc>
          <w:tcPr>
            <w:tcW w:w="1359" w:type="dxa"/>
            <w:tcBorders>
              <w:bottom w:val="single" w:sz="4" w:space="0" w:color="auto"/>
            </w:tcBorders>
            <w:shd w:val="clear" w:color="auto" w:fill="FAFAFA"/>
          </w:tcPr>
          <w:p w14:paraId="049881F7" w14:textId="7613023A" w:rsidR="00492399" w:rsidRPr="00492399" w:rsidRDefault="00492399" w:rsidP="00C76D23">
            <w:pPr>
              <w:ind w:right="-72"/>
              <w:jc w:val="right"/>
              <w:rPr>
                <w:rFonts w:ascii="Arial" w:hAnsi="Arial" w:cs="Arial"/>
                <w:sz w:val="18"/>
                <w:szCs w:val="18"/>
              </w:rPr>
            </w:pPr>
            <w:r w:rsidRPr="00492399">
              <w:rPr>
                <w:rFonts w:ascii="Arial" w:hAnsi="Arial" w:cs="Arial"/>
                <w:sz w:val="18"/>
                <w:szCs w:val="18"/>
              </w:rPr>
              <w:t>6,069,743</w:t>
            </w:r>
          </w:p>
        </w:tc>
        <w:tc>
          <w:tcPr>
            <w:tcW w:w="1359" w:type="dxa"/>
            <w:tcBorders>
              <w:bottom w:val="single" w:sz="4" w:space="0" w:color="auto"/>
            </w:tcBorders>
            <w:shd w:val="clear" w:color="auto" w:fill="FAFAFA"/>
          </w:tcPr>
          <w:p w14:paraId="524D538B" w14:textId="5249649A" w:rsidR="00492399" w:rsidRPr="00492399" w:rsidRDefault="003C2D6B" w:rsidP="00C76D23">
            <w:pPr>
              <w:ind w:right="-72"/>
              <w:jc w:val="right"/>
              <w:rPr>
                <w:rFonts w:ascii="Arial" w:hAnsi="Arial" w:cs="Arial"/>
                <w:sz w:val="18"/>
                <w:szCs w:val="18"/>
              </w:rPr>
            </w:pPr>
            <w:r w:rsidRPr="003C2D6B">
              <w:rPr>
                <w:rFonts w:ascii="Arial" w:hAnsi="Arial" w:cs="Arial"/>
                <w:sz w:val="18"/>
                <w:szCs w:val="18"/>
              </w:rPr>
              <w:t>16,992,679</w:t>
            </w:r>
          </w:p>
        </w:tc>
      </w:tr>
    </w:tbl>
    <w:p w14:paraId="1DE4E027" w14:textId="1AE1347D" w:rsidR="00192202" w:rsidRPr="000701E1" w:rsidRDefault="00192202" w:rsidP="0025449A">
      <w:pPr>
        <w:jc w:val="thaiDistribute"/>
        <w:rPr>
          <w:rFonts w:ascii="Arial" w:hAnsi="Arial" w:cs="Arial"/>
          <w:sz w:val="18"/>
          <w:szCs w:val="18"/>
          <w:lang w:val="en-GB"/>
        </w:rPr>
      </w:pPr>
    </w:p>
    <w:p w14:paraId="221CA6C0" w14:textId="0598056A" w:rsidR="00C76D23" w:rsidRDefault="00C0597A" w:rsidP="00C76D23">
      <w:pPr>
        <w:tabs>
          <w:tab w:val="left" w:pos="567"/>
          <w:tab w:val="left" w:pos="4050"/>
        </w:tabs>
        <w:jc w:val="thaiDistribute"/>
        <w:rPr>
          <w:rFonts w:ascii="Arial" w:hAnsi="Arial" w:cs="Arial"/>
          <w:sz w:val="18"/>
          <w:szCs w:val="18"/>
          <w:lang w:val="en-GB"/>
        </w:rPr>
      </w:pPr>
      <w:r w:rsidRPr="00C76D23">
        <w:rPr>
          <w:rFonts w:ascii="Arial" w:hAnsi="Arial" w:cs="Arial"/>
          <w:sz w:val="18"/>
          <w:szCs w:val="18"/>
          <w:lang w:val="en-GB"/>
        </w:rPr>
        <w:t xml:space="preserve">On 8 August 2024, the Group and Company obtained long-term borrowing from </w:t>
      </w:r>
      <w:r w:rsidR="00C32BED" w:rsidRPr="00C76D23">
        <w:rPr>
          <w:rFonts w:ascii="Arial" w:hAnsi="Arial" w:cs="Arial"/>
          <w:sz w:val="18"/>
          <w:szCs w:val="18"/>
          <w:lang w:val="en-GB"/>
        </w:rPr>
        <w:t xml:space="preserve">other </w:t>
      </w:r>
      <w:r w:rsidR="004E0095">
        <w:rPr>
          <w:rFonts w:ascii="Arial" w:hAnsi="Arial" w:cs="Arial"/>
          <w:sz w:val="18"/>
          <w:szCs w:val="18"/>
          <w:lang w:val="en-GB"/>
        </w:rPr>
        <w:t>party</w:t>
      </w:r>
      <w:r w:rsidRPr="00C76D23">
        <w:rPr>
          <w:rFonts w:ascii="Arial" w:hAnsi="Arial" w:cs="Arial"/>
          <w:sz w:val="18"/>
          <w:szCs w:val="18"/>
          <w:lang w:val="en-GB"/>
        </w:rPr>
        <w:t xml:space="preserve"> </w:t>
      </w:r>
      <w:r w:rsidR="00C32BED" w:rsidRPr="00C76D23">
        <w:rPr>
          <w:rFonts w:ascii="Arial" w:hAnsi="Arial" w:cs="Arial"/>
          <w:sz w:val="18"/>
          <w:szCs w:val="18"/>
          <w:lang w:val="en-GB"/>
        </w:rPr>
        <w:t>with a cost of</w:t>
      </w:r>
      <w:r w:rsidRPr="00C76D23">
        <w:rPr>
          <w:rFonts w:ascii="Arial" w:hAnsi="Arial" w:cs="Arial"/>
          <w:sz w:val="18"/>
          <w:szCs w:val="18"/>
          <w:lang w:val="en-GB"/>
        </w:rPr>
        <w:t xml:space="preserve"> Baht 6.30 million with the fixed interest rate per annum. The borrowing was secured by machinery amount Baht 6.30 million as collateral and will be due within 4 years. </w:t>
      </w:r>
    </w:p>
    <w:p w14:paraId="4CA75582" w14:textId="779392D3" w:rsidR="00391A17" w:rsidRDefault="00391A17" w:rsidP="00C76D23">
      <w:pPr>
        <w:tabs>
          <w:tab w:val="left" w:pos="567"/>
          <w:tab w:val="left" w:pos="4050"/>
        </w:tabs>
        <w:jc w:val="thaiDistribute"/>
        <w:rPr>
          <w:rFonts w:ascii="Arial" w:hAnsi="Arial" w:cs="Arial"/>
          <w:sz w:val="18"/>
          <w:szCs w:val="18"/>
          <w:lang w:val="en-GB"/>
        </w:rPr>
      </w:pPr>
    </w:p>
    <w:p w14:paraId="5A8AAD3E" w14:textId="77777777" w:rsidR="00683A0E" w:rsidRPr="0048401C" w:rsidRDefault="00683A0E" w:rsidP="00C76D23">
      <w:pPr>
        <w:tabs>
          <w:tab w:val="left" w:pos="567"/>
          <w:tab w:val="left" w:pos="4050"/>
        </w:tabs>
        <w:jc w:val="thaiDistribute"/>
        <w:rPr>
          <w:rFonts w:ascii="Arial" w:hAnsi="Arial" w:cs="Arial"/>
          <w:sz w:val="18"/>
          <w:szCs w:val="18"/>
          <w:lang w:val="en-GB"/>
        </w:rPr>
      </w:pPr>
    </w:p>
    <w:tbl>
      <w:tblPr>
        <w:tblW w:w="9461" w:type="dxa"/>
        <w:tblInd w:w="108" w:type="dxa"/>
        <w:tblLayout w:type="fixed"/>
        <w:tblLook w:val="0000" w:firstRow="0" w:lastRow="0" w:firstColumn="0" w:lastColumn="0" w:noHBand="0" w:noVBand="0"/>
      </w:tblPr>
      <w:tblGrid>
        <w:gridCol w:w="9461"/>
      </w:tblGrid>
      <w:tr w:rsidR="00E677AE" w:rsidRPr="0048401C" w14:paraId="41ECCF5D" w14:textId="77777777" w:rsidTr="00CC7DF0">
        <w:trPr>
          <w:trHeight w:val="389"/>
        </w:trPr>
        <w:tc>
          <w:tcPr>
            <w:tcW w:w="9461" w:type="dxa"/>
            <w:shd w:val="clear" w:color="auto" w:fill="FFA543"/>
            <w:vAlign w:val="center"/>
          </w:tcPr>
          <w:p w14:paraId="57570F24" w14:textId="5037AA6C" w:rsidR="00E677AE" w:rsidRPr="0048401C" w:rsidRDefault="003A1AD5" w:rsidP="0025449A">
            <w:pPr>
              <w:tabs>
                <w:tab w:val="left" w:pos="432"/>
              </w:tabs>
              <w:rPr>
                <w:rFonts w:ascii="Arial" w:eastAsia="Arial" w:hAnsi="Arial" w:cs="Arial"/>
                <w:color w:val="FFFFFF"/>
                <w:sz w:val="18"/>
                <w:szCs w:val="18"/>
              </w:rPr>
            </w:pPr>
            <w:r w:rsidRPr="0048401C">
              <w:rPr>
                <w:rFonts w:ascii="Arial" w:hAnsi="Arial" w:cs="Arial"/>
                <w:sz w:val="18"/>
                <w:szCs w:val="18"/>
              </w:rPr>
              <w:br w:type="page"/>
            </w:r>
            <w:r w:rsidR="0047174E" w:rsidRPr="0048401C">
              <w:rPr>
                <w:rFonts w:ascii="Arial" w:eastAsia="Arial" w:hAnsi="Arial" w:cs="Arial"/>
                <w:b/>
                <w:color w:val="FFFFFF"/>
                <w:sz w:val="18"/>
                <w:szCs w:val="18"/>
                <w:lang w:val="en-GB"/>
              </w:rPr>
              <w:t>1</w:t>
            </w:r>
            <w:r w:rsidR="00C0597A">
              <w:rPr>
                <w:rFonts w:ascii="Arial" w:eastAsia="Arial" w:hAnsi="Arial" w:cs="Arial"/>
                <w:b/>
                <w:color w:val="FFFFFF"/>
                <w:sz w:val="18"/>
                <w:szCs w:val="18"/>
                <w:lang w:val="en-GB"/>
              </w:rPr>
              <w:t>4</w:t>
            </w:r>
            <w:r w:rsidR="009A5F10"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Trade and other</w:t>
            </w:r>
            <w:r w:rsidR="00853655">
              <w:rPr>
                <w:rFonts w:ascii="Arial" w:eastAsia="Arial" w:hAnsi="Arial" w:cs="Arial"/>
                <w:b/>
                <w:color w:val="FFFFFF"/>
                <w:sz w:val="18"/>
                <w:szCs w:val="18"/>
              </w:rPr>
              <w:t xml:space="preserve"> current</w:t>
            </w:r>
            <w:r w:rsidR="00487A9B" w:rsidRPr="0048401C">
              <w:rPr>
                <w:rFonts w:ascii="Arial" w:eastAsia="Arial" w:hAnsi="Arial" w:cs="Arial"/>
                <w:b/>
                <w:color w:val="FFFFFF"/>
                <w:sz w:val="18"/>
                <w:szCs w:val="18"/>
              </w:rPr>
              <w:t xml:space="preserve"> payables</w:t>
            </w:r>
          </w:p>
        </w:tc>
      </w:tr>
    </w:tbl>
    <w:p w14:paraId="34DC0338" w14:textId="692C5F1D" w:rsidR="00B07607" w:rsidRPr="0048401C" w:rsidRDefault="00B07607" w:rsidP="0025449A">
      <w:pPr>
        <w:jc w:val="both"/>
        <w:rPr>
          <w:rFonts w:ascii="Arial" w:eastAsia="Arial" w:hAnsi="Arial" w:cs="Arial"/>
          <w:sz w:val="18"/>
          <w:szCs w:val="18"/>
        </w:rPr>
      </w:pPr>
    </w:p>
    <w:tbl>
      <w:tblPr>
        <w:tblW w:w="4880" w:type="pct"/>
        <w:tblInd w:w="108" w:type="dxa"/>
        <w:tblLook w:val="04A0" w:firstRow="1" w:lastRow="0" w:firstColumn="1" w:lastColumn="0" w:noHBand="0" w:noVBand="1"/>
      </w:tblPr>
      <w:tblGrid>
        <w:gridCol w:w="4003"/>
        <w:gridCol w:w="1362"/>
        <w:gridCol w:w="1362"/>
        <w:gridCol w:w="1362"/>
        <w:gridCol w:w="1354"/>
      </w:tblGrid>
      <w:tr w:rsidR="00CE0930" w:rsidRPr="0048401C" w14:paraId="6FA36AE4" w14:textId="77777777" w:rsidTr="002F5F73">
        <w:tc>
          <w:tcPr>
            <w:tcW w:w="2120" w:type="pct"/>
            <w:vAlign w:val="bottom"/>
          </w:tcPr>
          <w:p w14:paraId="7EF5B033" w14:textId="77777777" w:rsidR="00CE0930" w:rsidRPr="0048401C" w:rsidRDefault="00CE0930" w:rsidP="0025449A">
            <w:pPr>
              <w:ind w:left="-101" w:right="-202"/>
              <w:rPr>
                <w:rFonts w:ascii="Arial" w:hAnsi="Arial" w:cs="Arial"/>
                <w:sz w:val="18"/>
                <w:szCs w:val="18"/>
                <w:cs/>
              </w:rPr>
            </w:pPr>
          </w:p>
        </w:tc>
        <w:tc>
          <w:tcPr>
            <w:tcW w:w="1442" w:type="pct"/>
            <w:gridSpan w:val="2"/>
            <w:tcBorders>
              <w:top w:val="single" w:sz="4" w:space="0" w:color="auto"/>
              <w:bottom w:val="single" w:sz="4" w:space="0" w:color="auto"/>
            </w:tcBorders>
          </w:tcPr>
          <w:p w14:paraId="2AD41E57" w14:textId="77777777" w:rsidR="00CE0930" w:rsidRPr="0048401C" w:rsidRDefault="00CE0930" w:rsidP="00CE0930">
            <w:pPr>
              <w:ind w:right="-72"/>
              <w:jc w:val="center"/>
              <w:rPr>
                <w:rFonts w:ascii="Arial" w:eastAsia="Arial" w:hAnsi="Arial" w:cs="Arial"/>
                <w:b/>
                <w:sz w:val="18"/>
                <w:szCs w:val="22"/>
                <w:lang w:val="en-GB"/>
              </w:rPr>
            </w:pPr>
            <w:r w:rsidRPr="0048401C">
              <w:rPr>
                <w:rFonts w:ascii="Arial" w:eastAsia="Arial" w:hAnsi="Arial" w:cs="Arial"/>
                <w:b/>
                <w:sz w:val="18"/>
                <w:szCs w:val="22"/>
                <w:lang w:val="en-GB"/>
              </w:rPr>
              <w:t>Consolidated</w:t>
            </w:r>
          </w:p>
          <w:p w14:paraId="60DD6A7E" w14:textId="760EA4C5" w:rsidR="00CE0930" w:rsidRPr="0048401C" w:rsidRDefault="00CE0930" w:rsidP="00CE0930">
            <w:pPr>
              <w:ind w:right="-72"/>
              <w:jc w:val="center"/>
              <w:rPr>
                <w:rFonts w:ascii="Arial" w:hAnsi="Arial" w:cs="Arial"/>
                <w:b/>
                <w:bCs/>
                <w:sz w:val="18"/>
                <w:szCs w:val="18"/>
                <w:lang w:val="en-GB"/>
              </w:rPr>
            </w:pPr>
            <w:r w:rsidRPr="0048401C">
              <w:rPr>
                <w:rFonts w:ascii="Arial" w:eastAsia="Arial" w:hAnsi="Arial" w:cs="Arial"/>
                <w:b/>
                <w:sz w:val="18"/>
                <w:szCs w:val="22"/>
                <w:lang w:val="en-GB"/>
              </w:rPr>
              <w:t>financial information</w:t>
            </w:r>
          </w:p>
        </w:tc>
        <w:tc>
          <w:tcPr>
            <w:tcW w:w="1438" w:type="pct"/>
            <w:gridSpan w:val="2"/>
            <w:tcBorders>
              <w:top w:val="single" w:sz="4" w:space="0" w:color="auto"/>
              <w:bottom w:val="single" w:sz="4" w:space="0" w:color="auto"/>
            </w:tcBorders>
          </w:tcPr>
          <w:p w14:paraId="238649E1" w14:textId="77777777" w:rsidR="00CE0930" w:rsidRPr="0048401C" w:rsidRDefault="00CE0930" w:rsidP="00CE0930">
            <w:pPr>
              <w:ind w:right="-72"/>
              <w:jc w:val="center"/>
              <w:rPr>
                <w:rFonts w:ascii="Arial" w:eastAsia="Browallia New" w:hAnsi="Arial" w:cs="Arial"/>
                <w:b/>
                <w:bCs/>
                <w:sz w:val="18"/>
                <w:szCs w:val="18"/>
              </w:rPr>
            </w:pPr>
            <w:r w:rsidRPr="0048401C">
              <w:rPr>
                <w:rFonts w:ascii="Arial" w:eastAsia="Browallia New" w:hAnsi="Arial" w:cs="Arial"/>
                <w:b/>
                <w:bCs/>
                <w:sz w:val="18"/>
                <w:szCs w:val="18"/>
              </w:rPr>
              <w:t>Separate</w:t>
            </w:r>
          </w:p>
          <w:p w14:paraId="619015DB" w14:textId="62C465E7" w:rsidR="00CE0930" w:rsidRPr="0048401C" w:rsidRDefault="00CE0930" w:rsidP="00CE0930">
            <w:pPr>
              <w:ind w:right="-147"/>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AB5511" w:rsidRPr="0048401C" w14:paraId="06CBB5DC" w14:textId="77777777" w:rsidTr="001611A7">
        <w:tc>
          <w:tcPr>
            <w:tcW w:w="2120" w:type="pct"/>
            <w:vAlign w:val="bottom"/>
          </w:tcPr>
          <w:p w14:paraId="48DD38EF" w14:textId="77777777" w:rsidR="00AB5511" w:rsidRPr="0048401C" w:rsidRDefault="00AB5511" w:rsidP="00AB5511">
            <w:pPr>
              <w:ind w:left="-101" w:right="-202"/>
              <w:rPr>
                <w:rFonts w:ascii="Arial" w:hAnsi="Arial" w:cs="Arial"/>
                <w:sz w:val="18"/>
                <w:szCs w:val="18"/>
                <w:cs/>
              </w:rPr>
            </w:pPr>
          </w:p>
        </w:tc>
        <w:tc>
          <w:tcPr>
            <w:tcW w:w="721" w:type="pct"/>
            <w:tcBorders>
              <w:top w:val="single" w:sz="4" w:space="0" w:color="auto"/>
            </w:tcBorders>
            <w:shd w:val="clear" w:color="auto" w:fill="auto"/>
            <w:vAlign w:val="center"/>
          </w:tcPr>
          <w:p w14:paraId="04B90326" w14:textId="0793BB4C"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21" w:type="pct"/>
            <w:tcBorders>
              <w:top w:val="single" w:sz="4" w:space="0" w:color="auto"/>
            </w:tcBorders>
            <w:shd w:val="clear" w:color="auto" w:fill="auto"/>
            <w:vAlign w:val="center"/>
          </w:tcPr>
          <w:p w14:paraId="3699BD60" w14:textId="0F24CD38"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721" w:type="pct"/>
            <w:tcBorders>
              <w:top w:val="single" w:sz="4" w:space="0" w:color="auto"/>
            </w:tcBorders>
            <w:shd w:val="clear" w:color="auto" w:fill="auto"/>
            <w:vAlign w:val="center"/>
          </w:tcPr>
          <w:p w14:paraId="56C2A89C" w14:textId="3778F69D"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717" w:type="pct"/>
            <w:tcBorders>
              <w:top w:val="single" w:sz="4" w:space="0" w:color="auto"/>
            </w:tcBorders>
            <w:shd w:val="clear" w:color="auto" w:fill="auto"/>
            <w:vAlign w:val="center"/>
          </w:tcPr>
          <w:p w14:paraId="04CB5014" w14:textId="481197AB" w:rsidR="00AB5511" w:rsidRPr="0048401C" w:rsidRDefault="00AB5511" w:rsidP="00CE0930">
            <w:pPr>
              <w:ind w:right="-72"/>
              <w:jc w:val="right"/>
              <w:rPr>
                <w:rFonts w:ascii="Arial" w:hAnsi="Arial" w:cs="Arial"/>
                <w:b/>
                <w:bCs/>
                <w:sz w:val="18"/>
                <w:szCs w:val="18"/>
                <w:lang w:val="en-GB"/>
              </w:rPr>
            </w:pPr>
            <w:r w:rsidRPr="0048401C">
              <w:rPr>
                <w:rFonts w:ascii="Arial" w:hAnsi="Arial" w:cs="Arial"/>
                <w:b/>
                <w:bCs/>
                <w:sz w:val="18"/>
                <w:szCs w:val="18"/>
                <w:lang w:val="en-GB"/>
              </w:rPr>
              <w:t>Audited</w:t>
            </w:r>
          </w:p>
        </w:tc>
      </w:tr>
      <w:tr w:rsidR="00EF1827" w:rsidRPr="0048401C" w14:paraId="7DBD1DE4" w14:textId="77777777" w:rsidTr="001611A7">
        <w:tc>
          <w:tcPr>
            <w:tcW w:w="2120" w:type="pct"/>
            <w:vAlign w:val="bottom"/>
          </w:tcPr>
          <w:p w14:paraId="56F86F01" w14:textId="77777777" w:rsidR="00EF1827" w:rsidRPr="0048401C" w:rsidRDefault="00EF1827" w:rsidP="00EF1827">
            <w:pPr>
              <w:ind w:left="-101" w:right="-202"/>
              <w:rPr>
                <w:rFonts w:ascii="Arial" w:hAnsi="Arial" w:cs="Arial"/>
                <w:sz w:val="18"/>
                <w:szCs w:val="18"/>
                <w:cs/>
              </w:rPr>
            </w:pPr>
          </w:p>
        </w:tc>
        <w:tc>
          <w:tcPr>
            <w:tcW w:w="721" w:type="pct"/>
            <w:shd w:val="clear" w:color="auto" w:fill="auto"/>
            <w:vAlign w:val="bottom"/>
          </w:tcPr>
          <w:p w14:paraId="128529A7" w14:textId="4DD0EEF4" w:rsidR="00EF1827" w:rsidRPr="0048401C" w:rsidRDefault="00EF1827" w:rsidP="00EF1827">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721" w:type="pct"/>
            <w:shd w:val="clear" w:color="auto" w:fill="auto"/>
            <w:vAlign w:val="bottom"/>
          </w:tcPr>
          <w:p w14:paraId="621684EF" w14:textId="1715C799" w:rsidR="00EF1827" w:rsidRPr="0048401C" w:rsidRDefault="00EF1827" w:rsidP="00EF1827">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721" w:type="pct"/>
            <w:shd w:val="clear" w:color="auto" w:fill="auto"/>
            <w:vAlign w:val="bottom"/>
          </w:tcPr>
          <w:p w14:paraId="253AD373" w14:textId="21F7B589" w:rsidR="00EF1827" w:rsidRPr="0048401C" w:rsidRDefault="00EF1827" w:rsidP="00EF1827">
            <w:pPr>
              <w:ind w:right="-72"/>
              <w:jc w:val="right"/>
              <w:rPr>
                <w:rFonts w:ascii="Arial" w:hAnsi="Arial" w:cs="Arial"/>
                <w:b/>
                <w:bCs/>
                <w:sz w:val="18"/>
                <w:szCs w:val="18"/>
              </w:rPr>
            </w:pPr>
            <w:r>
              <w:rPr>
                <w:rFonts w:ascii="Arial" w:hAnsi="Arial" w:cs="Arial"/>
                <w:b/>
                <w:bCs/>
                <w:sz w:val="18"/>
                <w:szCs w:val="18"/>
                <w:lang w:val="en-GB"/>
              </w:rPr>
              <w:t>30 September</w:t>
            </w:r>
          </w:p>
        </w:tc>
        <w:tc>
          <w:tcPr>
            <w:tcW w:w="717" w:type="pct"/>
            <w:shd w:val="clear" w:color="auto" w:fill="auto"/>
            <w:vAlign w:val="bottom"/>
          </w:tcPr>
          <w:p w14:paraId="5CCE9F2B" w14:textId="2BA86E5D" w:rsidR="00EF1827" w:rsidRPr="0048401C" w:rsidRDefault="00EF1827" w:rsidP="00EF1827">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AB5511" w:rsidRPr="0048401C" w14:paraId="0196C55F" w14:textId="77777777" w:rsidTr="001611A7">
        <w:tc>
          <w:tcPr>
            <w:tcW w:w="2120" w:type="pct"/>
            <w:vAlign w:val="bottom"/>
          </w:tcPr>
          <w:p w14:paraId="5B30BBE6" w14:textId="77777777" w:rsidR="00AB5511" w:rsidRPr="0048401C" w:rsidRDefault="00AB5511" w:rsidP="00AB5511">
            <w:pPr>
              <w:ind w:left="-101" w:right="-72"/>
              <w:rPr>
                <w:rFonts w:ascii="Arial" w:hAnsi="Arial" w:cs="Arial"/>
                <w:sz w:val="18"/>
                <w:szCs w:val="18"/>
                <w:cs/>
              </w:rPr>
            </w:pPr>
          </w:p>
        </w:tc>
        <w:tc>
          <w:tcPr>
            <w:tcW w:w="721" w:type="pct"/>
            <w:shd w:val="clear" w:color="auto" w:fill="auto"/>
          </w:tcPr>
          <w:p w14:paraId="3CA6F5E1" w14:textId="3997083B"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2024</w:t>
            </w:r>
          </w:p>
        </w:tc>
        <w:tc>
          <w:tcPr>
            <w:tcW w:w="721" w:type="pct"/>
            <w:shd w:val="clear" w:color="auto" w:fill="auto"/>
          </w:tcPr>
          <w:p w14:paraId="57147031" w14:textId="72239C7E" w:rsidR="00AB5511" w:rsidRPr="0048401C" w:rsidRDefault="00AB5511" w:rsidP="00CE0930">
            <w:pPr>
              <w:ind w:right="-72"/>
              <w:jc w:val="right"/>
              <w:rPr>
                <w:rFonts w:ascii="Arial" w:eastAsia="Arial" w:hAnsi="Arial" w:cs="Arial"/>
                <w:b/>
                <w:sz w:val="18"/>
                <w:szCs w:val="18"/>
                <w:lang w:val="en-GB"/>
              </w:rPr>
            </w:pPr>
            <w:r w:rsidRPr="0048401C">
              <w:rPr>
                <w:rFonts w:ascii="Arial" w:eastAsia="Arial" w:hAnsi="Arial" w:cs="Arial"/>
                <w:b/>
                <w:sz w:val="18"/>
                <w:szCs w:val="18"/>
                <w:lang w:val="en-GB"/>
              </w:rPr>
              <w:t>2023</w:t>
            </w:r>
          </w:p>
        </w:tc>
        <w:tc>
          <w:tcPr>
            <w:tcW w:w="721" w:type="pct"/>
            <w:shd w:val="clear" w:color="auto" w:fill="auto"/>
          </w:tcPr>
          <w:p w14:paraId="47ABE532" w14:textId="5A2BE5EB"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2024</w:t>
            </w:r>
          </w:p>
        </w:tc>
        <w:tc>
          <w:tcPr>
            <w:tcW w:w="717" w:type="pct"/>
            <w:shd w:val="clear" w:color="auto" w:fill="auto"/>
            <w:hideMark/>
          </w:tcPr>
          <w:p w14:paraId="288496B7" w14:textId="1E1F0656" w:rsidR="00AB5511" w:rsidRPr="0048401C" w:rsidRDefault="00AB5511" w:rsidP="00CE0930">
            <w:pPr>
              <w:ind w:right="-72"/>
              <w:jc w:val="right"/>
              <w:rPr>
                <w:rFonts w:ascii="Arial" w:eastAsia="Arial" w:hAnsi="Arial" w:cs="Arial"/>
                <w:sz w:val="18"/>
                <w:szCs w:val="18"/>
              </w:rPr>
            </w:pPr>
            <w:r w:rsidRPr="0048401C">
              <w:rPr>
                <w:rFonts w:ascii="Arial" w:eastAsia="Arial" w:hAnsi="Arial" w:cs="Arial"/>
                <w:b/>
                <w:sz w:val="18"/>
                <w:szCs w:val="18"/>
                <w:lang w:val="en-GB"/>
              </w:rPr>
              <w:t>2023</w:t>
            </w:r>
          </w:p>
        </w:tc>
      </w:tr>
      <w:tr w:rsidR="00AB5511" w:rsidRPr="0048401C" w14:paraId="5633825B" w14:textId="77777777" w:rsidTr="001611A7">
        <w:tc>
          <w:tcPr>
            <w:tcW w:w="2120" w:type="pct"/>
            <w:vAlign w:val="bottom"/>
          </w:tcPr>
          <w:p w14:paraId="101E8DA7" w14:textId="77777777" w:rsidR="00AB5511" w:rsidRPr="0048401C" w:rsidRDefault="00AB5511" w:rsidP="00AB5511">
            <w:pPr>
              <w:ind w:left="-101" w:right="-72"/>
              <w:rPr>
                <w:rFonts w:ascii="Arial" w:hAnsi="Arial" w:cs="Arial"/>
                <w:sz w:val="18"/>
                <w:szCs w:val="18"/>
              </w:rPr>
            </w:pPr>
          </w:p>
        </w:tc>
        <w:tc>
          <w:tcPr>
            <w:tcW w:w="721" w:type="pct"/>
            <w:tcBorders>
              <w:bottom w:val="single" w:sz="4" w:space="0" w:color="auto"/>
            </w:tcBorders>
            <w:shd w:val="clear" w:color="auto" w:fill="auto"/>
            <w:vAlign w:val="center"/>
          </w:tcPr>
          <w:p w14:paraId="6E4C564E" w14:textId="5B377E8A"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1" w:type="pct"/>
            <w:tcBorders>
              <w:bottom w:val="single" w:sz="4" w:space="0" w:color="auto"/>
            </w:tcBorders>
            <w:shd w:val="clear" w:color="auto" w:fill="auto"/>
            <w:vAlign w:val="center"/>
          </w:tcPr>
          <w:p w14:paraId="78ADA907" w14:textId="7AFE5C34"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21" w:type="pct"/>
            <w:tcBorders>
              <w:bottom w:val="single" w:sz="4" w:space="0" w:color="auto"/>
            </w:tcBorders>
            <w:shd w:val="clear" w:color="auto" w:fill="auto"/>
            <w:vAlign w:val="center"/>
          </w:tcPr>
          <w:p w14:paraId="572C96FE" w14:textId="4620F040"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c>
          <w:tcPr>
            <w:tcW w:w="717" w:type="pct"/>
            <w:tcBorders>
              <w:bottom w:val="single" w:sz="4" w:space="0" w:color="auto"/>
            </w:tcBorders>
            <w:shd w:val="clear" w:color="auto" w:fill="auto"/>
            <w:vAlign w:val="center"/>
            <w:hideMark/>
          </w:tcPr>
          <w:p w14:paraId="64A983D6" w14:textId="77777777" w:rsidR="00AB5511" w:rsidRPr="0048401C" w:rsidRDefault="00AB5511" w:rsidP="00CE0930">
            <w:pPr>
              <w:ind w:right="-72"/>
              <w:jc w:val="right"/>
              <w:rPr>
                <w:rFonts w:ascii="Arial" w:hAnsi="Arial" w:cs="Arial"/>
                <w:b/>
                <w:bCs/>
                <w:sz w:val="18"/>
                <w:szCs w:val="18"/>
              </w:rPr>
            </w:pPr>
            <w:r w:rsidRPr="0048401C">
              <w:rPr>
                <w:rFonts w:ascii="Arial" w:hAnsi="Arial" w:cs="Arial"/>
                <w:b/>
                <w:bCs/>
                <w:sz w:val="18"/>
                <w:szCs w:val="18"/>
              </w:rPr>
              <w:t>Baht</w:t>
            </w:r>
          </w:p>
        </w:tc>
      </w:tr>
      <w:tr w:rsidR="00AB5511" w:rsidRPr="0048401C" w14:paraId="131E9856" w14:textId="77777777" w:rsidTr="00CC3C5A">
        <w:trPr>
          <w:trHeight w:val="60"/>
        </w:trPr>
        <w:tc>
          <w:tcPr>
            <w:tcW w:w="2120" w:type="pct"/>
            <w:vAlign w:val="bottom"/>
          </w:tcPr>
          <w:p w14:paraId="111CC031" w14:textId="77777777" w:rsidR="00AB5511" w:rsidRPr="0048401C" w:rsidRDefault="00AB5511" w:rsidP="001A45CA">
            <w:pPr>
              <w:ind w:left="-101" w:right="-72"/>
              <w:rPr>
                <w:rFonts w:ascii="Arial" w:hAnsi="Arial" w:cs="Arial"/>
                <w:sz w:val="18"/>
                <w:szCs w:val="18"/>
              </w:rPr>
            </w:pPr>
          </w:p>
        </w:tc>
        <w:tc>
          <w:tcPr>
            <w:tcW w:w="721" w:type="pct"/>
            <w:tcBorders>
              <w:top w:val="single" w:sz="4" w:space="0" w:color="auto"/>
            </w:tcBorders>
            <w:shd w:val="clear" w:color="auto" w:fill="FAFAFA"/>
          </w:tcPr>
          <w:p w14:paraId="50161521" w14:textId="77777777" w:rsidR="00AB5511" w:rsidRPr="0048401C"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auto"/>
          </w:tcPr>
          <w:p w14:paraId="1266DB59" w14:textId="7453DB6F" w:rsidR="00AB5511" w:rsidRPr="0048401C" w:rsidRDefault="00AB5511" w:rsidP="00CE0930">
            <w:pPr>
              <w:ind w:right="-72"/>
              <w:jc w:val="right"/>
              <w:rPr>
                <w:rFonts w:ascii="Arial" w:hAnsi="Arial" w:cs="Arial"/>
                <w:sz w:val="18"/>
                <w:szCs w:val="18"/>
              </w:rPr>
            </w:pPr>
          </w:p>
        </w:tc>
        <w:tc>
          <w:tcPr>
            <w:tcW w:w="721" w:type="pct"/>
            <w:tcBorders>
              <w:top w:val="single" w:sz="4" w:space="0" w:color="auto"/>
            </w:tcBorders>
            <w:shd w:val="clear" w:color="auto" w:fill="FAFAFA"/>
          </w:tcPr>
          <w:p w14:paraId="3B29573C" w14:textId="393A7352" w:rsidR="00AB5511" w:rsidRPr="0048401C" w:rsidRDefault="00AB5511" w:rsidP="00CE0930">
            <w:pPr>
              <w:ind w:right="-72"/>
              <w:jc w:val="right"/>
              <w:rPr>
                <w:rFonts w:ascii="Arial" w:hAnsi="Arial" w:cs="Arial"/>
                <w:sz w:val="18"/>
                <w:szCs w:val="18"/>
              </w:rPr>
            </w:pPr>
          </w:p>
        </w:tc>
        <w:tc>
          <w:tcPr>
            <w:tcW w:w="717" w:type="pct"/>
            <w:tcBorders>
              <w:top w:val="single" w:sz="4" w:space="0" w:color="auto"/>
            </w:tcBorders>
            <w:shd w:val="clear" w:color="auto" w:fill="auto"/>
            <w:vAlign w:val="bottom"/>
          </w:tcPr>
          <w:p w14:paraId="3C047C3A" w14:textId="77777777" w:rsidR="00AB5511" w:rsidRPr="0048401C" w:rsidRDefault="00AB5511" w:rsidP="00CE0930">
            <w:pPr>
              <w:ind w:right="-72"/>
              <w:jc w:val="right"/>
              <w:rPr>
                <w:rFonts w:ascii="Arial" w:hAnsi="Arial" w:cs="Arial"/>
                <w:sz w:val="18"/>
                <w:szCs w:val="18"/>
              </w:rPr>
            </w:pPr>
          </w:p>
        </w:tc>
      </w:tr>
      <w:tr w:rsidR="00492399" w:rsidRPr="0048401C" w14:paraId="1A0457F0" w14:textId="77777777" w:rsidTr="00CC3C5A">
        <w:trPr>
          <w:trHeight w:val="83"/>
        </w:trPr>
        <w:tc>
          <w:tcPr>
            <w:tcW w:w="2120" w:type="pct"/>
            <w:vAlign w:val="bottom"/>
          </w:tcPr>
          <w:p w14:paraId="17C6D7DD" w14:textId="16025C70" w:rsidR="00492399" w:rsidRPr="0048401C" w:rsidRDefault="00492399" w:rsidP="00492399">
            <w:pPr>
              <w:tabs>
                <w:tab w:val="left" w:pos="1224"/>
              </w:tabs>
              <w:ind w:left="-101" w:right="-17"/>
              <w:rPr>
                <w:rFonts w:ascii="Arial" w:hAnsi="Arial" w:cs="Arial"/>
                <w:sz w:val="18"/>
                <w:szCs w:val="18"/>
                <w:cs/>
              </w:rPr>
            </w:pPr>
            <w:bookmarkStart w:id="13" w:name="OLE_LINK16"/>
            <w:r w:rsidRPr="0048401C">
              <w:rPr>
                <w:rFonts w:ascii="Arial" w:hAnsi="Arial" w:cs="Arial"/>
                <w:sz w:val="18"/>
                <w:szCs w:val="18"/>
              </w:rPr>
              <w:t>Trade payables</w:t>
            </w:r>
            <w:r w:rsidRPr="0048401C">
              <w:rPr>
                <w:rFonts w:ascii="Arial" w:hAnsi="Arial" w:cs="Arial"/>
                <w:sz w:val="18"/>
                <w:szCs w:val="18"/>
              </w:rPr>
              <w:tab/>
              <w:t>- Third parties</w:t>
            </w:r>
          </w:p>
        </w:tc>
        <w:tc>
          <w:tcPr>
            <w:tcW w:w="721" w:type="pct"/>
            <w:shd w:val="clear" w:color="auto" w:fill="FAFAFA"/>
          </w:tcPr>
          <w:p w14:paraId="29928061" w14:textId="506C6B08" w:rsidR="00492399" w:rsidRPr="00AD6FA4" w:rsidRDefault="00492399" w:rsidP="00492399">
            <w:pPr>
              <w:ind w:right="-72"/>
              <w:jc w:val="right"/>
              <w:rPr>
                <w:rFonts w:ascii="Arial" w:hAnsi="Arial" w:cs="Arial"/>
                <w:sz w:val="18"/>
                <w:szCs w:val="18"/>
              </w:rPr>
            </w:pPr>
            <w:r w:rsidRPr="00492399">
              <w:rPr>
                <w:rFonts w:ascii="Arial" w:hAnsi="Arial" w:cs="Arial"/>
                <w:sz w:val="18"/>
                <w:szCs w:val="18"/>
              </w:rPr>
              <w:t xml:space="preserve"> 87,727,468 </w:t>
            </w:r>
          </w:p>
        </w:tc>
        <w:tc>
          <w:tcPr>
            <w:tcW w:w="721" w:type="pct"/>
            <w:shd w:val="clear" w:color="auto" w:fill="auto"/>
          </w:tcPr>
          <w:p w14:paraId="16DE4097" w14:textId="25882427" w:rsidR="00492399" w:rsidRPr="00AD6FA4" w:rsidRDefault="00492399" w:rsidP="00492399">
            <w:pPr>
              <w:ind w:right="-72"/>
              <w:jc w:val="right"/>
              <w:rPr>
                <w:rFonts w:ascii="Arial" w:hAnsi="Arial" w:cs="Arial"/>
                <w:sz w:val="18"/>
                <w:szCs w:val="18"/>
              </w:rPr>
            </w:pPr>
            <w:r>
              <w:rPr>
                <w:rFonts w:ascii="Arial" w:hAnsi="Arial" w:cs="Arial"/>
                <w:sz w:val="18"/>
                <w:szCs w:val="18"/>
              </w:rPr>
              <w:t>87,350,573</w:t>
            </w:r>
          </w:p>
        </w:tc>
        <w:tc>
          <w:tcPr>
            <w:tcW w:w="721" w:type="pct"/>
            <w:shd w:val="clear" w:color="auto" w:fill="FAFAFA"/>
          </w:tcPr>
          <w:p w14:paraId="32953DEF" w14:textId="51A379AE" w:rsidR="00492399" w:rsidRPr="00AD6FA4" w:rsidRDefault="00492399" w:rsidP="00492399">
            <w:pPr>
              <w:ind w:right="-72"/>
              <w:jc w:val="right"/>
              <w:rPr>
                <w:rFonts w:ascii="Arial" w:hAnsi="Arial" w:cs="Arial"/>
                <w:sz w:val="18"/>
                <w:szCs w:val="18"/>
              </w:rPr>
            </w:pPr>
            <w:r w:rsidRPr="00492399">
              <w:rPr>
                <w:rFonts w:ascii="Arial" w:hAnsi="Arial" w:cs="Arial"/>
                <w:sz w:val="18"/>
                <w:szCs w:val="18"/>
              </w:rPr>
              <w:t xml:space="preserve"> 86,183,686 </w:t>
            </w:r>
          </w:p>
        </w:tc>
        <w:tc>
          <w:tcPr>
            <w:tcW w:w="717" w:type="pct"/>
            <w:shd w:val="clear" w:color="auto" w:fill="auto"/>
          </w:tcPr>
          <w:p w14:paraId="2275BDF0" w14:textId="74A298B7" w:rsidR="00492399" w:rsidRPr="002F5F73" w:rsidRDefault="00492399" w:rsidP="00492399">
            <w:pPr>
              <w:ind w:right="-72"/>
              <w:jc w:val="right"/>
              <w:rPr>
                <w:rFonts w:ascii="Arial" w:hAnsi="Arial" w:cs="Arial"/>
                <w:sz w:val="18"/>
                <w:szCs w:val="18"/>
              </w:rPr>
            </w:pPr>
            <w:r w:rsidRPr="009D4867">
              <w:rPr>
                <w:rFonts w:ascii="Arial" w:hAnsi="Arial" w:cs="Arial"/>
                <w:sz w:val="18"/>
                <w:szCs w:val="18"/>
              </w:rPr>
              <w:t>86,518,443</w:t>
            </w:r>
          </w:p>
        </w:tc>
      </w:tr>
      <w:tr w:rsidR="00CC3C5A" w:rsidRPr="0048401C" w14:paraId="112A1CA8" w14:textId="77777777" w:rsidTr="00CC3C5A">
        <w:tc>
          <w:tcPr>
            <w:tcW w:w="2120" w:type="pct"/>
            <w:vAlign w:val="bottom"/>
          </w:tcPr>
          <w:p w14:paraId="33AE4B0F" w14:textId="3752BF41" w:rsidR="00CC3C5A" w:rsidRPr="0048401C" w:rsidRDefault="00CC3C5A" w:rsidP="00CC3C5A">
            <w:pPr>
              <w:tabs>
                <w:tab w:val="left" w:pos="1224"/>
              </w:tabs>
              <w:ind w:left="-101" w:right="-17"/>
              <w:rPr>
                <w:rFonts w:ascii="Arial" w:hAnsi="Arial" w:cs="Arial"/>
                <w:sz w:val="18"/>
                <w:szCs w:val="18"/>
                <w:cs/>
                <w:lang w:val="en-GB"/>
              </w:rPr>
            </w:pPr>
            <w:r w:rsidRPr="0048401C">
              <w:rPr>
                <w:rFonts w:ascii="Arial" w:hAnsi="Arial" w:cs="Arial"/>
                <w:sz w:val="18"/>
                <w:szCs w:val="18"/>
              </w:rPr>
              <w:t>Other payables</w:t>
            </w:r>
            <w:r w:rsidRPr="0048401C">
              <w:rPr>
                <w:rFonts w:ascii="Arial" w:hAnsi="Arial" w:cs="Arial"/>
                <w:sz w:val="18"/>
                <w:szCs w:val="18"/>
              </w:rPr>
              <w:tab/>
              <w:t>- Third parties</w:t>
            </w:r>
          </w:p>
        </w:tc>
        <w:tc>
          <w:tcPr>
            <w:tcW w:w="721" w:type="pct"/>
            <w:shd w:val="clear" w:color="auto" w:fill="FAFAFA"/>
          </w:tcPr>
          <w:p w14:paraId="3FF94D73" w14:textId="76D73F08" w:rsidR="00CC3C5A" w:rsidRPr="00AD6FA4" w:rsidRDefault="00CC3C5A" w:rsidP="00CC3C5A">
            <w:pPr>
              <w:ind w:right="-72"/>
              <w:jc w:val="right"/>
              <w:rPr>
                <w:rFonts w:ascii="Arial" w:hAnsi="Arial" w:cs="Arial"/>
                <w:sz w:val="18"/>
                <w:szCs w:val="18"/>
              </w:rPr>
            </w:pPr>
            <w:r w:rsidRPr="00CC3C5A">
              <w:rPr>
                <w:rFonts w:ascii="Arial" w:hAnsi="Arial" w:cs="Arial"/>
                <w:sz w:val="18"/>
                <w:szCs w:val="18"/>
              </w:rPr>
              <w:t xml:space="preserve">4,415,092 </w:t>
            </w:r>
            <w:r w:rsidRPr="00492399">
              <w:rPr>
                <w:rFonts w:ascii="Arial" w:hAnsi="Arial" w:cs="Arial"/>
                <w:sz w:val="18"/>
                <w:szCs w:val="18"/>
              </w:rPr>
              <w:t xml:space="preserve">   </w:t>
            </w:r>
          </w:p>
        </w:tc>
        <w:tc>
          <w:tcPr>
            <w:tcW w:w="721" w:type="pct"/>
            <w:shd w:val="clear" w:color="auto" w:fill="auto"/>
          </w:tcPr>
          <w:p w14:paraId="033503DE" w14:textId="2153C159" w:rsidR="00CC3C5A" w:rsidRPr="00AD6FA4" w:rsidRDefault="00CC3C5A" w:rsidP="00CC3C5A">
            <w:pPr>
              <w:ind w:right="-72"/>
              <w:jc w:val="right"/>
              <w:rPr>
                <w:rFonts w:ascii="Arial" w:hAnsi="Arial" w:cs="Arial"/>
                <w:sz w:val="18"/>
                <w:szCs w:val="18"/>
              </w:rPr>
            </w:pPr>
            <w:r>
              <w:rPr>
                <w:rFonts w:ascii="Arial" w:hAnsi="Arial" w:cs="Arial"/>
                <w:sz w:val="18"/>
                <w:szCs w:val="18"/>
              </w:rPr>
              <w:t>4,755,086</w:t>
            </w:r>
          </w:p>
        </w:tc>
        <w:tc>
          <w:tcPr>
            <w:tcW w:w="721" w:type="pct"/>
            <w:shd w:val="clear" w:color="auto" w:fill="FAFAFA"/>
          </w:tcPr>
          <w:p w14:paraId="4F95F685" w14:textId="2948C852" w:rsidR="00CC3C5A" w:rsidRPr="00AD6FA4" w:rsidRDefault="00CC3C5A" w:rsidP="00CC3C5A">
            <w:pPr>
              <w:ind w:right="-72"/>
              <w:jc w:val="right"/>
              <w:rPr>
                <w:rFonts w:ascii="Arial" w:hAnsi="Arial" w:cs="Arial"/>
                <w:sz w:val="18"/>
                <w:szCs w:val="18"/>
              </w:rPr>
            </w:pPr>
            <w:r w:rsidRPr="00492399">
              <w:rPr>
                <w:rFonts w:ascii="Arial" w:hAnsi="Arial" w:cs="Arial"/>
                <w:sz w:val="18"/>
                <w:szCs w:val="18"/>
              </w:rPr>
              <w:t xml:space="preserve"> 4,393,065 </w:t>
            </w:r>
          </w:p>
        </w:tc>
        <w:tc>
          <w:tcPr>
            <w:tcW w:w="717" w:type="pct"/>
            <w:shd w:val="clear" w:color="auto" w:fill="auto"/>
          </w:tcPr>
          <w:p w14:paraId="471F270E" w14:textId="554DDDCB" w:rsidR="00CC3C5A" w:rsidRPr="0048401C" w:rsidRDefault="00CC3C5A" w:rsidP="00CC3C5A">
            <w:pPr>
              <w:ind w:right="-72"/>
              <w:jc w:val="right"/>
              <w:rPr>
                <w:rFonts w:ascii="Arial" w:hAnsi="Arial" w:cs="Arial"/>
                <w:sz w:val="18"/>
                <w:szCs w:val="18"/>
              </w:rPr>
            </w:pPr>
            <w:r w:rsidRPr="009D4867">
              <w:rPr>
                <w:rFonts w:ascii="Arial" w:hAnsi="Arial" w:cs="Arial"/>
                <w:sz w:val="18"/>
                <w:szCs w:val="18"/>
              </w:rPr>
              <w:t>4,755,086</w:t>
            </w:r>
          </w:p>
        </w:tc>
      </w:tr>
      <w:tr w:rsidR="00CC3C5A" w:rsidRPr="0048401C" w14:paraId="18BCA378" w14:textId="77777777" w:rsidTr="00CC3C5A">
        <w:tc>
          <w:tcPr>
            <w:tcW w:w="2120" w:type="pct"/>
            <w:vAlign w:val="bottom"/>
          </w:tcPr>
          <w:p w14:paraId="4793EFF6" w14:textId="0714CFFB" w:rsidR="00CC3C5A" w:rsidRPr="0048401C" w:rsidRDefault="00CC3C5A" w:rsidP="00CC3C5A">
            <w:pPr>
              <w:tabs>
                <w:tab w:val="left" w:pos="1224"/>
              </w:tabs>
              <w:ind w:left="-101" w:right="-17"/>
              <w:rPr>
                <w:rFonts w:ascii="Arial" w:hAnsi="Arial" w:cs="Arial"/>
                <w:sz w:val="18"/>
                <w:szCs w:val="18"/>
                <w:lang w:val="en-GB"/>
              </w:rPr>
            </w:pPr>
            <w:r w:rsidRPr="0048401C">
              <w:rPr>
                <w:rFonts w:ascii="Arial" w:hAnsi="Arial" w:cs="Arial"/>
                <w:sz w:val="18"/>
                <w:szCs w:val="18"/>
              </w:rPr>
              <w:tab/>
              <w:t xml:space="preserve">- Related persons (Note </w:t>
            </w:r>
            <w:r>
              <w:rPr>
                <w:rFonts w:ascii="Arial" w:hAnsi="Arial" w:cs="Arial"/>
                <w:sz w:val="18"/>
                <w:szCs w:val="18"/>
                <w:lang w:val="en-GB"/>
              </w:rPr>
              <w:t>1</w:t>
            </w:r>
            <w:r w:rsidR="00C0597A">
              <w:rPr>
                <w:rFonts w:ascii="Arial" w:hAnsi="Arial" w:cs="Arial"/>
                <w:sz w:val="18"/>
                <w:szCs w:val="18"/>
                <w:lang w:val="en-GB"/>
              </w:rPr>
              <w:t>9</w:t>
            </w:r>
            <w:r w:rsidRPr="0048401C">
              <w:rPr>
                <w:rFonts w:ascii="Arial" w:hAnsi="Arial" w:cs="Arial"/>
                <w:sz w:val="18"/>
                <w:szCs w:val="18"/>
              </w:rPr>
              <w:t xml:space="preserve"> (b))</w:t>
            </w:r>
          </w:p>
        </w:tc>
        <w:tc>
          <w:tcPr>
            <w:tcW w:w="721" w:type="pct"/>
            <w:shd w:val="clear" w:color="auto" w:fill="FAFAFA"/>
          </w:tcPr>
          <w:p w14:paraId="635399F7" w14:textId="1733CBAA" w:rsidR="00CC3C5A" w:rsidRPr="00AD6FA4" w:rsidRDefault="00CC3C5A" w:rsidP="00CC3C5A">
            <w:pPr>
              <w:ind w:right="-72"/>
              <w:jc w:val="right"/>
              <w:rPr>
                <w:rFonts w:ascii="Arial" w:hAnsi="Arial" w:cs="Arial"/>
                <w:sz w:val="18"/>
                <w:szCs w:val="18"/>
              </w:rPr>
            </w:pPr>
            <w:r w:rsidRPr="00492399">
              <w:rPr>
                <w:rFonts w:ascii="Arial" w:hAnsi="Arial" w:cs="Arial"/>
                <w:sz w:val="18"/>
                <w:szCs w:val="18"/>
              </w:rPr>
              <w:t xml:space="preserve"> </w:t>
            </w:r>
            <w:r w:rsidR="00C0597A" w:rsidRPr="00C0597A">
              <w:rPr>
                <w:rFonts w:ascii="Arial" w:hAnsi="Arial" w:cs="Arial"/>
                <w:sz w:val="18"/>
                <w:szCs w:val="18"/>
              </w:rPr>
              <w:t>259,355</w:t>
            </w:r>
          </w:p>
        </w:tc>
        <w:tc>
          <w:tcPr>
            <w:tcW w:w="721" w:type="pct"/>
            <w:shd w:val="clear" w:color="auto" w:fill="auto"/>
          </w:tcPr>
          <w:p w14:paraId="339EA276" w14:textId="37D630C7" w:rsidR="00CC3C5A" w:rsidRPr="00AD6FA4" w:rsidRDefault="00CC3C5A" w:rsidP="00CC3C5A">
            <w:pPr>
              <w:ind w:right="-72"/>
              <w:jc w:val="right"/>
              <w:rPr>
                <w:rFonts w:ascii="Arial" w:hAnsi="Arial" w:cs="Arial"/>
                <w:sz w:val="18"/>
                <w:szCs w:val="18"/>
              </w:rPr>
            </w:pPr>
            <w:r>
              <w:rPr>
                <w:rFonts w:ascii="Arial" w:hAnsi="Arial" w:cs="Arial"/>
                <w:sz w:val="18"/>
                <w:szCs w:val="18"/>
              </w:rPr>
              <w:t>583,724</w:t>
            </w:r>
          </w:p>
        </w:tc>
        <w:tc>
          <w:tcPr>
            <w:tcW w:w="721" w:type="pct"/>
            <w:shd w:val="clear" w:color="auto" w:fill="FAFAFA"/>
          </w:tcPr>
          <w:p w14:paraId="11699C0B" w14:textId="624DD891" w:rsidR="00CC3C5A" w:rsidRPr="00AD6FA4" w:rsidRDefault="00CC3C5A" w:rsidP="00CC3C5A">
            <w:pPr>
              <w:ind w:right="-72"/>
              <w:jc w:val="right"/>
              <w:rPr>
                <w:rFonts w:ascii="Arial" w:hAnsi="Arial" w:cs="Arial"/>
                <w:sz w:val="18"/>
                <w:szCs w:val="18"/>
              </w:rPr>
            </w:pPr>
            <w:r w:rsidRPr="00492399">
              <w:rPr>
                <w:rFonts w:ascii="Arial" w:hAnsi="Arial" w:cs="Arial"/>
                <w:sz w:val="18"/>
                <w:szCs w:val="18"/>
              </w:rPr>
              <w:t xml:space="preserve"> </w:t>
            </w:r>
            <w:r w:rsidR="00C0597A" w:rsidRPr="00C0597A">
              <w:rPr>
                <w:rFonts w:ascii="Arial" w:hAnsi="Arial" w:cs="Arial"/>
                <w:sz w:val="18"/>
                <w:szCs w:val="18"/>
              </w:rPr>
              <w:t>259,355</w:t>
            </w:r>
          </w:p>
        </w:tc>
        <w:tc>
          <w:tcPr>
            <w:tcW w:w="717" w:type="pct"/>
            <w:shd w:val="clear" w:color="auto" w:fill="auto"/>
          </w:tcPr>
          <w:p w14:paraId="1B940626" w14:textId="6032BFE2" w:rsidR="00CC3C5A" w:rsidRPr="0048401C" w:rsidRDefault="00CC3C5A" w:rsidP="00CC3C5A">
            <w:pPr>
              <w:ind w:right="-72"/>
              <w:jc w:val="right"/>
              <w:rPr>
                <w:rFonts w:ascii="Arial" w:hAnsi="Arial" w:cs="Arial"/>
                <w:sz w:val="18"/>
                <w:szCs w:val="18"/>
              </w:rPr>
            </w:pPr>
            <w:r w:rsidRPr="009D4867">
              <w:rPr>
                <w:rFonts w:ascii="Arial" w:hAnsi="Arial" w:cs="Arial"/>
                <w:sz w:val="18"/>
                <w:szCs w:val="18"/>
              </w:rPr>
              <w:t>583,724</w:t>
            </w:r>
          </w:p>
        </w:tc>
      </w:tr>
      <w:tr w:rsidR="00CC3C5A" w:rsidRPr="0048401C" w14:paraId="141561B5" w14:textId="77777777" w:rsidTr="00CC3C5A">
        <w:tc>
          <w:tcPr>
            <w:tcW w:w="2120" w:type="pct"/>
            <w:vAlign w:val="bottom"/>
          </w:tcPr>
          <w:p w14:paraId="16403C2F" w14:textId="3FFEF781" w:rsidR="00CC3C5A" w:rsidRPr="0048401C" w:rsidRDefault="00CC3C5A" w:rsidP="00CC3C5A">
            <w:pPr>
              <w:ind w:left="-101" w:right="-17"/>
              <w:rPr>
                <w:rFonts w:ascii="Arial" w:hAnsi="Arial" w:cs="Arial"/>
                <w:sz w:val="18"/>
                <w:szCs w:val="18"/>
                <w:lang w:val="en-GB"/>
              </w:rPr>
            </w:pPr>
            <w:r w:rsidRPr="0048401C">
              <w:rPr>
                <w:rFonts w:ascii="Arial" w:hAnsi="Arial" w:cs="Arial"/>
                <w:sz w:val="18"/>
                <w:szCs w:val="18"/>
              </w:rPr>
              <w:t>Accrued expenses</w:t>
            </w:r>
          </w:p>
        </w:tc>
        <w:tc>
          <w:tcPr>
            <w:tcW w:w="721" w:type="pct"/>
            <w:shd w:val="clear" w:color="auto" w:fill="FAFAFA"/>
          </w:tcPr>
          <w:p w14:paraId="389E3EF6" w14:textId="1BC8995B" w:rsidR="00CC3C5A" w:rsidRPr="00AD6FA4" w:rsidRDefault="00CC3C5A" w:rsidP="00CC3C5A">
            <w:pPr>
              <w:ind w:right="-72"/>
              <w:jc w:val="right"/>
              <w:rPr>
                <w:rFonts w:ascii="Arial" w:hAnsi="Arial" w:cs="Arial"/>
                <w:sz w:val="18"/>
                <w:szCs w:val="18"/>
              </w:rPr>
            </w:pPr>
            <w:r w:rsidRPr="00492399">
              <w:rPr>
                <w:rFonts w:ascii="Arial" w:hAnsi="Arial" w:cs="Arial"/>
                <w:sz w:val="18"/>
                <w:szCs w:val="18"/>
              </w:rPr>
              <w:t xml:space="preserve"> 3,669,005 </w:t>
            </w:r>
          </w:p>
        </w:tc>
        <w:tc>
          <w:tcPr>
            <w:tcW w:w="721" w:type="pct"/>
            <w:shd w:val="clear" w:color="auto" w:fill="auto"/>
          </w:tcPr>
          <w:p w14:paraId="01208539" w14:textId="5AA6073B" w:rsidR="00CC3C5A" w:rsidRPr="00AD6FA4" w:rsidRDefault="00CC3C5A" w:rsidP="00CC3C5A">
            <w:pPr>
              <w:ind w:right="-72"/>
              <w:jc w:val="right"/>
              <w:rPr>
                <w:rFonts w:ascii="Arial" w:hAnsi="Arial" w:cs="Arial"/>
                <w:sz w:val="18"/>
                <w:szCs w:val="18"/>
              </w:rPr>
            </w:pPr>
            <w:r>
              <w:rPr>
                <w:rFonts w:ascii="Arial" w:hAnsi="Arial" w:cs="Arial"/>
                <w:sz w:val="18"/>
                <w:szCs w:val="18"/>
              </w:rPr>
              <w:t>2,510,890</w:t>
            </w:r>
          </w:p>
        </w:tc>
        <w:tc>
          <w:tcPr>
            <w:tcW w:w="721" w:type="pct"/>
            <w:shd w:val="clear" w:color="auto" w:fill="FAFAFA"/>
          </w:tcPr>
          <w:p w14:paraId="3951A274" w14:textId="76DF1FB2" w:rsidR="00CC3C5A" w:rsidRPr="00AD6FA4" w:rsidRDefault="00CC3C5A" w:rsidP="00CC3C5A">
            <w:pPr>
              <w:ind w:right="-72"/>
              <w:jc w:val="right"/>
              <w:rPr>
                <w:rFonts w:ascii="Arial" w:hAnsi="Arial" w:cs="Arial"/>
                <w:sz w:val="18"/>
                <w:szCs w:val="18"/>
              </w:rPr>
            </w:pPr>
            <w:r w:rsidRPr="00492399">
              <w:rPr>
                <w:rFonts w:ascii="Arial" w:hAnsi="Arial" w:cs="Arial"/>
                <w:sz w:val="18"/>
                <w:szCs w:val="18"/>
              </w:rPr>
              <w:t xml:space="preserve"> 3,664,650 </w:t>
            </w:r>
          </w:p>
        </w:tc>
        <w:tc>
          <w:tcPr>
            <w:tcW w:w="717" w:type="pct"/>
            <w:shd w:val="clear" w:color="auto" w:fill="auto"/>
          </w:tcPr>
          <w:p w14:paraId="0BD20BA5" w14:textId="58D3FD7A" w:rsidR="00CC3C5A" w:rsidRPr="0048401C" w:rsidRDefault="00CC3C5A" w:rsidP="00CC3C5A">
            <w:pPr>
              <w:ind w:right="-72"/>
              <w:jc w:val="right"/>
              <w:rPr>
                <w:rFonts w:ascii="Arial" w:hAnsi="Arial" w:cs="Arial"/>
                <w:sz w:val="18"/>
                <w:szCs w:val="18"/>
              </w:rPr>
            </w:pPr>
            <w:r w:rsidRPr="009D4867">
              <w:rPr>
                <w:rFonts w:ascii="Arial" w:hAnsi="Arial" w:cs="Arial"/>
                <w:sz w:val="18"/>
                <w:szCs w:val="18"/>
              </w:rPr>
              <w:t>2,283,822</w:t>
            </w:r>
          </w:p>
        </w:tc>
      </w:tr>
      <w:tr w:rsidR="00CC3C5A" w:rsidRPr="0048401C" w14:paraId="4D00C1C4" w14:textId="77777777" w:rsidTr="00CC3C5A">
        <w:tc>
          <w:tcPr>
            <w:tcW w:w="2120" w:type="pct"/>
            <w:vAlign w:val="bottom"/>
          </w:tcPr>
          <w:p w14:paraId="179A00F9" w14:textId="3FA5CAFD" w:rsidR="00CC3C5A" w:rsidRPr="0048401C" w:rsidRDefault="00CC3C5A" w:rsidP="00CC3C5A">
            <w:pPr>
              <w:ind w:left="-101" w:right="-17"/>
              <w:rPr>
                <w:rFonts w:ascii="Arial" w:hAnsi="Arial" w:cs="Arial"/>
                <w:sz w:val="18"/>
                <w:szCs w:val="18"/>
                <w:cs/>
              </w:rPr>
            </w:pPr>
            <w:r w:rsidRPr="0048401C">
              <w:rPr>
                <w:rFonts w:ascii="Arial" w:hAnsi="Arial" w:cs="Arial"/>
                <w:sz w:val="18"/>
                <w:szCs w:val="18"/>
              </w:rPr>
              <w:t xml:space="preserve">Accrued commission </w:t>
            </w:r>
          </w:p>
        </w:tc>
        <w:tc>
          <w:tcPr>
            <w:tcW w:w="721" w:type="pct"/>
            <w:shd w:val="clear" w:color="auto" w:fill="FAFAFA"/>
          </w:tcPr>
          <w:p w14:paraId="2B936291" w14:textId="3651DAA0" w:rsidR="00CC3C5A" w:rsidRPr="00AD6FA4" w:rsidRDefault="00CC3C5A" w:rsidP="00CC3C5A">
            <w:pPr>
              <w:ind w:right="-72"/>
              <w:jc w:val="right"/>
              <w:rPr>
                <w:rFonts w:ascii="Arial" w:hAnsi="Arial" w:cs="Arial"/>
                <w:sz w:val="18"/>
                <w:szCs w:val="18"/>
              </w:rPr>
            </w:pPr>
            <w:r w:rsidRPr="00CC3C5A">
              <w:rPr>
                <w:rFonts w:ascii="Arial" w:hAnsi="Arial" w:cs="Arial"/>
                <w:sz w:val="18"/>
                <w:szCs w:val="18"/>
              </w:rPr>
              <w:t>48,465</w:t>
            </w:r>
          </w:p>
        </w:tc>
        <w:tc>
          <w:tcPr>
            <w:tcW w:w="721" w:type="pct"/>
            <w:shd w:val="clear" w:color="auto" w:fill="auto"/>
          </w:tcPr>
          <w:p w14:paraId="37C19ADF" w14:textId="279E3CA8" w:rsidR="00CC3C5A" w:rsidRPr="00AD6FA4" w:rsidRDefault="00CC3C5A" w:rsidP="00CC3C5A">
            <w:pPr>
              <w:ind w:right="-72"/>
              <w:jc w:val="right"/>
              <w:rPr>
                <w:rFonts w:ascii="Arial" w:hAnsi="Arial" w:cs="Arial"/>
                <w:sz w:val="18"/>
                <w:szCs w:val="18"/>
              </w:rPr>
            </w:pPr>
            <w:r>
              <w:rPr>
                <w:rFonts w:ascii="Arial" w:hAnsi="Arial" w:cs="Arial"/>
                <w:sz w:val="18"/>
                <w:szCs w:val="18"/>
              </w:rPr>
              <w:t>719,195</w:t>
            </w:r>
          </w:p>
        </w:tc>
        <w:tc>
          <w:tcPr>
            <w:tcW w:w="721" w:type="pct"/>
            <w:shd w:val="clear" w:color="auto" w:fill="FAFAFA"/>
          </w:tcPr>
          <w:p w14:paraId="1132CAEB" w14:textId="7FBAF48F" w:rsidR="00CC3C5A" w:rsidRPr="00AD6FA4" w:rsidRDefault="00CC3C5A" w:rsidP="00CC3C5A">
            <w:pPr>
              <w:ind w:right="-72"/>
              <w:jc w:val="right"/>
              <w:rPr>
                <w:rFonts w:ascii="Arial" w:hAnsi="Arial" w:cs="Arial"/>
                <w:sz w:val="18"/>
                <w:szCs w:val="18"/>
              </w:rPr>
            </w:pPr>
            <w:r w:rsidRPr="00CC3C5A">
              <w:rPr>
                <w:rFonts w:ascii="Arial" w:hAnsi="Arial" w:cs="Arial"/>
                <w:sz w:val="18"/>
                <w:szCs w:val="18"/>
              </w:rPr>
              <w:t>47,598</w:t>
            </w:r>
          </w:p>
        </w:tc>
        <w:tc>
          <w:tcPr>
            <w:tcW w:w="717" w:type="pct"/>
            <w:shd w:val="clear" w:color="auto" w:fill="auto"/>
          </w:tcPr>
          <w:p w14:paraId="649F4401" w14:textId="3329D22B" w:rsidR="00CC3C5A" w:rsidRPr="0048401C" w:rsidRDefault="00CC3C5A" w:rsidP="00CC3C5A">
            <w:pPr>
              <w:ind w:right="-72"/>
              <w:jc w:val="right"/>
              <w:rPr>
                <w:rFonts w:ascii="Arial" w:hAnsi="Arial" w:cs="Arial"/>
                <w:sz w:val="18"/>
                <w:szCs w:val="18"/>
              </w:rPr>
            </w:pPr>
            <w:r w:rsidRPr="009D4867">
              <w:rPr>
                <w:rFonts w:ascii="Arial" w:hAnsi="Arial" w:cs="Arial"/>
                <w:sz w:val="18"/>
                <w:szCs w:val="18"/>
              </w:rPr>
              <w:t>719,195</w:t>
            </w:r>
          </w:p>
        </w:tc>
      </w:tr>
      <w:tr w:rsidR="00492399" w:rsidRPr="0048401C" w14:paraId="73A5DB46" w14:textId="77777777" w:rsidTr="00CC3C5A">
        <w:tc>
          <w:tcPr>
            <w:tcW w:w="2120" w:type="pct"/>
            <w:vAlign w:val="bottom"/>
          </w:tcPr>
          <w:p w14:paraId="7E98D430" w14:textId="0A1C507F" w:rsidR="00492399" w:rsidRPr="0048401C" w:rsidRDefault="00492399" w:rsidP="00492399">
            <w:pPr>
              <w:ind w:left="-101" w:right="-17"/>
              <w:rPr>
                <w:rFonts w:ascii="Arial" w:hAnsi="Arial" w:cs="Arial"/>
                <w:sz w:val="18"/>
                <w:szCs w:val="18"/>
                <w:cs/>
              </w:rPr>
            </w:pPr>
            <w:r w:rsidRPr="0048401C">
              <w:rPr>
                <w:rFonts w:ascii="Arial" w:hAnsi="Arial" w:cs="Arial"/>
                <w:sz w:val="18"/>
                <w:szCs w:val="18"/>
              </w:rPr>
              <w:t>Accrued construction cost</w:t>
            </w:r>
          </w:p>
        </w:tc>
        <w:tc>
          <w:tcPr>
            <w:tcW w:w="721" w:type="pct"/>
            <w:tcBorders>
              <w:bottom w:val="single" w:sz="4" w:space="0" w:color="auto"/>
            </w:tcBorders>
            <w:shd w:val="clear" w:color="auto" w:fill="FAFAFA"/>
          </w:tcPr>
          <w:p w14:paraId="251E9435" w14:textId="368E6726" w:rsidR="00492399" w:rsidRPr="00AD6FA4" w:rsidRDefault="00CC3C5A" w:rsidP="00492399">
            <w:pPr>
              <w:ind w:right="-72"/>
              <w:jc w:val="right"/>
              <w:rPr>
                <w:rFonts w:ascii="Arial" w:hAnsi="Arial" w:cs="Arial"/>
                <w:sz w:val="18"/>
                <w:szCs w:val="18"/>
              </w:rPr>
            </w:pPr>
            <w:r w:rsidRPr="00CC3C5A">
              <w:rPr>
                <w:rFonts w:ascii="Arial" w:hAnsi="Arial" w:cs="Arial"/>
                <w:sz w:val="18"/>
                <w:szCs w:val="18"/>
              </w:rPr>
              <w:t>793,680</w:t>
            </w:r>
          </w:p>
        </w:tc>
        <w:tc>
          <w:tcPr>
            <w:tcW w:w="721" w:type="pct"/>
            <w:tcBorders>
              <w:bottom w:val="single" w:sz="4" w:space="0" w:color="auto"/>
            </w:tcBorders>
            <w:shd w:val="clear" w:color="auto" w:fill="auto"/>
          </w:tcPr>
          <w:p w14:paraId="720D9A4A" w14:textId="3F8B5B5B" w:rsidR="00492399" w:rsidRPr="00AD6FA4" w:rsidRDefault="00492399" w:rsidP="00492399">
            <w:pPr>
              <w:ind w:right="-72"/>
              <w:jc w:val="right"/>
              <w:rPr>
                <w:rFonts w:ascii="Arial" w:hAnsi="Arial" w:cs="Arial"/>
                <w:sz w:val="18"/>
                <w:szCs w:val="18"/>
              </w:rPr>
            </w:pPr>
            <w:r>
              <w:rPr>
                <w:rFonts w:ascii="Arial" w:hAnsi="Arial" w:cs="Arial"/>
                <w:sz w:val="18"/>
                <w:szCs w:val="18"/>
              </w:rPr>
              <w:t>2,331,923</w:t>
            </w:r>
          </w:p>
        </w:tc>
        <w:tc>
          <w:tcPr>
            <w:tcW w:w="721" w:type="pct"/>
            <w:tcBorders>
              <w:bottom w:val="single" w:sz="4" w:space="0" w:color="auto"/>
            </w:tcBorders>
            <w:shd w:val="clear" w:color="auto" w:fill="FAFAFA"/>
          </w:tcPr>
          <w:p w14:paraId="770F1E89" w14:textId="58144753" w:rsidR="00492399" w:rsidRPr="00AD6FA4" w:rsidRDefault="00CC3C5A" w:rsidP="00492399">
            <w:pPr>
              <w:ind w:right="-72"/>
              <w:jc w:val="right"/>
              <w:rPr>
                <w:rFonts w:ascii="Arial" w:hAnsi="Arial" w:cs="Arial"/>
                <w:sz w:val="18"/>
                <w:szCs w:val="18"/>
              </w:rPr>
            </w:pPr>
            <w:r w:rsidRPr="00CC3C5A">
              <w:rPr>
                <w:rFonts w:ascii="Arial" w:hAnsi="Arial" w:cs="Arial"/>
                <w:sz w:val="18"/>
                <w:szCs w:val="18"/>
              </w:rPr>
              <w:t>744,930</w:t>
            </w:r>
          </w:p>
        </w:tc>
        <w:tc>
          <w:tcPr>
            <w:tcW w:w="717" w:type="pct"/>
            <w:tcBorders>
              <w:bottom w:val="single" w:sz="4" w:space="0" w:color="auto"/>
            </w:tcBorders>
            <w:shd w:val="clear" w:color="auto" w:fill="auto"/>
          </w:tcPr>
          <w:p w14:paraId="1A135B64" w14:textId="58B17CEE" w:rsidR="00492399" w:rsidRPr="0048401C" w:rsidRDefault="00492399" w:rsidP="00492399">
            <w:pPr>
              <w:ind w:right="-72"/>
              <w:jc w:val="right"/>
              <w:rPr>
                <w:rFonts w:ascii="Arial" w:hAnsi="Arial" w:cs="Arial"/>
                <w:sz w:val="18"/>
                <w:szCs w:val="18"/>
              </w:rPr>
            </w:pPr>
            <w:r w:rsidRPr="009D4867">
              <w:rPr>
                <w:rFonts w:ascii="Arial" w:hAnsi="Arial" w:cs="Arial"/>
                <w:sz w:val="18"/>
                <w:szCs w:val="18"/>
              </w:rPr>
              <w:t>2,323,673</w:t>
            </w:r>
          </w:p>
        </w:tc>
      </w:tr>
      <w:tr w:rsidR="00AB5511" w:rsidRPr="0048401C" w14:paraId="2B1EF3CC" w14:textId="77777777" w:rsidTr="00CC3C5A">
        <w:tc>
          <w:tcPr>
            <w:tcW w:w="2120" w:type="pct"/>
            <w:vAlign w:val="bottom"/>
          </w:tcPr>
          <w:p w14:paraId="3CDA055D" w14:textId="77777777" w:rsidR="00AB5511" w:rsidRPr="0048401C" w:rsidRDefault="00AB5511" w:rsidP="00AB5511">
            <w:pPr>
              <w:ind w:left="-101" w:right="-72"/>
              <w:rPr>
                <w:rFonts w:ascii="Arial" w:hAnsi="Arial" w:cs="Arial"/>
                <w:sz w:val="18"/>
                <w:szCs w:val="18"/>
                <w:cs/>
              </w:rPr>
            </w:pPr>
          </w:p>
        </w:tc>
        <w:tc>
          <w:tcPr>
            <w:tcW w:w="721" w:type="pct"/>
            <w:tcBorders>
              <w:top w:val="single" w:sz="4" w:space="0" w:color="auto"/>
            </w:tcBorders>
            <w:shd w:val="clear" w:color="auto" w:fill="FAFAFA"/>
          </w:tcPr>
          <w:p w14:paraId="4E53445D" w14:textId="77777777" w:rsidR="00AB5511" w:rsidRPr="0048401C" w:rsidRDefault="00AB5511" w:rsidP="005674D1">
            <w:pPr>
              <w:ind w:right="-72"/>
              <w:jc w:val="right"/>
              <w:rPr>
                <w:rFonts w:ascii="Arial" w:hAnsi="Arial" w:cs="Arial"/>
                <w:sz w:val="18"/>
                <w:szCs w:val="18"/>
              </w:rPr>
            </w:pPr>
          </w:p>
        </w:tc>
        <w:tc>
          <w:tcPr>
            <w:tcW w:w="721" w:type="pct"/>
            <w:tcBorders>
              <w:top w:val="single" w:sz="4" w:space="0" w:color="auto"/>
            </w:tcBorders>
            <w:shd w:val="clear" w:color="auto" w:fill="auto"/>
          </w:tcPr>
          <w:p w14:paraId="04217CBD" w14:textId="6D03928B" w:rsidR="00AB5511" w:rsidRPr="00AB5511" w:rsidRDefault="00AB5511" w:rsidP="005674D1">
            <w:pPr>
              <w:ind w:right="-72"/>
              <w:jc w:val="right"/>
              <w:rPr>
                <w:rFonts w:ascii="Arial" w:hAnsi="Arial" w:cs="Arial"/>
                <w:sz w:val="18"/>
                <w:szCs w:val="18"/>
              </w:rPr>
            </w:pPr>
          </w:p>
        </w:tc>
        <w:tc>
          <w:tcPr>
            <w:tcW w:w="721" w:type="pct"/>
            <w:tcBorders>
              <w:top w:val="single" w:sz="4" w:space="0" w:color="auto"/>
            </w:tcBorders>
            <w:shd w:val="clear" w:color="auto" w:fill="FAFAFA"/>
          </w:tcPr>
          <w:p w14:paraId="7E767AE0" w14:textId="0EE50C9C" w:rsidR="00AB5511" w:rsidRPr="0048401C" w:rsidRDefault="00AB5511" w:rsidP="005674D1">
            <w:pPr>
              <w:ind w:right="-72"/>
              <w:jc w:val="right"/>
              <w:rPr>
                <w:rFonts w:ascii="Arial" w:hAnsi="Arial" w:cs="Arial"/>
                <w:sz w:val="18"/>
                <w:szCs w:val="18"/>
              </w:rPr>
            </w:pPr>
          </w:p>
        </w:tc>
        <w:tc>
          <w:tcPr>
            <w:tcW w:w="717" w:type="pct"/>
            <w:tcBorders>
              <w:top w:val="single" w:sz="4" w:space="0" w:color="auto"/>
            </w:tcBorders>
            <w:shd w:val="clear" w:color="auto" w:fill="auto"/>
          </w:tcPr>
          <w:p w14:paraId="2254D292" w14:textId="77777777" w:rsidR="00AB5511" w:rsidRPr="0048401C" w:rsidRDefault="00AB5511" w:rsidP="005674D1">
            <w:pPr>
              <w:ind w:right="-72"/>
              <w:jc w:val="right"/>
              <w:rPr>
                <w:rFonts w:ascii="Arial" w:hAnsi="Arial" w:cs="Arial"/>
                <w:sz w:val="18"/>
                <w:szCs w:val="18"/>
              </w:rPr>
            </w:pPr>
          </w:p>
        </w:tc>
      </w:tr>
      <w:tr w:rsidR="00AB5511" w:rsidRPr="0048401C" w14:paraId="4C3B2F00" w14:textId="77777777" w:rsidTr="00CC3C5A">
        <w:tc>
          <w:tcPr>
            <w:tcW w:w="2120" w:type="pct"/>
            <w:vAlign w:val="bottom"/>
          </w:tcPr>
          <w:p w14:paraId="5D7B9AE5" w14:textId="1E7D3DDD" w:rsidR="00AB5511" w:rsidRPr="0048401C" w:rsidRDefault="00AB5511" w:rsidP="00AB5511">
            <w:pPr>
              <w:ind w:left="-101"/>
              <w:rPr>
                <w:rFonts w:ascii="Arial" w:hAnsi="Arial" w:cs="Arial"/>
                <w:sz w:val="18"/>
                <w:szCs w:val="18"/>
                <w:cs/>
              </w:rPr>
            </w:pPr>
          </w:p>
        </w:tc>
        <w:tc>
          <w:tcPr>
            <w:tcW w:w="721" w:type="pct"/>
            <w:tcBorders>
              <w:bottom w:val="single" w:sz="4" w:space="0" w:color="auto"/>
            </w:tcBorders>
            <w:shd w:val="clear" w:color="auto" w:fill="FAFAFA"/>
          </w:tcPr>
          <w:p w14:paraId="5903DD0F" w14:textId="26B3DBAE" w:rsidR="00AB5511" w:rsidRPr="00AD6FA4" w:rsidRDefault="00C0597A" w:rsidP="005674D1">
            <w:pPr>
              <w:ind w:right="-72"/>
              <w:jc w:val="right"/>
              <w:rPr>
                <w:rFonts w:ascii="Arial" w:hAnsi="Arial" w:cs="Arial"/>
                <w:sz w:val="18"/>
                <w:szCs w:val="18"/>
              </w:rPr>
            </w:pPr>
            <w:r w:rsidRPr="00C0597A">
              <w:rPr>
                <w:rFonts w:ascii="Arial" w:hAnsi="Arial" w:cs="Arial"/>
                <w:sz w:val="18"/>
                <w:szCs w:val="18"/>
              </w:rPr>
              <w:t>96,913,065</w:t>
            </w:r>
          </w:p>
        </w:tc>
        <w:tc>
          <w:tcPr>
            <w:tcW w:w="721" w:type="pct"/>
            <w:tcBorders>
              <w:bottom w:val="single" w:sz="4" w:space="0" w:color="auto"/>
            </w:tcBorders>
            <w:shd w:val="clear" w:color="auto" w:fill="auto"/>
          </w:tcPr>
          <w:p w14:paraId="0C712658" w14:textId="1988E429" w:rsidR="00AB5511" w:rsidRPr="00AD6FA4" w:rsidRDefault="00AB5511" w:rsidP="005674D1">
            <w:pPr>
              <w:ind w:right="-72"/>
              <w:jc w:val="right"/>
              <w:rPr>
                <w:rFonts w:ascii="Arial" w:hAnsi="Arial" w:cs="Arial"/>
                <w:sz w:val="18"/>
                <w:szCs w:val="18"/>
              </w:rPr>
            </w:pPr>
            <w:r w:rsidRPr="00AB5511">
              <w:rPr>
                <w:rFonts w:ascii="Arial" w:hAnsi="Arial" w:cs="Arial"/>
                <w:sz w:val="18"/>
                <w:szCs w:val="18"/>
              </w:rPr>
              <w:t>98,251,</w:t>
            </w:r>
            <w:r w:rsidRPr="00AB5511">
              <w:rPr>
                <w:rFonts w:ascii="Arial" w:hAnsi="Arial" w:cs="Arial"/>
                <w:sz w:val="18"/>
                <w:szCs w:val="18"/>
                <w:cs/>
              </w:rPr>
              <w:t>3</w:t>
            </w:r>
            <w:r w:rsidRPr="00AB5511">
              <w:rPr>
                <w:rFonts w:ascii="Arial" w:hAnsi="Arial" w:cs="Arial"/>
                <w:sz w:val="18"/>
                <w:szCs w:val="18"/>
              </w:rPr>
              <w:t>91</w:t>
            </w:r>
          </w:p>
        </w:tc>
        <w:tc>
          <w:tcPr>
            <w:tcW w:w="721" w:type="pct"/>
            <w:tcBorders>
              <w:bottom w:val="single" w:sz="4" w:space="0" w:color="auto"/>
            </w:tcBorders>
            <w:shd w:val="clear" w:color="auto" w:fill="FAFAFA"/>
          </w:tcPr>
          <w:p w14:paraId="0CFE0143" w14:textId="1A7595DC" w:rsidR="00AB5511" w:rsidRPr="00AD6FA4" w:rsidRDefault="00C0597A" w:rsidP="005674D1">
            <w:pPr>
              <w:ind w:right="-72"/>
              <w:jc w:val="right"/>
              <w:rPr>
                <w:rFonts w:ascii="Arial" w:hAnsi="Arial" w:cs="Arial"/>
                <w:sz w:val="18"/>
                <w:szCs w:val="18"/>
              </w:rPr>
            </w:pPr>
            <w:r w:rsidRPr="00C0597A">
              <w:rPr>
                <w:rFonts w:ascii="Arial" w:hAnsi="Arial" w:cs="Arial"/>
                <w:sz w:val="18"/>
                <w:szCs w:val="18"/>
              </w:rPr>
              <w:t>95,293,284</w:t>
            </w:r>
          </w:p>
        </w:tc>
        <w:tc>
          <w:tcPr>
            <w:tcW w:w="717" w:type="pct"/>
            <w:tcBorders>
              <w:bottom w:val="single" w:sz="4" w:space="0" w:color="auto"/>
            </w:tcBorders>
            <w:shd w:val="clear" w:color="auto" w:fill="auto"/>
          </w:tcPr>
          <w:p w14:paraId="07831EA4" w14:textId="5F3C5FB2" w:rsidR="00AB5511" w:rsidRPr="0048401C" w:rsidRDefault="00AB5511" w:rsidP="005674D1">
            <w:pPr>
              <w:ind w:right="-72"/>
              <w:jc w:val="right"/>
              <w:rPr>
                <w:rFonts w:ascii="Arial" w:hAnsi="Arial" w:cs="Arial"/>
                <w:sz w:val="18"/>
                <w:szCs w:val="18"/>
              </w:rPr>
            </w:pPr>
            <w:r w:rsidRPr="0048401C">
              <w:rPr>
                <w:rFonts w:ascii="Arial" w:hAnsi="Arial" w:cs="Arial"/>
                <w:sz w:val="18"/>
                <w:szCs w:val="18"/>
                <w:cs/>
              </w:rPr>
              <w:t>97,183,943</w:t>
            </w:r>
          </w:p>
        </w:tc>
      </w:tr>
      <w:bookmarkEnd w:id="13"/>
    </w:tbl>
    <w:p w14:paraId="67673042" w14:textId="0253C615" w:rsidR="001A2FCB" w:rsidRPr="0048401C" w:rsidRDefault="001A2FCB" w:rsidP="0025449A">
      <w:pPr>
        <w:tabs>
          <w:tab w:val="left" w:pos="360"/>
        </w:tabs>
        <w:ind w:right="-25"/>
        <w:jc w:val="both"/>
        <w:rPr>
          <w:rFonts w:ascii="Arial" w:eastAsia="Arial" w:hAnsi="Arial" w:cs="Arial"/>
          <w:sz w:val="18"/>
          <w:szCs w:val="18"/>
        </w:rPr>
      </w:pPr>
    </w:p>
    <w:p w14:paraId="62E2C84D" w14:textId="77777777" w:rsidR="001A45CA" w:rsidRPr="0048401C" w:rsidRDefault="001A45CA" w:rsidP="0025449A">
      <w:pPr>
        <w:tabs>
          <w:tab w:val="left" w:pos="360"/>
        </w:tabs>
        <w:ind w:right="-25"/>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E677AE" w:rsidRPr="0048401C" w14:paraId="1F24266A" w14:textId="77777777" w:rsidTr="00CC7DF0">
        <w:trPr>
          <w:trHeight w:val="389"/>
        </w:trPr>
        <w:tc>
          <w:tcPr>
            <w:tcW w:w="9461" w:type="dxa"/>
            <w:shd w:val="clear" w:color="auto" w:fill="FFA543"/>
            <w:vAlign w:val="center"/>
          </w:tcPr>
          <w:p w14:paraId="6D277E46" w14:textId="054DD55D" w:rsidR="00E677AE" w:rsidRPr="0048401C" w:rsidRDefault="0047174E" w:rsidP="00DB6722">
            <w:pPr>
              <w:ind w:left="504" w:hanging="504"/>
              <w:jc w:val="both"/>
              <w:rPr>
                <w:rFonts w:ascii="Arial" w:eastAsia="Arial Unicode MS" w:hAnsi="Arial" w:cs="Arial"/>
                <w:b/>
                <w:color w:val="FFFFFF"/>
                <w:sz w:val="18"/>
                <w:szCs w:val="18"/>
                <w:lang w:val="en-GB"/>
              </w:rPr>
            </w:pPr>
            <w:bookmarkStart w:id="14" w:name="_Hlk181922159"/>
            <w:bookmarkStart w:id="15" w:name="_Hlk181922173"/>
            <w:r w:rsidRPr="0048401C">
              <w:rPr>
                <w:rFonts w:ascii="Arial" w:eastAsia="Arial Unicode MS" w:hAnsi="Arial" w:cs="Arial"/>
                <w:b/>
                <w:color w:val="FFFFFF"/>
                <w:sz w:val="18"/>
                <w:szCs w:val="18"/>
                <w:lang w:val="en-GB"/>
              </w:rPr>
              <w:t>1</w:t>
            </w:r>
            <w:r w:rsidR="00C0597A">
              <w:rPr>
                <w:rFonts w:ascii="Arial" w:eastAsia="Arial Unicode MS" w:hAnsi="Arial" w:cs="Arial"/>
                <w:b/>
                <w:color w:val="FFFFFF"/>
                <w:sz w:val="18"/>
                <w:szCs w:val="18"/>
                <w:lang w:val="en-GB"/>
              </w:rPr>
              <w:t>5</w:t>
            </w:r>
            <w:r w:rsidR="00DB6722" w:rsidRPr="0048401C">
              <w:rPr>
                <w:rFonts w:ascii="Arial" w:eastAsia="Arial Unicode MS" w:hAnsi="Arial" w:cs="Arial"/>
                <w:b/>
                <w:color w:val="FFFFFF"/>
                <w:sz w:val="18"/>
                <w:szCs w:val="18"/>
                <w:lang w:val="en-GB"/>
              </w:rPr>
              <w:tab/>
            </w:r>
            <w:r w:rsidR="009263AF" w:rsidRPr="0048401C">
              <w:rPr>
                <w:rFonts w:ascii="Arial" w:eastAsia="Arial Unicode MS" w:hAnsi="Arial" w:cs="Arial"/>
                <w:b/>
                <w:color w:val="FFFFFF"/>
                <w:sz w:val="18"/>
                <w:szCs w:val="18"/>
                <w:lang w:val="en-GB"/>
              </w:rPr>
              <w:t>C</w:t>
            </w:r>
            <w:r w:rsidR="00853655">
              <w:rPr>
                <w:rFonts w:ascii="Arial" w:eastAsia="Arial Unicode MS" w:hAnsi="Arial" w:cs="Arial"/>
                <w:b/>
                <w:color w:val="FFFFFF"/>
                <w:sz w:val="18"/>
                <w:szCs w:val="18"/>
                <w:lang w:val="en-GB"/>
              </w:rPr>
              <w:t>urrent c</w:t>
            </w:r>
            <w:r w:rsidR="009263AF" w:rsidRPr="0048401C">
              <w:rPr>
                <w:rFonts w:ascii="Arial" w:eastAsia="Arial Unicode MS" w:hAnsi="Arial" w:cs="Arial"/>
                <w:b/>
                <w:color w:val="FFFFFF"/>
                <w:sz w:val="18"/>
                <w:szCs w:val="18"/>
                <w:lang w:val="en-GB"/>
              </w:rPr>
              <w:t>ontract liabilities</w:t>
            </w:r>
            <w:bookmarkEnd w:id="14"/>
          </w:p>
        </w:tc>
      </w:tr>
      <w:bookmarkEnd w:id="15"/>
    </w:tbl>
    <w:p w14:paraId="48E26209" w14:textId="67C424B0" w:rsidR="00487A9B" w:rsidRPr="0048401C" w:rsidRDefault="00487A9B" w:rsidP="001342D5">
      <w:pPr>
        <w:jc w:val="both"/>
        <w:rPr>
          <w:rFonts w:ascii="Arial" w:eastAsia="Arial" w:hAnsi="Arial" w:cs="Arial"/>
          <w:color w:val="000000"/>
          <w:sz w:val="18"/>
          <w:szCs w:val="18"/>
        </w:rPr>
      </w:pPr>
    </w:p>
    <w:p w14:paraId="6AC05FD5" w14:textId="4F114EB6" w:rsidR="00505E17" w:rsidRPr="0048401C" w:rsidRDefault="00505E17" w:rsidP="001342D5">
      <w:pPr>
        <w:jc w:val="both"/>
        <w:rPr>
          <w:rFonts w:ascii="Arial" w:eastAsia="Arial" w:hAnsi="Arial" w:cs="Arial"/>
          <w:color w:val="000000"/>
          <w:sz w:val="18"/>
          <w:szCs w:val="18"/>
          <w:lang w:val="en-GB"/>
        </w:rPr>
      </w:pPr>
      <w:r w:rsidRPr="0048401C">
        <w:rPr>
          <w:rFonts w:ascii="Arial" w:eastAsia="Arial" w:hAnsi="Arial" w:cs="Arial"/>
          <w:color w:val="000000"/>
          <w:sz w:val="18"/>
          <w:szCs w:val="18"/>
          <w:lang w:val="en-GB"/>
        </w:rPr>
        <w:t xml:space="preserve">The </w:t>
      </w:r>
      <w:r w:rsidR="00A957A9" w:rsidRPr="0048401C">
        <w:rPr>
          <w:rFonts w:ascii="Arial" w:eastAsia="Arial" w:hAnsi="Arial" w:cs="Arial"/>
          <w:color w:val="000000"/>
          <w:sz w:val="18"/>
          <w:szCs w:val="18"/>
          <w:lang w:val="en-GB"/>
        </w:rPr>
        <w:t>Group</w:t>
      </w:r>
      <w:r w:rsidRPr="0048401C">
        <w:rPr>
          <w:rFonts w:ascii="Arial" w:eastAsia="Arial" w:hAnsi="Arial" w:cs="Arial"/>
          <w:color w:val="000000"/>
          <w:sz w:val="18"/>
          <w:szCs w:val="18"/>
          <w:lang w:val="en-GB"/>
        </w:rPr>
        <w:t xml:space="preserve"> has recognised the following liabilities related to contracts with customers</w:t>
      </w:r>
      <w:r w:rsidR="00A957A9" w:rsidRPr="0048401C">
        <w:rPr>
          <w:rFonts w:ascii="Arial" w:eastAsia="Arial" w:hAnsi="Arial" w:cs="Arial"/>
          <w:color w:val="000000"/>
          <w:sz w:val="18"/>
          <w:szCs w:val="18"/>
          <w:lang w:val="en-GB"/>
        </w:rPr>
        <w:t>.</w:t>
      </w:r>
    </w:p>
    <w:p w14:paraId="52F83D27" w14:textId="77777777" w:rsidR="00232086" w:rsidRPr="0048401C" w:rsidRDefault="00232086" w:rsidP="001342D5">
      <w:pPr>
        <w:jc w:val="both"/>
        <w:rPr>
          <w:rFonts w:ascii="Arial" w:eastAsia="Arial" w:hAnsi="Arial" w:cs="Arial"/>
          <w:color w:val="000000"/>
          <w:sz w:val="18"/>
          <w:szCs w:val="18"/>
        </w:rPr>
      </w:pPr>
    </w:p>
    <w:tbl>
      <w:tblPr>
        <w:tblW w:w="9468" w:type="dxa"/>
        <w:tblInd w:w="108" w:type="dxa"/>
        <w:tblLayout w:type="fixed"/>
        <w:tblLook w:val="0000" w:firstRow="0" w:lastRow="0" w:firstColumn="0" w:lastColumn="0" w:noHBand="0" w:noVBand="0"/>
      </w:tblPr>
      <w:tblGrid>
        <w:gridCol w:w="4005"/>
        <w:gridCol w:w="1368"/>
        <w:gridCol w:w="1341"/>
        <w:gridCol w:w="1359"/>
        <w:gridCol w:w="1395"/>
      </w:tblGrid>
      <w:tr w:rsidR="00A957A9" w:rsidRPr="0048401C" w14:paraId="1F954EC1" w14:textId="77777777" w:rsidTr="00FE355B">
        <w:tc>
          <w:tcPr>
            <w:tcW w:w="4005" w:type="dxa"/>
          </w:tcPr>
          <w:p w14:paraId="2FD2E898" w14:textId="77777777" w:rsidR="00A957A9" w:rsidRPr="0048401C" w:rsidRDefault="00A957A9" w:rsidP="00A957A9">
            <w:pPr>
              <w:ind w:left="-107" w:right="-72"/>
              <w:rPr>
                <w:rFonts w:ascii="Arial" w:eastAsia="MS Mincho" w:hAnsi="Arial" w:cs="Arial"/>
                <w:noProof/>
                <w:snapToGrid w:val="0"/>
                <w:sz w:val="18"/>
                <w:szCs w:val="18"/>
                <w:lang w:eastAsia="th-TH"/>
              </w:rPr>
            </w:pPr>
          </w:p>
        </w:tc>
        <w:tc>
          <w:tcPr>
            <w:tcW w:w="2709" w:type="dxa"/>
            <w:gridSpan w:val="2"/>
            <w:tcBorders>
              <w:top w:val="single" w:sz="4" w:space="0" w:color="auto"/>
              <w:bottom w:val="single" w:sz="4" w:space="0" w:color="auto"/>
            </w:tcBorders>
          </w:tcPr>
          <w:p w14:paraId="47F102FC" w14:textId="77777777" w:rsidR="00A957A9" w:rsidRPr="0048401C" w:rsidRDefault="00A957A9" w:rsidP="00A957A9">
            <w:pPr>
              <w:ind w:right="-72"/>
              <w:jc w:val="center"/>
              <w:rPr>
                <w:rFonts w:ascii="Arial" w:eastAsia="Arial" w:hAnsi="Arial" w:cs="Arial"/>
                <w:b/>
                <w:sz w:val="18"/>
                <w:szCs w:val="22"/>
                <w:lang w:val="en-GB"/>
              </w:rPr>
            </w:pPr>
            <w:r w:rsidRPr="0048401C">
              <w:rPr>
                <w:rFonts w:ascii="Arial" w:eastAsia="Arial" w:hAnsi="Arial" w:cs="Arial"/>
                <w:b/>
                <w:sz w:val="18"/>
                <w:szCs w:val="22"/>
                <w:lang w:val="en-GB"/>
              </w:rPr>
              <w:t xml:space="preserve">Consolidated </w:t>
            </w:r>
          </w:p>
          <w:p w14:paraId="5759234B" w14:textId="040C5DAF" w:rsidR="00A957A9" w:rsidRPr="0048401C" w:rsidRDefault="00A957A9" w:rsidP="00A957A9">
            <w:pPr>
              <w:ind w:right="-72"/>
              <w:jc w:val="center"/>
              <w:rPr>
                <w:rFonts w:ascii="Arial" w:eastAsia="Browallia New" w:hAnsi="Arial" w:cs="Arial"/>
                <w:b/>
                <w:bCs/>
                <w:sz w:val="18"/>
                <w:szCs w:val="18"/>
              </w:rPr>
            </w:pPr>
            <w:r w:rsidRPr="0048401C">
              <w:rPr>
                <w:rFonts w:ascii="Arial" w:eastAsia="Arial" w:hAnsi="Arial" w:cs="Arial"/>
                <w:b/>
                <w:sz w:val="18"/>
                <w:szCs w:val="22"/>
                <w:lang w:val="en-GB"/>
              </w:rPr>
              <w:t>financial information</w:t>
            </w:r>
          </w:p>
        </w:tc>
        <w:tc>
          <w:tcPr>
            <w:tcW w:w="2754" w:type="dxa"/>
            <w:gridSpan w:val="2"/>
            <w:tcBorders>
              <w:top w:val="single" w:sz="4" w:space="0" w:color="auto"/>
            </w:tcBorders>
          </w:tcPr>
          <w:p w14:paraId="03A50A53" w14:textId="77777777" w:rsidR="00A632FC" w:rsidRPr="0048401C" w:rsidRDefault="00A957A9" w:rsidP="00A957A9">
            <w:pPr>
              <w:ind w:right="-72"/>
              <w:jc w:val="center"/>
              <w:rPr>
                <w:rFonts w:ascii="Arial" w:eastAsia="Browallia New" w:hAnsi="Arial" w:cs="Arial"/>
                <w:b/>
                <w:bCs/>
                <w:sz w:val="18"/>
                <w:szCs w:val="18"/>
              </w:rPr>
            </w:pPr>
            <w:r w:rsidRPr="0048401C">
              <w:rPr>
                <w:rFonts w:ascii="Arial" w:eastAsia="Browallia New" w:hAnsi="Arial" w:cs="Arial"/>
                <w:b/>
                <w:bCs/>
                <w:sz w:val="18"/>
                <w:szCs w:val="18"/>
              </w:rPr>
              <w:t xml:space="preserve">Separate </w:t>
            </w:r>
          </w:p>
          <w:p w14:paraId="17E3F75C" w14:textId="4FBF9431" w:rsidR="00A957A9" w:rsidRPr="0048401C" w:rsidRDefault="00A957A9" w:rsidP="00A957A9">
            <w:pPr>
              <w:ind w:right="-72"/>
              <w:jc w:val="center"/>
              <w:rPr>
                <w:rFonts w:ascii="Arial" w:hAnsi="Arial" w:cs="Arial"/>
                <w:b/>
                <w:bCs/>
                <w:sz w:val="18"/>
                <w:szCs w:val="18"/>
                <w:lang w:val="en-GB"/>
              </w:rPr>
            </w:pPr>
            <w:r w:rsidRPr="0048401C">
              <w:rPr>
                <w:rFonts w:ascii="Arial" w:eastAsia="Browallia New" w:hAnsi="Arial" w:cs="Arial"/>
                <w:b/>
                <w:bCs/>
                <w:sz w:val="18"/>
                <w:szCs w:val="18"/>
              </w:rPr>
              <w:t>financial information</w:t>
            </w:r>
          </w:p>
        </w:tc>
      </w:tr>
      <w:tr w:rsidR="00D71D76" w:rsidRPr="0048401C" w14:paraId="5A19AD24" w14:textId="77777777" w:rsidTr="003C724A">
        <w:tc>
          <w:tcPr>
            <w:tcW w:w="4005" w:type="dxa"/>
          </w:tcPr>
          <w:p w14:paraId="004142B4" w14:textId="77777777" w:rsidR="00D71D76" w:rsidRPr="0048401C" w:rsidRDefault="00D71D76" w:rsidP="00D71D76">
            <w:pPr>
              <w:ind w:left="-107" w:right="-72"/>
              <w:rPr>
                <w:rFonts w:ascii="Arial" w:eastAsia="MS Mincho" w:hAnsi="Arial" w:cs="Arial"/>
                <w:noProof/>
                <w:snapToGrid w:val="0"/>
                <w:sz w:val="18"/>
                <w:szCs w:val="18"/>
                <w:lang w:eastAsia="th-TH"/>
              </w:rPr>
            </w:pPr>
          </w:p>
        </w:tc>
        <w:tc>
          <w:tcPr>
            <w:tcW w:w="1368" w:type="dxa"/>
            <w:tcBorders>
              <w:top w:val="single" w:sz="4" w:space="0" w:color="auto"/>
            </w:tcBorders>
            <w:shd w:val="clear" w:color="auto" w:fill="auto"/>
            <w:vAlign w:val="center"/>
          </w:tcPr>
          <w:p w14:paraId="22791772" w14:textId="363BB15E"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Unaudited</w:t>
            </w:r>
          </w:p>
        </w:tc>
        <w:tc>
          <w:tcPr>
            <w:tcW w:w="1341" w:type="dxa"/>
            <w:tcBorders>
              <w:top w:val="single" w:sz="4" w:space="0" w:color="auto"/>
            </w:tcBorders>
            <w:shd w:val="clear" w:color="auto" w:fill="auto"/>
            <w:vAlign w:val="center"/>
          </w:tcPr>
          <w:p w14:paraId="09F0BDE5" w14:textId="26688575"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Audited</w:t>
            </w:r>
          </w:p>
        </w:tc>
        <w:tc>
          <w:tcPr>
            <w:tcW w:w="1359" w:type="dxa"/>
            <w:tcBorders>
              <w:top w:val="single" w:sz="4" w:space="0" w:color="auto"/>
            </w:tcBorders>
            <w:shd w:val="clear" w:color="auto" w:fill="auto"/>
            <w:vAlign w:val="center"/>
          </w:tcPr>
          <w:p w14:paraId="69B5A29E" w14:textId="11ABE159"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Unaudited</w:t>
            </w:r>
          </w:p>
        </w:tc>
        <w:tc>
          <w:tcPr>
            <w:tcW w:w="1395" w:type="dxa"/>
            <w:tcBorders>
              <w:top w:val="single" w:sz="4" w:space="0" w:color="auto"/>
            </w:tcBorders>
            <w:shd w:val="clear" w:color="auto" w:fill="auto"/>
            <w:vAlign w:val="center"/>
          </w:tcPr>
          <w:p w14:paraId="782C6488" w14:textId="6603763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Audited</w:t>
            </w:r>
          </w:p>
        </w:tc>
      </w:tr>
      <w:tr w:rsidR="00EF1827" w:rsidRPr="0048401C" w14:paraId="30DAA2BB" w14:textId="77777777" w:rsidTr="003C724A">
        <w:tc>
          <w:tcPr>
            <w:tcW w:w="4005" w:type="dxa"/>
          </w:tcPr>
          <w:p w14:paraId="2614221C" w14:textId="77777777" w:rsidR="00EF1827" w:rsidRPr="0048401C" w:rsidRDefault="00EF1827" w:rsidP="00EF1827">
            <w:pPr>
              <w:ind w:left="-107" w:right="-72"/>
              <w:rPr>
                <w:rFonts w:ascii="Arial" w:eastAsia="MS Mincho" w:hAnsi="Arial" w:cs="Arial"/>
                <w:noProof/>
                <w:snapToGrid w:val="0"/>
                <w:sz w:val="18"/>
                <w:szCs w:val="18"/>
                <w:lang w:val="en-GB" w:eastAsia="th-TH"/>
              </w:rPr>
            </w:pPr>
          </w:p>
        </w:tc>
        <w:tc>
          <w:tcPr>
            <w:tcW w:w="1368" w:type="dxa"/>
            <w:shd w:val="clear" w:color="auto" w:fill="auto"/>
            <w:vAlign w:val="bottom"/>
          </w:tcPr>
          <w:p w14:paraId="34920021" w14:textId="683B6578" w:rsidR="00EF1827" w:rsidRPr="0048401C" w:rsidRDefault="00EF1827" w:rsidP="00EF1827">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1341" w:type="dxa"/>
            <w:shd w:val="clear" w:color="auto" w:fill="auto"/>
            <w:vAlign w:val="bottom"/>
          </w:tcPr>
          <w:p w14:paraId="035D3F6B" w14:textId="03CEB5B5" w:rsidR="00EF1827" w:rsidRPr="0048401C" w:rsidRDefault="00EF1827" w:rsidP="00EF1827">
            <w:pPr>
              <w:ind w:right="-72"/>
              <w:jc w:val="right"/>
              <w:rPr>
                <w:rFonts w:ascii="Arial" w:hAnsi="Arial" w:cs="Arial"/>
                <w:b/>
                <w:bCs/>
                <w:sz w:val="18"/>
                <w:szCs w:val="18"/>
                <w:lang w:val="en-GB"/>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c>
          <w:tcPr>
            <w:tcW w:w="1359" w:type="dxa"/>
            <w:shd w:val="clear" w:color="auto" w:fill="auto"/>
            <w:vAlign w:val="bottom"/>
          </w:tcPr>
          <w:p w14:paraId="427CE6D7" w14:textId="225D3E31" w:rsidR="00EF1827" w:rsidRPr="0048401C" w:rsidRDefault="00EF1827" w:rsidP="00EF1827">
            <w:pPr>
              <w:ind w:right="-72"/>
              <w:jc w:val="right"/>
              <w:rPr>
                <w:rFonts w:ascii="Arial" w:hAnsi="Arial" w:cs="Arial"/>
                <w:b/>
                <w:bCs/>
                <w:sz w:val="18"/>
                <w:szCs w:val="18"/>
              </w:rPr>
            </w:pPr>
            <w:r>
              <w:rPr>
                <w:rFonts w:ascii="Arial" w:hAnsi="Arial" w:cs="Arial"/>
                <w:b/>
                <w:bCs/>
                <w:sz w:val="18"/>
                <w:szCs w:val="18"/>
                <w:lang w:val="en-GB"/>
              </w:rPr>
              <w:t>30 September</w:t>
            </w:r>
          </w:p>
        </w:tc>
        <w:tc>
          <w:tcPr>
            <w:tcW w:w="1395" w:type="dxa"/>
            <w:shd w:val="clear" w:color="auto" w:fill="auto"/>
            <w:vAlign w:val="bottom"/>
          </w:tcPr>
          <w:p w14:paraId="4CB0AC9B" w14:textId="39F35587" w:rsidR="00EF1827" w:rsidRPr="0048401C" w:rsidRDefault="00EF1827" w:rsidP="00EF1827">
            <w:pPr>
              <w:ind w:right="-72"/>
              <w:jc w:val="right"/>
              <w:rPr>
                <w:rFonts w:ascii="Arial" w:hAnsi="Arial" w:cs="Arial"/>
                <w:b/>
                <w:bCs/>
                <w:sz w:val="18"/>
                <w:szCs w:val="18"/>
              </w:rPr>
            </w:pPr>
            <w:r w:rsidRPr="0048401C">
              <w:rPr>
                <w:rFonts w:ascii="Arial" w:hAnsi="Arial" w:cs="Arial"/>
                <w:b/>
                <w:bCs/>
                <w:sz w:val="18"/>
                <w:szCs w:val="18"/>
                <w:lang w:val="en-GB"/>
              </w:rPr>
              <w:t>31</w:t>
            </w:r>
            <w:r w:rsidRPr="0048401C">
              <w:rPr>
                <w:rFonts w:ascii="Arial" w:hAnsi="Arial" w:cs="Arial"/>
                <w:b/>
                <w:bCs/>
                <w:sz w:val="18"/>
                <w:szCs w:val="18"/>
              </w:rPr>
              <w:t xml:space="preserve"> December</w:t>
            </w:r>
          </w:p>
        </w:tc>
      </w:tr>
      <w:tr w:rsidR="00D71D76" w:rsidRPr="0048401C" w14:paraId="6E222242" w14:textId="77777777" w:rsidTr="003C724A">
        <w:tc>
          <w:tcPr>
            <w:tcW w:w="4005" w:type="dxa"/>
          </w:tcPr>
          <w:p w14:paraId="4EA1B367"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368" w:type="dxa"/>
            <w:shd w:val="clear" w:color="auto" w:fill="auto"/>
          </w:tcPr>
          <w:p w14:paraId="102CD2C5" w14:textId="2C1D8E03"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2024</w:t>
            </w:r>
          </w:p>
        </w:tc>
        <w:tc>
          <w:tcPr>
            <w:tcW w:w="1341" w:type="dxa"/>
            <w:shd w:val="clear" w:color="auto" w:fill="auto"/>
          </w:tcPr>
          <w:p w14:paraId="32858987" w14:textId="04DDD7D8" w:rsidR="00D71D76" w:rsidRPr="0048401C" w:rsidRDefault="00D71D76" w:rsidP="00D71D76">
            <w:pPr>
              <w:ind w:right="-72"/>
              <w:jc w:val="right"/>
              <w:rPr>
                <w:rFonts w:ascii="Arial" w:hAnsi="Arial" w:cs="Arial"/>
                <w:b/>
                <w:bCs/>
                <w:sz w:val="18"/>
                <w:szCs w:val="18"/>
                <w:lang w:val="en-GB"/>
              </w:rPr>
            </w:pPr>
            <w:r w:rsidRPr="0048401C">
              <w:rPr>
                <w:rFonts w:ascii="Arial" w:hAnsi="Arial" w:cs="Arial"/>
                <w:b/>
                <w:bCs/>
                <w:sz w:val="18"/>
                <w:szCs w:val="18"/>
                <w:lang w:val="en-GB"/>
              </w:rPr>
              <w:t>2023</w:t>
            </w:r>
          </w:p>
        </w:tc>
        <w:tc>
          <w:tcPr>
            <w:tcW w:w="1359" w:type="dxa"/>
            <w:shd w:val="clear" w:color="auto" w:fill="auto"/>
          </w:tcPr>
          <w:p w14:paraId="0653EB3C" w14:textId="167086E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2024</w:t>
            </w:r>
          </w:p>
        </w:tc>
        <w:tc>
          <w:tcPr>
            <w:tcW w:w="1395" w:type="dxa"/>
            <w:shd w:val="clear" w:color="auto" w:fill="auto"/>
          </w:tcPr>
          <w:p w14:paraId="5C7420FB" w14:textId="6E0587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lang w:val="en-GB"/>
              </w:rPr>
              <w:t>2023</w:t>
            </w:r>
          </w:p>
        </w:tc>
      </w:tr>
      <w:tr w:rsidR="00D71D76" w:rsidRPr="0048401C" w14:paraId="7C22BEFF" w14:textId="77777777" w:rsidTr="003C724A">
        <w:tc>
          <w:tcPr>
            <w:tcW w:w="4005" w:type="dxa"/>
          </w:tcPr>
          <w:p w14:paraId="2E893F74" w14:textId="77777777" w:rsidR="00D71D76" w:rsidRPr="0048401C" w:rsidRDefault="00D71D76" w:rsidP="00D71D76">
            <w:pPr>
              <w:ind w:left="-107" w:right="-72"/>
              <w:rPr>
                <w:rFonts w:ascii="Arial" w:eastAsia="MS Mincho" w:hAnsi="Arial" w:cs="Arial"/>
                <w:noProof/>
                <w:snapToGrid w:val="0"/>
                <w:sz w:val="18"/>
                <w:szCs w:val="18"/>
                <w:lang w:val="en-GB" w:eastAsia="th-TH"/>
              </w:rPr>
            </w:pPr>
          </w:p>
        </w:tc>
        <w:tc>
          <w:tcPr>
            <w:tcW w:w="1368" w:type="dxa"/>
            <w:tcBorders>
              <w:bottom w:val="single" w:sz="4" w:space="0" w:color="auto"/>
            </w:tcBorders>
            <w:shd w:val="clear" w:color="auto" w:fill="auto"/>
            <w:vAlign w:val="center"/>
          </w:tcPr>
          <w:p w14:paraId="31164601" w14:textId="4DAE2946"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41" w:type="dxa"/>
            <w:tcBorders>
              <w:bottom w:val="single" w:sz="4" w:space="0" w:color="auto"/>
            </w:tcBorders>
            <w:shd w:val="clear" w:color="auto" w:fill="auto"/>
            <w:vAlign w:val="center"/>
          </w:tcPr>
          <w:p w14:paraId="535CF07C" w14:textId="2D7237ED"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59" w:type="dxa"/>
            <w:tcBorders>
              <w:bottom w:val="single" w:sz="4" w:space="0" w:color="auto"/>
            </w:tcBorders>
            <w:shd w:val="clear" w:color="auto" w:fill="auto"/>
            <w:vAlign w:val="center"/>
          </w:tcPr>
          <w:p w14:paraId="176AB5F3" w14:textId="47F9C08E"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c>
          <w:tcPr>
            <w:tcW w:w="1395" w:type="dxa"/>
            <w:tcBorders>
              <w:bottom w:val="single" w:sz="4" w:space="0" w:color="auto"/>
            </w:tcBorders>
            <w:shd w:val="clear" w:color="auto" w:fill="auto"/>
            <w:vAlign w:val="center"/>
          </w:tcPr>
          <w:p w14:paraId="73D2E186" w14:textId="77777777" w:rsidR="00D71D76" w:rsidRPr="0048401C" w:rsidRDefault="00D71D76" w:rsidP="00D71D76">
            <w:pPr>
              <w:ind w:right="-72"/>
              <w:jc w:val="right"/>
              <w:rPr>
                <w:rFonts w:ascii="Arial" w:hAnsi="Arial" w:cs="Arial"/>
                <w:b/>
                <w:bCs/>
                <w:sz w:val="18"/>
                <w:szCs w:val="18"/>
              </w:rPr>
            </w:pPr>
            <w:r w:rsidRPr="0048401C">
              <w:rPr>
                <w:rFonts w:ascii="Arial" w:hAnsi="Arial" w:cs="Arial"/>
                <w:b/>
                <w:bCs/>
                <w:sz w:val="18"/>
                <w:szCs w:val="18"/>
              </w:rPr>
              <w:t>Baht</w:t>
            </w:r>
          </w:p>
        </w:tc>
      </w:tr>
      <w:tr w:rsidR="00B6473D" w:rsidRPr="0048401C" w14:paraId="3B51EE73" w14:textId="77777777" w:rsidTr="00716BF0">
        <w:tc>
          <w:tcPr>
            <w:tcW w:w="4005" w:type="dxa"/>
          </w:tcPr>
          <w:p w14:paraId="5C063D70" w14:textId="77777777" w:rsidR="00B6473D" w:rsidRPr="0048401C" w:rsidRDefault="00B6473D" w:rsidP="00A957A9">
            <w:pPr>
              <w:ind w:left="-107" w:right="-72"/>
              <w:rPr>
                <w:rFonts w:ascii="Arial" w:eastAsia="MS Mincho" w:hAnsi="Arial" w:cs="Arial"/>
                <w:noProof/>
                <w:snapToGrid w:val="0"/>
                <w:sz w:val="18"/>
                <w:szCs w:val="18"/>
                <w:lang w:val="en-GB" w:eastAsia="th-TH"/>
              </w:rPr>
            </w:pPr>
          </w:p>
        </w:tc>
        <w:tc>
          <w:tcPr>
            <w:tcW w:w="1368" w:type="dxa"/>
            <w:tcBorders>
              <w:top w:val="single" w:sz="4" w:space="0" w:color="auto"/>
            </w:tcBorders>
            <w:shd w:val="clear" w:color="auto" w:fill="FAFAFA"/>
          </w:tcPr>
          <w:p w14:paraId="3886FB2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42CB287B" w14:textId="5EFD5A88"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FAFAFA"/>
          </w:tcPr>
          <w:p w14:paraId="43B24F76" w14:textId="2F82AA4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tcPr>
          <w:p w14:paraId="2A9F461F"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B6473D" w:rsidRPr="0048401C" w14:paraId="156FD291" w14:textId="77777777" w:rsidTr="00716BF0">
        <w:tc>
          <w:tcPr>
            <w:tcW w:w="4005" w:type="dxa"/>
            <w:vAlign w:val="center"/>
          </w:tcPr>
          <w:p w14:paraId="51358DCA" w14:textId="166A61A7" w:rsidR="00B6473D" w:rsidRPr="0048401C" w:rsidRDefault="00B6473D" w:rsidP="00A957A9">
            <w:pPr>
              <w:ind w:left="-107"/>
              <w:rPr>
                <w:rFonts w:ascii="Arial" w:eastAsia="MS Mincho" w:hAnsi="Arial" w:cs="Arial"/>
                <w:b/>
                <w:bCs/>
                <w:noProof/>
                <w:sz w:val="18"/>
                <w:szCs w:val="18"/>
                <w:cs/>
                <w:lang w:val="en-GB" w:eastAsia="en-US"/>
              </w:rPr>
            </w:pPr>
            <w:r w:rsidRPr="0048401C">
              <w:rPr>
                <w:rFonts w:ascii="Arial" w:eastAsia="MS Mincho" w:hAnsi="Arial" w:cs="Arial"/>
                <w:b/>
                <w:bCs/>
                <w:noProof/>
                <w:sz w:val="18"/>
                <w:szCs w:val="18"/>
                <w:lang w:val="en-GB"/>
              </w:rPr>
              <w:t>Current contract liabilities</w:t>
            </w:r>
          </w:p>
        </w:tc>
        <w:tc>
          <w:tcPr>
            <w:tcW w:w="1368" w:type="dxa"/>
            <w:shd w:val="clear" w:color="auto" w:fill="FAFAFA"/>
          </w:tcPr>
          <w:p w14:paraId="282999C8"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41" w:type="dxa"/>
            <w:shd w:val="clear" w:color="auto" w:fill="auto"/>
          </w:tcPr>
          <w:p w14:paraId="5E444CDA" w14:textId="3E3F9450"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59" w:type="dxa"/>
            <w:shd w:val="clear" w:color="auto" w:fill="FAFAFA"/>
          </w:tcPr>
          <w:p w14:paraId="1C2B7B92" w14:textId="06DCC37D" w:rsidR="00B6473D" w:rsidRPr="0048401C" w:rsidRDefault="00B6473D" w:rsidP="00A957A9">
            <w:pPr>
              <w:ind w:right="-72"/>
              <w:jc w:val="right"/>
              <w:rPr>
                <w:rFonts w:ascii="Arial" w:eastAsia="MS Mincho" w:hAnsi="Arial" w:cs="Arial"/>
                <w:noProof/>
                <w:snapToGrid w:val="0"/>
                <w:sz w:val="18"/>
                <w:szCs w:val="18"/>
                <w:lang w:val="en-GB" w:eastAsia="th-TH"/>
              </w:rPr>
            </w:pPr>
          </w:p>
        </w:tc>
        <w:tc>
          <w:tcPr>
            <w:tcW w:w="1395" w:type="dxa"/>
            <w:shd w:val="clear" w:color="auto" w:fill="auto"/>
            <w:vAlign w:val="bottom"/>
          </w:tcPr>
          <w:p w14:paraId="4B304264" w14:textId="77777777" w:rsidR="00B6473D" w:rsidRPr="0048401C" w:rsidRDefault="00B6473D" w:rsidP="00A957A9">
            <w:pPr>
              <w:ind w:right="-72"/>
              <w:jc w:val="right"/>
              <w:rPr>
                <w:rFonts w:ascii="Arial" w:eastAsia="MS Mincho" w:hAnsi="Arial" w:cs="Arial"/>
                <w:noProof/>
                <w:snapToGrid w:val="0"/>
                <w:sz w:val="18"/>
                <w:szCs w:val="18"/>
                <w:lang w:val="en-GB" w:eastAsia="th-TH"/>
              </w:rPr>
            </w:pPr>
          </w:p>
        </w:tc>
      </w:tr>
      <w:tr w:rsidR="00492399" w:rsidRPr="0048401C" w14:paraId="6D1CA196" w14:textId="77777777" w:rsidTr="00716BF0">
        <w:tc>
          <w:tcPr>
            <w:tcW w:w="4005" w:type="dxa"/>
            <w:vAlign w:val="center"/>
          </w:tcPr>
          <w:p w14:paraId="7DEDCF27" w14:textId="128C035E" w:rsidR="00492399" w:rsidRPr="0048401C" w:rsidRDefault="00492399" w:rsidP="00492399">
            <w:pPr>
              <w:ind w:left="-107"/>
              <w:rPr>
                <w:rFonts w:ascii="Arial" w:eastAsia="MS Mincho" w:hAnsi="Arial" w:cs="Arial"/>
                <w:noProof/>
                <w:sz w:val="18"/>
                <w:szCs w:val="18"/>
                <w:cs/>
                <w:lang w:val="en-GB" w:eastAsia="en-US"/>
              </w:rPr>
            </w:pPr>
            <w:r w:rsidRPr="0048401C">
              <w:rPr>
                <w:rFonts w:ascii="Arial" w:eastAsia="MS Mincho" w:hAnsi="Arial" w:cs="Arial"/>
                <w:noProof/>
                <w:sz w:val="18"/>
                <w:szCs w:val="18"/>
                <w:lang w:val="en-GB"/>
              </w:rPr>
              <w:t>Contract liabilities from sales of goods contracts</w:t>
            </w:r>
          </w:p>
        </w:tc>
        <w:tc>
          <w:tcPr>
            <w:tcW w:w="1368" w:type="dxa"/>
            <w:shd w:val="clear" w:color="auto" w:fill="FAFAFA"/>
          </w:tcPr>
          <w:p w14:paraId="0346628E" w14:textId="7561A217" w:rsidR="00492399" w:rsidRPr="0048401C" w:rsidRDefault="00492399" w:rsidP="00492399">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 xml:space="preserve"> 13,070,093 </w:t>
            </w:r>
          </w:p>
        </w:tc>
        <w:tc>
          <w:tcPr>
            <w:tcW w:w="1341" w:type="dxa"/>
            <w:shd w:val="clear" w:color="auto" w:fill="auto"/>
          </w:tcPr>
          <w:p w14:paraId="63F97AEF" w14:textId="54E18951" w:rsidR="00492399" w:rsidRPr="00492399" w:rsidRDefault="00492399" w:rsidP="00492399">
            <w:pPr>
              <w:ind w:right="-72"/>
              <w:jc w:val="right"/>
              <w:rPr>
                <w:rFonts w:ascii="Arial" w:eastAsia="MS Mincho" w:hAnsi="Arial" w:cs="Arial"/>
                <w:noProof/>
                <w:snapToGrid w:val="0"/>
                <w:sz w:val="18"/>
                <w:szCs w:val="18"/>
                <w:lang w:val="en-GB" w:eastAsia="th-TH"/>
              </w:rPr>
            </w:pPr>
            <w:r w:rsidRPr="00716BF0">
              <w:rPr>
                <w:rFonts w:ascii="Arial" w:eastAsia="MS Mincho" w:hAnsi="Arial" w:cs="Arial"/>
                <w:noProof/>
                <w:snapToGrid w:val="0"/>
                <w:sz w:val="18"/>
                <w:szCs w:val="18"/>
                <w:lang w:val="en-GB" w:eastAsia="th-TH"/>
              </w:rPr>
              <w:t>11,652,362</w:t>
            </w:r>
          </w:p>
        </w:tc>
        <w:tc>
          <w:tcPr>
            <w:tcW w:w="1359" w:type="dxa"/>
            <w:shd w:val="clear" w:color="auto" w:fill="FAFAFA"/>
          </w:tcPr>
          <w:p w14:paraId="145C5A7C" w14:textId="15DF0CAB" w:rsidR="00492399" w:rsidRPr="0048401C" w:rsidRDefault="00492399" w:rsidP="00492399">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 xml:space="preserve"> 13,070,093 </w:t>
            </w:r>
          </w:p>
        </w:tc>
        <w:tc>
          <w:tcPr>
            <w:tcW w:w="1395" w:type="dxa"/>
            <w:shd w:val="clear" w:color="auto" w:fill="auto"/>
            <w:vAlign w:val="center"/>
          </w:tcPr>
          <w:p w14:paraId="360807B6" w14:textId="22132531" w:rsidR="00492399" w:rsidRPr="0048401C" w:rsidRDefault="00492399" w:rsidP="00492399">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r w:rsidR="00492399" w:rsidRPr="0048401C" w14:paraId="4B09B442" w14:textId="77777777" w:rsidTr="00716BF0">
        <w:tc>
          <w:tcPr>
            <w:tcW w:w="4005" w:type="dxa"/>
            <w:vAlign w:val="center"/>
          </w:tcPr>
          <w:p w14:paraId="562DCF62" w14:textId="014B840E" w:rsidR="00492399" w:rsidRPr="0048401C" w:rsidRDefault="00492399" w:rsidP="00492399">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Contract liabilities from construction contract</w:t>
            </w:r>
          </w:p>
        </w:tc>
        <w:tc>
          <w:tcPr>
            <w:tcW w:w="1368" w:type="dxa"/>
            <w:shd w:val="clear" w:color="auto" w:fill="FAFAFA"/>
          </w:tcPr>
          <w:p w14:paraId="6ABE9ABC" w14:textId="3D94381A" w:rsidR="00492399" w:rsidRPr="002F5F73" w:rsidRDefault="00492399" w:rsidP="00492399">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 xml:space="preserve"> 27,629,813 </w:t>
            </w:r>
          </w:p>
        </w:tc>
        <w:tc>
          <w:tcPr>
            <w:tcW w:w="1341" w:type="dxa"/>
            <w:shd w:val="clear" w:color="auto" w:fill="auto"/>
          </w:tcPr>
          <w:p w14:paraId="3679C343" w14:textId="0C0B961F" w:rsidR="00492399" w:rsidRPr="00716BF0" w:rsidRDefault="00492399" w:rsidP="00492399">
            <w:pPr>
              <w:ind w:right="-72"/>
              <w:jc w:val="right"/>
              <w:rPr>
                <w:rFonts w:ascii="Arial" w:eastAsia="MS Mincho" w:hAnsi="Arial" w:cs="Arial"/>
                <w:noProof/>
                <w:snapToGrid w:val="0"/>
                <w:sz w:val="18"/>
                <w:szCs w:val="18"/>
                <w:lang w:val="en-GB" w:eastAsia="th-TH"/>
              </w:rPr>
            </w:pPr>
            <w:r w:rsidRPr="00716BF0">
              <w:rPr>
                <w:rFonts w:ascii="Arial" w:eastAsia="MS Mincho" w:hAnsi="Arial" w:cs="Arial"/>
                <w:noProof/>
                <w:snapToGrid w:val="0"/>
                <w:sz w:val="18"/>
                <w:szCs w:val="18"/>
                <w:lang w:val="en-GB" w:eastAsia="th-TH"/>
              </w:rPr>
              <w:t>-</w:t>
            </w:r>
          </w:p>
        </w:tc>
        <w:tc>
          <w:tcPr>
            <w:tcW w:w="1359" w:type="dxa"/>
            <w:shd w:val="clear" w:color="auto" w:fill="FAFAFA"/>
          </w:tcPr>
          <w:p w14:paraId="7844A0F3" w14:textId="28F5C926" w:rsidR="00492399" w:rsidRPr="00F3313B" w:rsidRDefault="00492399" w:rsidP="00492399">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 xml:space="preserve"> 27,629,813 </w:t>
            </w:r>
          </w:p>
        </w:tc>
        <w:tc>
          <w:tcPr>
            <w:tcW w:w="1395" w:type="dxa"/>
            <w:shd w:val="clear" w:color="auto" w:fill="auto"/>
            <w:vAlign w:val="center"/>
          </w:tcPr>
          <w:p w14:paraId="7BDF92A5" w14:textId="4287B74B" w:rsidR="00492399" w:rsidRPr="002F5F73" w:rsidRDefault="00492399" w:rsidP="00492399">
            <w:pPr>
              <w:ind w:right="-72"/>
              <w:jc w:val="right"/>
              <w:rPr>
                <w:rFonts w:ascii="Arial" w:eastAsia="MS Mincho" w:hAnsi="Arial" w:cs="Arial"/>
                <w:noProof/>
                <w:snapToGrid w:val="0"/>
                <w:sz w:val="18"/>
                <w:szCs w:val="18"/>
                <w:lang w:val="en-GB" w:eastAsia="th-TH"/>
              </w:rPr>
            </w:pPr>
            <w:r w:rsidRPr="002F5F73">
              <w:rPr>
                <w:rFonts w:ascii="Arial" w:eastAsia="MS Mincho" w:hAnsi="Arial" w:cs="Arial"/>
                <w:noProof/>
                <w:snapToGrid w:val="0"/>
                <w:sz w:val="18"/>
                <w:szCs w:val="18"/>
                <w:lang w:val="en-GB" w:eastAsia="th-TH"/>
              </w:rPr>
              <w:t>-</w:t>
            </w:r>
          </w:p>
        </w:tc>
      </w:tr>
      <w:tr w:rsidR="00492399" w:rsidRPr="0048401C" w14:paraId="08EAD97D" w14:textId="77777777" w:rsidTr="00716BF0">
        <w:tc>
          <w:tcPr>
            <w:tcW w:w="4005" w:type="dxa"/>
            <w:vAlign w:val="center"/>
          </w:tcPr>
          <w:p w14:paraId="0648F645" w14:textId="47E1449E" w:rsidR="00492399" w:rsidRPr="0048401C" w:rsidRDefault="00492399" w:rsidP="00492399">
            <w:pPr>
              <w:ind w:left="-107"/>
              <w:rPr>
                <w:rFonts w:ascii="Arial" w:eastAsia="MS Mincho" w:hAnsi="Arial" w:cs="Arial"/>
                <w:noProof/>
                <w:sz w:val="18"/>
                <w:szCs w:val="18"/>
                <w:lang w:val="en-GB"/>
              </w:rPr>
            </w:pPr>
            <w:r w:rsidRPr="0048401C">
              <w:rPr>
                <w:rFonts w:ascii="Arial" w:eastAsia="MS Mincho" w:hAnsi="Arial" w:cs="Arial"/>
                <w:noProof/>
                <w:sz w:val="18"/>
                <w:szCs w:val="18"/>
                <w:lang w:val="en-GB"/>
              </w:rPr>
              <w:t xml:space="preserve">Contract liabilities from </w:t>
            </w:r>
            <w:r w:rsidRPr="0048401C">
              <w:rPr>
                <w:rFonts w:ascii="Arial" w:eastAsia="MS Mincho" w:hAnsi="Arial" w:cs="Arial"/>
                <w:noProof/>
                <w:sz w:val="18"/>
                <w:szCs w:val="22"/>
              </w:rPr>
              <w:t>service</w:t>
            </w:r>
            <w:r w:rsidRPr="0048401C">
              <w:rPr>
                <w:rFonts w:ascii="Arial" w:eastAsia="MS Mincho" w:hAnsi="Arial" w:cs="Arial"/>
                <w:noProof/>
                <w:sz w:val="18"/>
                <w:szCs w:val="18"/>
                <w:lang w:val="en-GB"/>
              </w:rPr>
              <w:t xml:space="preserve"> contracts</w:t>
            </w:r>
          </w:p>
        </w:tc>
        <w:tc>
          <w:tcPr>
            <w:tcW w:w="1368" w:type="dxa"/>
            <w:tcBorders>
              <w:bottom w:val="single" w:sz="4" w:space="0" w:color="auto"/>
            </w:tcBorders>
            <w:shd w:val="clear" w:color="auto" w:fill="FAFAFA"/>
          </w:tcPr>
          <w:p w14:paraId="4A0468FA" w14:textId="7A391F13" w:rsidR="00492399" w:rsidRPr="0048401C" w:rsidRDefault="00492399" w:rsidP="00492399">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 xml:space="preserve"> 9,230 </w:t>
            </w:r>
          </w:p>
        </w:tc>
        <w:tc>
          <w:tcPr>
            <w:tcW w:w="1341" w:type="dxa"/>
            <w:tcBorders>
              <w:bottom w:val="single" w:sz="4" w:space="0" w:color="auto"/>
            </w:tcBorders>
            <w:shd w:val="clear" w:color="auto" w:fill="auto"/>
          </w:tcPr>
          <w:p w14:paraId="381C7295" w14:textId="0779964D" w:rsidR="00492399" w:rsidRPr="00716BF0" w:rsidRDefault="00492399" w:rsidP="00492399">
            <w:pPr>
              <w:ind w:right="-72"/>
              <w:jc w:val="right"/>
              <w:rPr>
                <w:rFonts w:ascii="Arial" w:eastAsia="MS Mincho" w:hAnsi="Arial" w:cs="Arial"/>
                <w:noProof/>
                <w:snapToGrid w:val="0"/>
                <w:sz w:val="18"/>
                <w:szCs w:val="18"/>
                <w:lang w:val="en-GB" w:eastAsia="th-TH"/>
              </w:rPr>
            </w:pPr>
            <w:r w:rsidRPr="00716BF0">
              <w:rPr>
                <w:rFonts w:ascii="Arial" w:eastAsia="MS Mincho" w:hAnsi="Arial" w:cs="Arial"/>
                <w:noProof/>
                <w:snapToGrid w:val="0"/>
                <w:sz w:val="18"/>
                <w:szCs w:val="18"/>
                <w:lang w:val="en-GB" w:eastAsia="th-TH"/>
              </w:rPr>
              <w:t>-</w:t>
            </w:r>
          </w:p>
        </w:tc>
        <w:tc>
          <w:tcPr>
            <w:tcW w:w="1359" w:type="dxa"/>
            <w:shd w:val="clear" w:color="auto" w:fill="FAFAFA"/>
          </w:tcPr>
          <w:p w14:paraId="36649CD7" w14:textId="719A234A" w:rsidR="00492399" w:rsidRPr="0048401C" w:rsidRDefault="00A13671" w:rsidP="00A13671">
            <w:pPr>
              <w:ind w:right="-72"/>
              <w:jc w:val="right"/>
              <w:rPr>
                <w:rFonts w:ascii="Arial" w:eastAsia="MS Mincho" w:hAnsi="Arial" w:cs="Arial"/>
                <w:noProof/>
                <w:snapToGrid w:val="0"/>
                <w:sz w:val="18"/>
                <w:szCs w:val="18"/>
                <w:lang w:val="en-GB" w:eastAsia="th-TH"/>
              </w:rPr>
            </w:pPr>
            <w:r>
              <w:rPr>
                <w:rFonts w:ascii="Arial" w:eastAsia="MS Mincho" w:hAnsi="Arial" w:cs="Arial"/>
                <w:noProof/>
                <w:snapToGrid w:val="0"/>
                <w:sz w:val="18"/>
                <w:szCs w:val="18"/>
                <w:lang w:val="en-GB" w:eastAsia="th-TH"/>
              </w:rPr>
              <w:t>-</w:t>
            </w:r>
          </w:p>
        </w:tc>
        <w:tc>
          <w:tcPr>
            <w:tcW w:w="1395" w:type="dxa"/>
            <w:shd w:val="clear" w:color="auto" w:fill="auto"/>
            <w:vAlign w:val="center"/>
          </w:tcPr>
          <w:p w14:paraId="4CE1AE5C" w14:textId="6E68B8D5" w:rsidR="00492399" w:rsidRPr="002F5F73" w:rsidRDefault="00492399" w:rsidP="00492399">
            <w:pPr>
              <w:ind w:right="-72"/>
              <w:jc w:val="right"/>
              <w:rPr>
                <w:rFonts w:ascii="Arial" w:eastAsia="MS Mincho" w:hAnsi="Arial" w:cs="Arial"/>
                <w:noProof/>
                <w:snapToGrid w:val="0"/>
                <w:sz w:val="18"/>
                <w:szCs w:val="18"/>
                <w:cs/>
                <w:lang w:val="en-GB" w:eastAsia="th-TH"/>
              </w:rPr>
            </w:pPr>
            <w:r w:rsidRPr="002F5F73">
              <w:rPr>
                <w:rFonts w:ascii="Arial" w:eastAsia="MS Mincho" w:hAnsi="Arial" w:cs="Arial"/>
                <w:noProof/>
                <w:snapToGrid w:val="0"/>
                <w:sz w:val="18"/>
                <w:szCs w:val="18"/>
                <w:lang w:val="en-GB" w:eastAsia="th-TH"/>
              </w:rPr>
              <w:t>-</w:t>
            </w:r>
          </w:p>
        </w:tc>
      </w:tr>
      <w:tr w:rsidR="002F5F73" w:rsidRPr="0048401C" w14:paraId="538A38B2" w14:textId="77777777" w:rsidTr="00716BF0">
        <w:trPr>
          <w:trHeight w:val="215"/>
        </w:trPr>
        <w:tc>
          <w:tcPr>
            <w:tcW w:w="4005" w:type="dxa"/>
            <w:vAlign w:val="center"/>
          </w:tcPr>
          <w:p w14:paraId="05EB798B" w14:textId="77777777" w:rsidR="002F5F73" w:rsidRPr="0048401C" w:rsidRDefault="002F5F73" w:rsidP="002F5F73">
            <w:pPr>
              <w:ind w:left="-107"/>
              <w:rPr>
                <w:rFonts w:ascii="Arial" w:eastAsia="MS Mincho" w:hAnsi="Arial" w:cs="Arial"/>
                <w:noProof/>
                <w:sz w:val="18"/>
                <w:szCs w:val="18"/>
                <w:u w:val="single"/>
                <w:lang w:val="en-GB" w:eastAsia="en-US"/>
              </w:rPr>
            </w:pPr>
          </w:p>
        </w:tc>
        <w:tc>
          <w:tcPr>
            <w:tcW w:w="1368" w:type="dxa"/>
            <w:tcBorders>
              <w:top w:val="single" w:sz="4" w:space="0" w:color="auto"/>
            </w:tcBorders>
            <w:shd w:val="clear" w:color="auto" w:fill="FAFAFA"/>
          </w:tcPr>
          <w:p w14:paraId="15719931" w14:textId="77777777" w:rsidR="002F5F73" w:rsidRPr="0048401C" w:rsidRDefault="002F5F73" w:rsidP="002F5F73">
            <w:pPr>
              <w:ind w:right="-72"/>
              <w:jc w:val="right"/>
              <w:rPr>
                <w:rFonts w:ascii="Arial" w:eastAsia="MS Mincho" w:hAnsi="Arial" w:cs="Arial"/>
                <w:noProof/>
                <w:snapToGrid w:val="0"/>
                <w:sz w:val="18"/>
                <w:szCs w:val="18"/>
                <w:lang w:val="en-GB" w:eastAsia="th-TH"/>
              </w:rPr>
            </w:pPr>
          </w:p>
        </w:tc>
        <w:tc>
          <w:tcPr>
            <w:tcW w:w="1341" w:type="dxa"/>
            <w:tcBorders>
              <w:top w:val="single" w:sz="4" w:space="0" w:color="auto"/>
            </w:tcBorders>
            <w:shd w:val="clear" w:color="auto" w:fill="auto"/>
          </w:tcPr>
          <w:p w14:paraId="6C83AF14" w14:textId="5D0B4C0E" w:rsidR="002F5F73" w:rsidRPr="00492399" w:rsidRDefault="002F5F73" w:rsidP="002F5F73">
            <w:pPr>
              <w:ind w:right="-72"/>
              <w:jc w:val="right"/>
              <w:rPr>
                <w:rFonts w:ascii="Arial" w:eastAsia="MS Mincho" w:hAnsi="Arial" w:cs="Arial"/>
                <w:noProof/>
                <w:snapToGrid w:val="0"/>
                <w:sz w:val="18"/>
                <w:szCs w:val="18"/>
                <w:lang w:val="en-GB" w:eastAsia="th-TH"/>
              </w:rPr>
            </w:pPr>
          </w:p>
        </w:tc>
        <w:tc>
          <w:tcPr>
            <w:tcW w:w="1359" w:type="dxa"/>
            <w:tcBorders>
              <w:top w:val="single" w:sz="4" w:space="0" w:color="auto"/>
            </w:tcBorders>
            <w:shd w:val="clear" w:color="auto" w:fill="FAFAFA"/>
          </w:tcPr>
          <w:p w14:paraId="3E16B5AF" w14:textId="74EE140A" w:rsidR="002F5F73" w:rsidRPr="0048401C" w:rsidRDefault="002F5F73" w:rsidP="002F5F73">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center"/>
          </w:tcPr>
          <w:p w14:paraId="0844D41E" w14:textId="77777777" w:rsidR="002F5F73" w:rsidRPr="0048401C" w:rsidRDefault="002F5F73" w:rsidP="002F5F73">
            <w:pPr>
              <w:ind w:right="-72"/>
              <w:jc w:val="right"/>
              <w:rPr>
                <w:rFonts w:ascii="Arial" w:eastAsia="MS Mincho" w:hAnsi="Arial" w:cs="Arial"/>
                <w:noProof/>
                <w:snapToGrid w:val="0"/>
                <w:sz w:val="18"/>
                <w:szCs w:val="18"/>
                <w:lang w:val="en-GB" w:eastAsia="th-TH"/>
              </w:rPr>
            </w:pPr>
          </w:p>
        </w:tc>
      </w:tr>
      <w:tr w:rsidR="002F5F73" w:rsidRPr="0048401C" w14:paraId="47E39C69" w14:textId="77777777" w:rsidTr="00716BF0">
        <w:trPr>
          <w:trHeight w:val="217"/>
        </w:trPr>
        <w:tc>
          <w:tcPr>
            <w:tcW w:w="4005" w:type="dxa"/>
            <w:vAlign w:val="center"/>
          </w:tcPr>
          <w:p w14:paraId="78ADEE89" w14:textId="694617E3" w:rsidR="002F5F73" w:rsidRPr="0048401C" w:rsidRDefault="002F5F73" w:rsidP="002F5F73">
            <w:pPr>
              <w:ind w:left="-107"/>
              <w:rPr>
                <w:rFonts w:ascii="Arial" w:eastAsia="MS Mincho" w:hAnsi="Arial" w:cs="Arial"/>
                <w:noProof/>
                <w:sz w:val="18"/>
                <w:szCs w:val="18"/>
                <w:cs/>
                <w:lang w:val="en-GB" w:eastAsia="en-US"/>
              </w:rPr>
            </w:pPr>
          </w:p>
        </w:tc>
        <w:tc>
          <w:tcPr>
            <w:tcW w:w="1368" w:type="dxa"/>
            <w:tcBorders>
              <w:bottom w:val="single" w:sz="4" w:space="0" w:color="auto"/>
            </w:tcBorders>
            <w:shd w:val="clear" w:color="auto" w:fill="FAFAFA"/>
            <w:vAlign w:val="center"/>
          </w:tcPr>
          <w:p w14:paraId="52C14F48" w14:textId="507E55E9" w:rsidR="002F5F73" w:rsidRPr="002F5F73" w:rsidRDefault="00492399" w:rsidP="002F5F73">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40,709,136</w:t>
            </w:r>
          </w:p>
        </w:tc>
        <w:tc>
          <w:tcPr>
            <w:tcW w:w="1341" w:type="dxa"/>
            <w:tcBorders>
              <w:bottom w:val="single" w:sz="4" w:space="0" w:color="auto"/>
            </w:tcBorders>
            <w:shd w:val="clear" w:color="auto" w:fill="auto"/>
          </w:tcPr>
          <w:p w14:paraId="495D7A00" w14:textId="31EA708E" w:rsidR="002F5F73" w:rsidRPr="00492399" w:rsidRDefault="00716BF0" w:rsidP="002F5F73">
            <w:pPr>
              <w:ind w:right="-72"/>
              <w:jc w:val="right"/>
              <w:rPr>
                <w:rFonts w:ascii="Arial" w:eastAsia="MS Mincho" w:hAnsi="Arial" w:cs="Arial"/>
                <w:noProof/>
                <w:snapToGrid w:val="0"/>
                <w:sz w:val="18"/>
                <w:szCs w:val="18"/>
                <w:cs/>
                <w:lang w:val="en-GB" w:eastAsia="th-TH"/>
              </w:rPr>
            </w:pPr>
            <w:r w:rsidRPr="00716BF0">
              <w:rPr>
                <w:rFonts w:ascii="Arial" w:eastAsia="MS Mincho" w:hAnsi="Arial" w:cs="Arial"/>
                <w:noProof/>
                <w:snapToGrid w:val="0"/>
                <w:sz w:val="18"/>
                <w:szCs w:val="18"/>
                <w:lang w:val="en-GB" w:eastAsia="th-TH"/>
              </w:rPr>
              <w:t>11,652,362</w:t>
            </w:r>
          </w:p>
        </w:tc>
        <w:tc>
          <w:tcPr>
            <w:tcW w:w="1359" w:type="dxa"/>
            <w:tcBorders>
              <w:bottom w:val="single" w:sz="4" w:space="0" w:color="auto"/>
            </w:tcBorders>
            <w:shd w:val="clear" w:color="auto" w:fill="FAFAFA"/>
            <w:vAlign w:val="center"/>
          </w:tcPr>
          <w:p w14:paraId="39856783" w14:textId="31F27D60" w:rsidR="002F5F73" w:rsidRPr="0048401C" w:rsidRDefault="00492399" w:rsidP="002F5F73">
            <w:pPr>
              <w:ind w:right="-72"/>
              <w:jc w:val="right"/>
              <w:rPr>
                <w:rFonts w:ascii="Arial" w:eastAsia="MS Mincho" w:hAnsi="Arial" w:cs="Arial"/>
                <w:noProof/>
                <w:snapToGrid w:val="0"/>
                <w:sz w:val="18"/>
                <w:szCs w:val="18"/>
                <w:lang w:val="en-GB" w:eastAsia="th-TH"/>
              </w:rPr>
            </w:pPr>
            <w:r w:rsidRPr="00492399">
              <w:rPr>
                <w:rFonts w:ascii="Arial" w:eastAsia="MS Mincho" w:hAnsi="Arial" w:cs="Arial"/>
                <w:noProof/>
                <w:snapToGrid w:val="0"/>
                <w:sz w:val="18"/>
                <w:szCs w:val="18"/>
                <w:lang w:val="en-GB" w:eastAsia="th-TH"/>
              </w:rPr>
              <w:t>40,699,906</w:t>
            </w:r>
          </w:p>
        </w:tc>
        <w:tc>
          <w:tcPr>
            <w:tcW w:w="1395" w:type="dxa"/>
            <w:tcBorders>
              <w:bottom w:val="single" w:sz="4" w:space="0" w:color="auto"/>
            </w:tcBorders>
            <w:shd w:val="clear" w:color="auto" w:fill="auto"/>
            <w:vAlign w:val="center"/>
          </w:tcPr>
          <w:p w14:paraId="4DE0E5FB" w14:textId="310D128B" w:rsidR="002F5F73" w:rsidRPr="0048401C" w:rsidRDefault="002F5F73" w:rsidP="002F5F73">
            <w:pPr>
              <w:ind w:right="-72"/>
              <w:jc w:val="right"/>
              <w:rPr>
                <w:rFonts w:ascii="Arial" w:eastAsia="MS Mincho" w:hAnsi="Arial" w:cs="Arial"/>
                <w:noProof/>
                <w:snapToGrid w:val="0"/>
                <w:sz w:val="18"/>
                <w:szCs w:val="18"/>
                <w:lang w:val="en-GB" w:eastAsia="th-TH"/>
              </w:rPr>
            </w:pPr>
            <w:r w:rsidRPr="00AB5511">
              <w:rPr>
                <w:rFonts w:ascii="Arial" w:eastAsia="MS Mincho" w:hAnsi="Arial" w:cs="Arial"/>
                <w:noProof/>
                <w:snapToGrid w:val="0"/>
                <w:sz w:val="18"/>
                <w:szCs w:val="18"/>
                <w:lang w:val="en-GB" w:eastAsia="th-TH"/>
              </w:rPr>
              <w:t>11,442,100</w:t>
            </w:r>
          </w:p>
        </w:tc>
      </w:tr>
    </w:tbl>
    <w:p w14:paraId="3CF151B6" w14:textId="25C06C56" w:rsidR="00172898" w:rsidRPr="0048401C" w:rsidRDefault="00172898" w:rsidP="0025449A">
      <w:pPr>
        <w:rPr>
          <w:rFonts w:ascii="Arial" w:eastAsia="Arial" w:hAnsi="Arial" w:cs="Arial"/>
          <w:color w:val="000000"/>
          <w:sz w:val="18"/>
          <w:szCs w:val="18"/>
        </w:rPr>
      </w:pPr>
    </w:p>
    <w:p w14:paraId="4F158BB0" w14:textId="77777777" w:rsidR="000F1C12" w:rsidRDefault="000F1C12" w:rsidP="0025449A">
      <w:pPr>
        <w:rPr>
          <w:rFonts w:ascii="Arial" w:eastAsia="Arial" w:hAnsi="Arial" w:cs="Arial"/>
          <w:color w:val="000000"/>
          <w:sz w:val="18"/>
          <w:szCs w:val="18"/>
          <w:lang w:val="en-GB"/>
        </w:rPr>
      </w:pPr>
      <w:r>
        <w:rPr>
          <w:rFonts w:ascii="Arial" w:eastAsia="Arial" w:hAnsi="Arial" w:cs="Arial"/>
          <w:color w:val="000000"/>
          <w:sz w:val="18"/>
          <w:szCs w:val="18"/>
          <w:lang w:val="en-GB"/>
        </w:rPr>
        <w:br w:type="page"/>
      </w:r>
    </w:p>
    <w:p w14:paraId="601A13DD" w14:textId="436DDE27" w:rsidR="00505E17" w:rsidRPr="0048401C" w:rsidRDefault="009263AF" w:rsidP="0025449A">
      <w:pPr>
        <w:rPr>
          <w:rFonts w:ascii="Arial" w:eastAsia="Arial" w:hAnsi="Arial" w:cs="Arial"/>
          <w:color w:val="000000"/>
          <w:sz w:val="18"/>
          <w:szCs w:val="18"/>
        </w:rPr>
      </w:pPr>
      <w:r w:rsidRPr="0048401C">
        <w:rPr>
          <w:rFonts w:ascii="Arial" w:eastAsia="Arial" w:hAnsi="Arial" w:cs="Arial"/>
          <w:color w:val="000000"/>
          <w:sz w:val="18"/>
          <w:szCs w:val="18"/>
          <w:lang w:val="en-GB"/>
        </w:rPr>
        <w:t xml:space="preserve">The detail for contract </w:t>
      </w:r>
      <w:r w:rsidR="002D64C9" w:rsidRPr="0048401C">
        <w:rPr>
          <w:rFonts w:ascii="Arial" w:eastAsia="Arial" w:hAnsi="Arial" w:cs="Arial"/>
          <w:color w:val="000000"/>
          <w:sz w:val="18"/>
          <w:szCs w:val="18"/>
          <w:lang w:val="en-GB"/>
        </w:rPr>
        <w:t>liabilities</w:t>
      </w:r>
      <w:r w:rsidRPr="0048401C">
        <w:rPr>
          <w:rFonts w:ascii="Arial" w:eastAsia="Arial" w:hAnsi="Arial" w:cs="Arial"/>
          <w:color w:val="000000"/>
          <w:sz w:val="18"/>
          <w:szCs w:val="18"/>
          <w:lang w:val="en-GB"/>
        </w:rPr>
        <w:t xml:space="preserve"> from construction contract were as follow</w:t>
      </w:r>
      <w:r w:rsidR="002D64C9" w:rsidRPr="0048401C">
        <w:rPr>
          <w:rFonts w:ascii="Arial" w:eastAsia="Arial" w:hAnsi="Arial" w:cs="Arial"/>
          <w:color w:val="000000"/>
          <w:sz w:val="18"/>
          <w:szCs w:val="18"/>
          <w:lang w:val="en-GB"/>
        </w:rPr>
        <w:t>s:</w:t>
      </w:r>
    </w:p>
    <w:p w14:paraId="2396CDD6" w14:textId="184EE2CD" w:rsidR="009263AF" w:rsidRPr="0048401C" w:rsidRDefault="009263AF" w:rsidP="0025449A">
      <w:pPr>
        <w:rPr>
          <w:rFonts w:ascii="Arial" w:eastAsia="Arial" w:hAnsi="Arial" w:cs="Arial"/>
          <w:color w:val="000000"/>
          <w:sz w:val="18"/>
          <w:szCs w:val="18"/>
          <w:lang w:val="en-GB"/>
        </w:rPr>
      </w:pPr>
    </w:p>
    <w:tbl>
      <w:tblPr>
        <w:tblW w:w="9558" w:type="dxa"/>
        <w:tblLayout w:type="fixed"/>
        <w:tblLook w:val="0000" w:firstRow="0" w:lastRow="0" w:firstColumn="0" w:lastColumn="0" w:noHBand="0" w:noVBand="0"/>
      </w:tblPr>
      <w:tblGrid>
        <w:gridCol w:w="6768"/>
        <w:gridCol w:w="1395"/>
        <w:gridCol w:w="1395"/>
      </w:tblGrid>
      <w:tr w:rsidR="00C0082E" w:rsidRPr="00107A51" w14:paraId="0FD94024" w14:textId="77777777" w:rsidTr="00107A51">
        <w:tc>
          <w:tcPr>
            <w:tcW w:w="6768" w:type="dxa"/>
            <w:vAlign w:val="bottom"/>
          </w:tcPr>
          <w:p w14:paraId="70927B3C" w14:textId="77777777" w:rsidR="00C0082E" w:rsidRPr="00107A51" w:rsidRDefault="00C0082E" w:rsidP="004766B3">
            <w:pPr>
              <w:ind w:right="-72"/>
              <w:rPr>
                <w:rFonts w:ascii="Arial" w:eastAsia="MS Mincho" w:hAnsi="Arial" w:cs="Arial"/>
                <w:noProof/>
                <w:snapToGrid w:val="0"/>
                <w:sz w:val="18"/>
                <w:szCs w:val="18"/>
                <w:lang w:val="en-GB" w:eastAsia="th-TH"/>
              </w:rPr>
            </w:pPr>
          </w:p>
        </w:tc>
        <w:tc>
          <w:tcPr>
            <w:tcW w:w="2790" w:type="dxa"/>
            <w:gridSpan w:val="2"/>
            <w:tcBorders>
              <w:top w:val="single" w:sz="4" w:space="0" w:color="auto"/>
            </w:tcBorders>
            <w:vAlign w:val="bottom"/>
          </w:tcPr>
          <w:p w14:paraId="1CDC80DF" w14:textId="77777777" w:rsidR="00EE00D8" w:rsidRPr="00107A51" w:rsidRDefault="00C0082E" w:rsidP="00EE00D8">
            <w:pPr>
              <w:ind w:right="-72"/>
              <w:jc w:val="center"/>
              <w:rPr>
                <w:rFonts w:ascii="Arial" w:eastAsia="Browallia New" w:hAnsi="Arial" w:cs="Arial"/>
                <w:b/>
                <w:bCs/>
                <w:sz w:val="18"/>
                <w:szCs w:val="18"/>
              </w:rPr>
            </w:pPr>
            <w:r w:rsidRPr="00107A51">
              <w:rPr>
                <w:rFonts w:ascii="Arial" w:eastAsia="Browallia New" w:hAnsi="Arial" w:cs="Arial"/>
                <w:b/>
                <w:bCs/>
                <w:sz w:val="18"/>
                <w:szCs w:val="18"/>
              </w:rPr>
              <w:t>Consolidated and</w:t>
            </w:r>
            <w:r w:rsidR="00EE00D8" w:rsidRPr="00107A51">
              <w:rPr>
                <w:rFonts w:ascii="Arial" w:eastAsia="Browallia New" w:hAnsi="Arial" w:cs="Arial"/>
                <w:b/>
                <w:bCs/>
                <w:sz w:val="18"/>
                <w:szCs w:val="18"/>
              </w:rPr>
              <w:t xml:space="preserve"> </w:t>
            </w:r>
            <w:r w:rsidRPr="00107A51">
              <w:rPr>
                <w:rFonts w:ascii="Arial" w:eastAsia="Browallia New" w:hAnsi="Arial" w:cs="Arial"/>
                <w:b/>
                <w:bCs/>
                <w:sz w:val="18"/>
                <w:szCs w:val="18"/>
              </w:rPr>
              <w:t xml:space="preserve">separate </w:t>
            </w:r>
          </w:p>
          <w:p w14:paraId="021F8FB8" w14:textId="72114DA4" w:rsidR="00C0082E" w:rsidRPr="00107A51" w:rsidRDefault="00C0082E" w:rsidP="00EE00D8">
            <w:pPr>
              <w:ind w:right="-72"/>
              <w:jc w:val="center"/>
              <w:rPr>
                <w:rFonts w:ascii="Arial" w:hAnsi="Arial" w:cs="Arial"/>
                <w:b/>
                <w:bCs/>
                <w:sz w:val="18"/>
                <w:szCs w:val="18"/>
                <w:lang w:val="en-GB"/>
              </w:rPr>
            </w:pPr>
            <w:r w:rsidRPr="00107A51">
              <w:rPr>
                <w:rFonts w:ascii="Arial" w:eastAsia="Browallia New" w:hAnsi="Arial" w:cs="Arial"/>
                <w:b/>
                <w:bCs/>
                <w:sz w:val="18"/>
                <w:szCs w:val="18"/>
              </w:rPr>
              <w:t>financial information</w:t>
            </w:r>
          </w:p>
        </w:tc>
      </w:tr>
      <w:tr w:rsidR="004C1918" w:rsidRPr="00107A51" w14:paraId="658FF073" w14:textId="77777777" w:rsidTr="00107A51">
        <w:tc>
          <w:tcPr>
            <w:tcW w:w="6768" w:type="dxa"/>
            <w:vAlign w:val="bottom"/>
          </w:tcPr>
          <w:p w14:paraId="79136011" w14:textId="77777777" w:rsidR="004C1918" w:rsidRPr="00107A51" w:rsidRDefault="004C1918" w:rsidP="0025449A">
            <w:pPr>
              <w:ind w:right="-72"/>
              <w:rPr>
                <w:rFonts w:ascii="Arial" w:eastAsia="MS Mincho" w:hAnsi="Arial" w:cs="Arial"/>
                <w:noProof/>
                <w:snapToGrid w:val="0"/>
                <w:sz w:val="18"/>
                <w:szCs w:val="18"/>
                <w:lang w:val="en-GB" w:eastAsia="th-TH"/>
              </w:rPr>
            </w:pPr>
          </w:p>
        </w:tc>
        <w:tc>
          <w:tcPr>
            <w:tcW w:w="1395" w:type="dxa"/>
            <w:tcBorders>
              <w:top w:val="single" w:sz="4" w:space="0" w:color="auto"/>
            </w:tcBorders>
            <w:vAlign w:val="bottom"/>
          </w:tcPr>
          <w:p w14:paraId="0A28306A" w14:textId="10EA04F4" w:rsidR="004C1918" w:rsidRPr="00107A51" w:rsidRDefault="004C1918" w:rsidP="0025449A">
            <w:pPr>
              <w:ind w:right="-72"/>
              <w:jc w:val="right"/>
              <w:rPr>
                <w:rFonts w:ascii="Arial" w:hAnsi="Arial" w:cs="Arial"/>
                <w:b/>
                <w:bCs/>
                <w:sz w:val="18"/>
                <w:szCs w:val="18"/>
              </w:rPr>
            </w:pPr>
            <w:r w:rsidRPr="00107A51">
              <w:rPr>
                <w:rFonts w:ascii="Arial" w:hAnsi="Arial" w:cs="Arial"/>
                <w:b/>
                <w:bCs/>
                <w:sz w:val="18"/>
                <w:szCs w:val="18"/>
                <w:lang w:val="en-GB"/>
              </w:rPr>
              <w:t>Unaudited</w:t>
            </w:r>
          </w:p>
        </w:tc>
        <w:tc>
          <w:tcPr>
            <w:tcW w:w="1395" w:type="dxa"/>
            <w:tcBorders>
              <w:top w:val="single" w:sz="4" w:space="0" w:color="auto"/>
            </w:tcBorders>
            <w:vAlign w:val="bottom"/>
          </w:tcPr>
          <w:p w14:paraId="3A18D429" w14:textId="1E3D1308" w:rsidR="004C1918" w:rsidRPr="00107A51" w:rsidRDefault="004C1918" w:rsidP="0025449A">
            <w:pPr>
              <w:ind w:right="-72"/>
              <w:jc w:val="right"/>
              <w:rPr>
                <w:rFonts w:ascii="Arial" w:hAnsi="Arial" w:cs="Arial"/>
                <w:b/>
                <w:bCs/>
                <w:sz w:val="18"/>
                <w:szCs w:val="18"/>
              </w:rPr>
            </w:pPr>
            <w:r w:rsidRPr="00107A51">
              <w:rPr>
                <w:rFonts w:ascii="Arial" w:hAnsi="Arial" w:cs="Arial"/>
                <w:b/>
                <w:bCs/>
                <w:sz w:val="18"/>
                <w:szCs w:val="18"/>
                <w:lang w:val="en-GB"/>
              </w:rPr>
              <w:t>Audited</w:t>
            </w:r>
          </w:p>
        </w:tc>
      </w:tr>
      <w:tr w:rsidR="00EF1827" w:rsidRPr="00107A51" w14:paraId="0032E827" w14:textId="77777777" w:rsidTr="00107A51">
        <w:tc>
          <w:tcPr>
            <w:tcW w:w="6768" w:type="dxa"/>
            <w:vAlign w:val="bottom"/>
          </w:tcPr>
          <w:p w14:paraId="5E085786" w14:textId="77777777" w:rsidR="00EF1827" w:rsidRPr="00107A51" w:rsidRDefault="00EF1827" w:rsidP="00EF1827">
            <w:pPr>
              <w:ind w:right="-72"/>
              <w:rPr>
                <w:rFonts w:ascii="Arial" w:eastAsia="MS Mincho" w:hAnsi="Arial" w:cs="Arial"/>
                <w:noProof/>
                <w:snapToGrid w:val="0"/>
                <w:sz w:val="18"/>
                <w:szCs w:val="18"/>
                <w:lang w:val="en-GB" w:eastAsia="th-TH"/>
              </w:rPr>
            </w:pPr>
          </w:p>
        </w:tc>
        <w:tc>
          <w:tcPr>
            <w:tcW w:w="1395" w:type="dxa"/>
            <w:vAlign w:val="bottom"/>
          </w:tcPr>
          <w:p w14:paraId="28E9B820" w14:textId="7DFF4860" w:rsidR="00EF1827" w:rsidRPr="00107A51" w:rsidRDefault="00EF1827" w:rsidP="00EF1827">
            <w:pPr>
              <w:ind w:right="-72"/>
              <w:jc w:val="right"/>
              <w:rPr>
                <w:rFonts w:ascii="Arial" w:hAnsi="Arial" w:cs="Arial"/>
                <w:b/>
                <w:bCs/>
                <w:sz w:val="18"/>
                <w:szCs w:val="18"/>
              </w:rPr>
            </w:pPr>
            <w:r w:rsidRPr="00107A51">
              <w:rPr>
                <w:rFonts w:ascii="Arial" w:hAnsi="Arial" w:cs="Arial"/>
                <w:b/>
                <w:bCs/>
                <w:sz w:val="18"/>
                <w:szCs w:val="18"/>
                <w:lang w:val="en-GB"/>
              </w:rPr>
              <w:t>30 September</w:t>
            </w:r>
          </w:p>
        </w:tc>
        <w:tc>
          <w:tcPr>
            <w:tcW w:w="1395" w:type="dxa"/>
            <w:vAlign w:val="bottom"/>
          </w:tcPr>
          <w:p w14:paraId="4057B7CC" w14:textId="19867F67" w:rsidR="00EF1827" w:rsidRPr="00107A51" w:rsidRDefault="00EF1827" w:rsidP="00EF1827">
            <w:pPr>
              <w:ind w:right="-72"/>
              <w:jc w:val="right"/>
              <w:rPr>
                <w:rFonts w:ascii="Arial" w:hAnsi="Arial" w:cs="Arial"/>
                <w:b/>
                <w:bCs/>
                <w:sz w:val="18"/>
                <w:szCs w:val="18"/>
              </w:rPr>
            </w:pPr>
            <w:r w:rsidRPr="00107A51">
              <w:rPr>
                <w:rFonts w:ascii="Arial" w:hAnsi="Arial" w:cs="Arial"/>
                <w:b/>
                <w:bCs/>
                <w:sz w:val="18"/>
                <w:szCs w:val="18"/>
                <w:lang w:val="en-GB"/>
              </w:rPr>
              <w:t>31</w:t>
            </w:r>
            <w:r w:rsidRPr="00107A51">
              <w:rPr>
                <w:rFonts w:ascii="Arial" w:hAnsi="Arial" w:cs="Arial"/>
                <w:b/>
                <w:bCs/>
                <w:sz w:val="18"/>
                <w:szCs w:val="18"/>
              </w:rPr>
              <w:t xml:space="preserve"> December</w:t>
            </w:r>
          </w:p>
        </w:tc>
      </w:tr>
      <w:tr w:rsidR="000664AB" w:rsidRPr="00107A51" w14:paraId="1F0A658F" w14:textId="77777777" w:rsidTr="00107A51">
        <w:tc>
          <w:tcPr>
            <w:tcW w:w="6768" w:type="dxa"/>
            <w:vAlign w:val="bottom"/>
          </w:tcPr>
          <w:p w14:paraId="691AF930" w14:textId="77777777" w:rsidR="000664AB" w:rsidRPr="00107A51" w:rsidRDefault="000664AB" w:rsidP="000664AB">
            <w:pPr>
              <w:ind w:right="-72"/>
              <w:rPr>
                <w:rFonts w:ascii="Arial" w:eastAsia="MS Mincho" w:hAnsi="Arial" w:cs="Arial"/>
                <w:noProof/>
                <w:snapToGrid w:val="0"/>
                <w:sz w:val="18"/>
                <w:szCs w:val="18"/>
                <w:lang w:val="en-GB" w:eastAsia="th-TH"/>
              </w:rPr>
            </w:pPr>
          </w:p>
        </w:tc>
        <w:tc>
          <w:tcPr>
            <w:tcW w:w="1395" w:type="dxa"/>
            <w:shd w:val="clear" w:color="auto" w:fill="auto"/>
            <w:vAlign w:val="bottom"/>
          </w:tcPr>
          <w:p w14:paraId="4F88CB80" w14:textId="2710771F" w:rsidR="000664AB" w:rsidRPr="00107A51" w:rsidRDefault="0047174E" w:rsidP="000664AB">
            <w:pPr>
              <w:ind w:right="-72"/>
              <w:jc w:val="right"/>
              <w:rPr>
                <w:rFonts w:ascii="Arial" w:hAnsi="Arial" w:cs="Arial"/>
                <w:b/>
                <w:bCs/>
                <w:sz w:val="18"/>
                <w:szCs w:val="18"/>
              </w:rPr>
            </w:pPr>
            <w:r w:rsidRPr="00107A51">
              <w:rPr>
                <w:rFonts w:ascii="Arial" w:hAnsi="Arial" w:cs="Arial"/>
                <w:b/>
                <w:bCs/>
                <w:sz w:val="18"/>
                <w:szCs w:val="18"/>
                <w:lang w:val="en-GB"/>
              </w:rPr>
              <w:t>2024</w:t>
            </w:r>
          </w:p>
        </w:tc>
        <w:tc>
          <w:tcPr>
            <w:tcW w:w="1395" w:type="dxa"/>
            <w:shd w:val="clear" w:color="auto" w:fill="auto"/>
            <w:vAlign w:val="bottom"/>
          </w:tcPr>
          <w:p w14:paraId="4DF3DA4C" w14:textId="3CD54591" w:rsidR="000664AB" w:rsidRPr="00107A51" w:rsidRDefault="0047174E" w:rsidP="000664AB">
            <w:pPr>
              <w:ind w:right="-72"/>
              <w:jc w:val="right"/>
              <w:rPr>
                <w:rFonts w:ascii="Arial" w:hAnsi="Arial" w:cs="Arial"/>
                <w:b/>
                <w:bCs/>
                <w:sz w:val="18"/>
                <w:szCs w:val="18"/>
              </w:rPr>
            </w:pPr>
            <w:r w:rsidRPr="00107A51">
              <w:rPr>
                <w:rFonts w:ascii="Arial" w:hAnsi="Arial" w:cs="Arial"/>
                <w:b/>
                <w:bCs/>
                <w:sz w:val="18"/>
                <w:szCs w:val="18"/>
                <w:lang w:val="en-GB"/>
              </w:rPr>
              <w:t>2023</w:t>
            </w:r>
          </w:p>
        </w:tc>
      </w:tr>
      <w:tr w:rsidR="000664AB" w:rsidRPr="00107A51" w14:paraId="132FF668" w14:textId="77777777" w:rsidTr="00107A51">
        <w:tc>
          <w:tcPr>
            <w:tcW w:w="6768" w:type="dxa"/>
            <w:vAlign w:val="bottom"/>
          </w:tcPr>
          <w:p w14:paraId="237313C3" w14:textId="77777777" w:rsidR="000664AB" w:rsidRPr="00107A51" w:rsidRDefault="000664AB" w:rsidP="000664AB">
            <w:pPr>
              <w:ind w:right="-72"/>
              <w:rPr>
                <w:rFonts w:ascii="Arial" w:eastAsia="MS Mincho" w:hAnsi="Arial" w:cs="Arial"/>
                <w:noProof/>
                <w:snapToGrid w:val="0"/>
                <w:sz w:val="18"/>
                <w:szCs w:val="18"/>
                <w:lang w:val="en-GB" w:eastAsia="th-TH"/>
              </w:rPr>
            </w:pPr>
          </w:p>
        </w:tc>
        <w:tc>
          <w:tcPr>
            <w:tcW w:w="1395" w:type="dxa"/>
            <w:tcBorders>
              <w:bottom w:val="single" w:sz="4" w:space="0" w:color="auto"/>
            </w:tcBorders>
            <w:vAlign w:val="bottom"/>
          </w:tcPr>
          <w:p w14:paraId="334F00E5" w14:textId="4CB96CC3" w:rsidR="000664AB" w:rsidRPr="00107A51" w:rsidRDefault="000664AB" w:rsidP="000664AB">
            <w:pPr>
              <w:ind w:right="-72"/>
              <w:jc w:val="right"/>
              <w:rPr>
                <w:rFonts w:ascii="Arial" w:hAnsi="Arial" w:cs="Arial"/>
                <w:b/>
                <w:bCs/>
                <w:sz w:val="18"/>
                <w:szCs w:val="18"/>
              </w:rPr>
            </w:pPr>
            <w:r w:rsidRPr="00107A51">
              <w:rPr>
                <w:rFonts w:ascii="Arial" w:hAnsi="Arial" w:cs="Arial"/>
                <w:b/>
                <w:bCs/>
                <w:sz w:val="18"/>
                <w:szCs w:val="18"/>
              </w:rPr>
              <w:t>Baht</w:t>
            </w:r>
          </w:p>
        </w:tc>
        <w:tc>
          <w:tcPr>
            <w:tcW w:w="1395" w:type="dxa"/>
            <w:tcBorders>
              <w:bottom w:val="single" w:sz="4" w:space="0" w:color="auto"/>
            </w:tcBorders>
            <w:vAlign w:val="bottom"/>
          </w:tcPr>
          <w:p w14:paraId="78E20D95" w14:textId="008E45FE" w:rsidR="000664AB" w:rsidRPr="00107A51" w:rsidRDefault="000664AB" w:rsidP="000664AB">
            <w:pPr>
              <w:ind w:right="-72"/>
              <w:jc w:val="right"/>
              <w:rPr>
                <w:rFonts w:ascii="Arial" w:hAnsi="Arial" w:cs="Arial"/>
                <w:b/>
                <w:bCs/>
                <w:sz w:val="18"/>
                <w:szCs w:val="18"/>
              </w:rPr>
            </w:pPr>
            <w:r w:rsidRPr="00107A51">
              <w:rPr>
                <w:rFonts w:ascii="Arial" w:hAnsi="Arial" w:cs="Arial"/>
                <w:b/>
                <w:bCs/>
                <w:sz w:val="18"/>
                <w:szCs w:val="18"/>
              </w:rPr>
              <w:t>Baht</w:t>
            </w:r>
          </w:p>
        </w:tc>
      </w:tr>
      <w:tr w:rsidR="000664AB" w:rsidRPr="00107A51" w14:paraId="497FEC2E" w14:textId="77777777" w:rsidTr="00107A51">
        <w:tc>
          <w:tcPr>
            <w:tcW w:w="6768" w:type="dxa"/>
            <w:vAlign w:val="bottom"/>
          </w:tcPr>
          <w:p w14:paraId="3C00D358" w14:textId="77777777" w:rsidR="000664AB" w:rsidRPr="00107A51" w:rsidRDefault="000664AB" w:rsidP="000664AB">
            <w:pPr>
              <w:ind w:right="-72"/>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FAFAFA"/>
            <w:vAlign w:val="bottom"/>
          </w:tcPr>
          <w:p w14:paraId="7F3A5F9F" w14:textId="3E7AB4CF" w:rsidR="000664AB" w:rsidRPr="00107A51" w:rsidRDefault="000664AB" w:rsidP="000664AB">
            <w:pPr>
              <w:ind w:right="-72"/>
              <w:jc w:val="right"/>
              <w:rPr>
                <w:rFonts w:ascii="Arial" w:eastAsia="MS Mincho" w:hAnsi="Arial" w:cs="Arial"/>
                <w:noProof/>
                <w:snapToGrid w:val="0"/>
                <w:sz w:val="18"/>
                <w:szCs w:val="18"/>
                <w:lang w:val="en-GB" w:eastAsia="th-TH"/>
              </w:rPr>
            </w:pPr>
          </w:p>
        </w:tc>
        <w:tc>
          <w:tcPr>
            <w:tcW w:w="1395" w:type="dxa"/>
            <w:tcBorders>
              <w:top w:val="single" w:sz="4" w:space="0" w:color="auto"/>
            </w:tcBorders>
            <w:shd w:val="clear" w:color="auto" w:fill="auto"/>
            <w:vAlign w:val="bottom"/>
          </w:tcPr>
          <w:p w14:paraId="76BCF13F" w14:textId="294961D1" w:rsidR="000664AB" w:rsidRPr="00107A51" w:rsidRDefault="000664AB" w:rsidP="000664AB">
            <w:pPr>
              <w:ind w:right="-72"/>
              <w:jc w:val="right"/>
              <w:rPr>
                <w:rFonts w:ascii="Arial" w:eastAsia="MS Mincho" w:hAnsi="Arial" w:cs="Arial"/>
                <w:noProof/>
                <w:snapToGrid w:val="0"/>
                <w:sz w:val="18"/>
                <w:szCs w:val="18"/>
                <w:lang w:val="en-GB" w:eastAsia="th-TH"/>
              </w:rPr>
            </w:pPr>
          </w:p>
        </w:tc>
      </w:tr>
      <w:tr w:rsidR="000664AB" w:rsidRPr="00107A51" w14:paraId="6744EF48" w14:textId="77777777" w:rsidTr="00107A51">
        <w:tc>
          <w:tcPr>
            <w:tcW w:w="6768" w:type="dxa"/>
            <w:vAlign w:val="bottom"/>
          </w:tcPr>
          <w:p w14:paraId="4B9488F0" w14:textId="45B9F7A1" w:rsidR="000664AB" w:rsidRPr="00107A51" w:rsidRDefault="000664AB" w:rsidP="000664AB">
            <w:pPr>
              <w:rPr>
                <w:rFonts w:ascii="Arial" w:eastAsia="MS Mincho" w:hAnsi="Arial" w:cs="Arial"/>
                <w:b/>
                <w:bCs/>
                <w:noProof/>
                <w:sz w:val="18"/>
                <w:szCs w:val="18"/>
                <w:cs/>
                <w:lang w:val="en-GB" w:eastAsia="en-US"/>
              </w:rPr>
            </w:pPr>
            <w:r w:rsidRPr="00107A51">
              <w:rPr>
                <w:rFonts w:ascii="Arial" w:hAnsi="Arial" w:cs="Arial"/>
                <w:b/>
                <w:bCs/>
                <w:sz w:val="18"/>
                <w:szCs w:val="18"/>
                <w:cs/>
              </w:rPr>
              <w:t>Current contract liabilites</w:t>
            </w:r>
          </w:p>
        </w:tc>
        <w:tc>
          <w:tcPr>
            <w:tcW w:w="1395" w:type="dxa"/>
            <w:shd w:val="clear" w:color="auto" w:fill="FAFAFA"/>
            <w:vAlign w:val="bottom"/>
          </w:tcPr>
          <w:p w14:paraId="4AB70C1A" w14:textId="39250714" w:rsidR="000664AB" w:rsidRPr="00107A51" w:rsidRDefault="000664AB" w:rsidP="000664AB">
            <w:pPr>
              <w:ind w:right="-72"/>
              <w:jc w:val="right"/>
              <w:rPr>
                <w:rFonts w:ascii="Arial" w:eastAsia="MS Mincho" w:hAnsi="Arial" w:cs="Arial"/>
                <w:noProof/>
                <w:snapToGrid w:val="0"/>
                <w:sz w:val="18"/>
                <w:szCs w:val="18"/>
                <w:cs/>
                <w:lang w:val="en-GB" w:eastAsia="th-TH"/>
              </w:rPr>
            </w:pPr>
          </w:p>
        </w:tc>
        <w:tc>
          <w:tcPr>
            <w:tcW w:w="1395" w:type="dxa"/>
            <w:shd w:val="clear" w:color="auto" w:fill="auto"/>
            <w:vAlign w:val="bottom"/>
          </w:tcPr>
          <w:p w14:paraId="30E54997" w14:textId="6570F2F1" w:rsidR="000664AB" w:rsidRPr="00107A51" w:rsidRDefault="000664AB" w:rsidP="000664AB">
            <w:pPr>
              <w:ind w:right="-72"/>
              <w:jc w:val="right"/>
              <w:rPr>
                <w:rFonts w:ascii="Arial" w:eastAsia="MS Mincho" w:hAnsi="Arial" w:cs="Arial"/>
                <w:noProof/>
                <w:snapToGrid w:val="0"/>
                <w:sz w:val="18"/>
                <w:szCs w:val="18"/>
                <w:lang w:val="en-GB" w:eastAsia="th-TH"/>
              </w:rPr>
            </w:pPr>
          </w:p>
        </w:tc>
      </w:tr>
      <w:tr w:rsidR="00492399" w:rsidRPr="00107A51" w14:paraId="107FC109" w14:textId="77777777" w:rsidTr="00107A51">
        <w:tc>
          <w:tcPr>
            <w:tcW w:w="6768" w:type="dxa"/>
            <w:vAlign w:val="bottom"/>
          </w:tcPr>
          <w:p w14:paraId="543447FD" w14:textId="468C7A00" w:rsidR="00492399" w:rsidRPr="00107A51" w:rsidRDefault="00492399" w:rsidP="00492399">
            <w:pPr>
              <w:rPr>
                <w:rFonts w:ascii="Arial" w:eastAsia="MS Mincho" w:hAnsi="Arial" w:cs="Arial"/>
                <w:noProof/>
                <w:sz w:val="18"/>
                <w:szCs w:val="18"/>
                <w:lang w:val="en-GB" w:eastAsia="en-US"/>
              </w:rPr>
            </w:pPr>
            <w:r w:rsidRPr="00107A51">
              <w:rPr>
                <w:rFonts w:ascii="Arial" w:hAnsi="Arial" w:cs="Arial"/>
                <w:sz w:val="18"/>
                <w:szCs w:val="18"/>
                <w:cs/>
              </w:rPr>
              <w:t xml:space="preserve">Cost </w:t>
            </w:r>
            <w:r w:rsidRPr="00107A51">
              <w:rPr>
                <w:rFonts w:ascii="Arial" w:hAnsi="Arial" w:cs="Arial"/>
                <w:sz w:val="18"/>
                <w:szCs w:val="18"/>
                <w:lang w:val="en-GB"/>
              </w:rPr>
              <w:t xml:space="preserve">of project </w:t>
            </w:r>
            <w:r w:rsidRPr="00107A51">
              <w:rPr>
                <w:rFonts w:ascii="Arial" w:hAnsi="Arial" w:cs="Arial"/>
                <w:sz w:val="18"/>
                <w:szCs w:val="18"/>
                <w:cs/>
              </w:rPr>
              <w:t>incurred to date</w:t>
            </w:r>
          </w:p>
        </w:tc>
        <w:tc>
          <w:tcPr>
            <w:tcW w:w="1395" w:type="dxa"/>
            <w:shd w:val="clear" w:color="auto" w:fill="FAFAFA"/>
            <w:vAlign w:val="bottom"/>
          </w:tcPr>
          <w:p w14:paraId="74BA91E5" w14:textId="1C99E468" w:rsidR="00492399" w:rsidRPr="00107A51" w:rsidRDefault="00492399" w:rsidP="00107A51">
            <w:pPr>
              <w:ind w:right="-72"/>
              <w:jc w:val="right"/>
              <w:rPr>
                <w:rFonts w:ascii="Arial" w:hAnsi="Arial" w:cs="Arial"/>
                <w:color w:val="000000"/>
                <w:sz w:val="18"/>
                <w:szCs w:val="18"/>
              </w:rPr>
            </w:pPr>
            <w:r w:rsidRPr="00107A51">
              <w:rPr>
                <w:rFonts w:ascii="Arial" w:hAnsi="Arial" w:cs="Arial"/>
                <w:color w:val="000000"/>
                <w:sz w:val="18"/>
                <w:szCs w:val="18"/>
              </w:rPr>
              <w:t>126,269,585</w:t>
            </w:r>
          </w:p>
        </w:tc>
        <w:tc>
          <w:tcPr>
            <w:tcW w:w="1395" w:type="dxa"/>
            <w:shd w:val="clear" w:color="auto" w:fill="auto"/>
            <w:vAlign w:val="bottom"/>
          </w:tcPr>
          <w:p w14:paraId="347BE7FE" w14:textId="1F50B450" w:rsidR="00492399" w:rsidRPr="00107A51" w:rsidRDefault="00492399" w:rsidP="00107A51">
            <w:pPr>
              <w:ind w:right="-72"/>
              <w:jc w:val="right"/>
              <w:rPr>
                <w:rFonts w:ascii="Arial" w:hAnsi="Arial" w:cs="Arial"/>
                <w:color w:val="000000"/>
                <w:sz w:val="18"/>
                <w:szCs w:val="18"/>
              </w:rPr>
            </w:pPr>
            <w:r w:rsidRPr="00107A51">
              <w:rPr>
                <w:rFonts w:ascii="Arial" w:hAnsi="Arial" w:cs="Arial"/>
                <w:color w:val="000000"/>
                <w:sz w:val="18"/>
                <w:szCs w:val="18"/>
              </w:rPr>
              <w:t>29,369,667</w:t>
            </w:r>
          </w:p>
        </w:tc>
      </w:tr>
      <w:tr w:rsidR="00492399" w:rsidRPr="00107A51" w14:paraId="00657F54" w14:textId="77777777" w:rsidTr="00107A51">
        <w:tc>
          <w:tcPr>
            <w:tcW w:w="6768" w:type="dxa"/>
            <w:vAlign w:val="bottom"/>
          </w:tcPr>
          <w:p w14:paraId="6049B7FA" w14:textId="219CC64F" w:rsidR="00492399" w:rsidRPr="00107A51" w:rsidRDefault="00492399" w:rsidP="00492399">
            <w:pPr>
              <w:rPr>
                <w:rFonts w:ascii="Arial" w:eastAsia="MS Mincho" w:hAnsi="Arial" w:cs="Arial"/>
                <w:noProof/>
                <w:sz w:val="18"/>
                <w:szCs w:val="18"/>
                <w:lang w:val="en-GB" w:eastAsia="en-US"/>
              </w:rPr>
            </w:pPr>
            <w:r w:rsidRPr="00107A51">
              <w:rPr>
                <w:rFonts w:ascii="Arial" w:hAnsi="Arial" w:cs="Arial"/>
                <w:sz w:val="18"/>
                <w:szCs w:val="18"/>
                <w:cs/>
              </w:rPr>
              <w:t xml:space="preserve">Profit </w:t>
            </w:r>
            <w:r w:rsidRPr="00107A51">
              <w:rPr>
                <w:rFonts w:ascii="Arial" w:hAnsi="Arial" w:cs="Arial"/>
                <w:sz w:val="18"/>
                <w:szCs w:val="18"/>
                <w:lang w:val="en-GB"/>
              </w:rPr>
              <w:t>recognised to date</w:t>
            </w:r>
            <w:r w:rsidRPr="00107A51">
              <w:rPr>
                <w:rFonts w:ascii="Arial" w:hAnsi="Arial" w:cs="Arial"/>
                <w:sz w:val="18"/>
                <w:szCs w:val="18"/>
                <w:cs/>
              </w:rPr>
              <w:t xml:space="preserve"> </w:t>
            </w:r>
          </w:p>
        </w:tc>
        <w:tc>
          <w:tcPr>
            <w:tcW w:w="1395" w:type="dxa"/>
            <w:tcBorders>
              <w:bottom w:val="single" w:sz="4" w:space="0" w:color="auto"/>
            </w:tcBorders>
            <w:shd w:val="clear" w:color="auto" w:fill="FAFAFA"/>
            <w:vAlign w:val="bottom"/>
          </w:tcPr>
          <w:p w14:paraId="0723DDA5" w14:textId="56863133" w:rsidR="00492399" w:rsidRPr="00107A51" w:rsidRDefault="00492399" w:rsidP="00107A51">
            <w:pPr>
              <w:ind w:right="-72"/>
              <w:jc w:val="right"/>
              <w:rPr>
                <w:rFonts w:ascii="Arial" w:hAnsi="Arial" w:cs="Arial"/>
                <w:color w:val="000000"/>
                <w:sz w:val="18"/>
                <w:szCs w:val="18"/>
              </w:rPr>
            </w:pPr>
            <w:r w:rsidRPr="00107A51">
              <w:rPr>
                <w:rFonts w:ascii="Arial" w:hAnsi="Arial" w:cs="Arial"/>
                <w:color w:val="000000"/>
                <w:sz w:val="18"/>
                <w:szCs w:val="18"/>
              </w:rPr>
              <w:t>14,505,305</w:t>
            </w:r>
          </w:p>
        </w:tc>
        <w:tc>
          <w:tcPr>
            <w:tcW w:w="1395" w:type="dxa"/>
            <w:tcBorders>
              <w:bottom w:val="single" w:sz="4" w:space="0" w:color="auto"/>
            </w:tcBorders>
            <w:shd w:val="clear" w:color="auto" w:fill="auto"/>
            <w:vAlign w:val="bottom"/>
          </w:tcPr>
          <w:p w14:paraId="05FAC508" w14:textId="46BC42D9" w:rsidR="00492399" w:rsidRPr="00107A51" w:rsidRDefault="00492399" w:rsidP="00107A51">
            <w:pPr>
              <w:ind w:right="-72"/>
              <w:jc w:val="right"/>
              <w:rPr>
                <w:rFonts w:ascii="Arial" w:hAnsi="Arial" w:cs="Arial"/>
                <w:color w:val="000000"/>
                <w:sz w:val="18"/>
                <w:szCs w:val="18"/>
              </w:rPr>
            </w:pPr>
            <w:r w:rsidRPr="00107A51">
              <w:rPr>
                <w:rFonts w:ascii="Arial" w:hAnsi="Arial" w:cs="Arial"/>
                <w:color w:val="000000"/>
                <w:sz w:val="18"/>
                <w:szCs w:val="18"/>
              </w:rPr>
              <w:t>3,768,314</w:t>
            </w:r>
          </w:p>
        </w:tc>
      </w:tr>
      <w:tr w:rsidR="00E277D8" w:rsidRPr="00107A51" w14:paraId="33972DA5" w14:textId="77777777" w:rsidTr="00107A51">
        <w:tc>
          <w:tcPr>
            <w:tcW w:w="6768" w:type="dxa"/>
            <w:vAlign w:val="bottom"/>
          </w:tcPr>
          <w:p w14:paraId="31842849" w14:textId="766B493D" w:rsidR="00E277D8" w:rsidRPr="00107A51" w:rsidRDefault="00E277D8" w:rsidP="00E277D8">
            <w:pPr>
              <w:rPr>
                <w:rFonts w:ascii="Arial" w:eastAsia="MS Mincho" w:hAnsi="Arial" w:cs="Arial"/>
                <w:noProof/>
                <w:sz w:val="18"/>
                <w:szCs w:val="18"/>
                <w:cs/>
                <w:lang w:val="en-GB" w:eastAsia="en-US"/>
              </w:rPr>
            </w:pPr>
          </w:p>
        </w:tc>
        <w:tc>
          <w:tcPr>
            <w:tcW w:w="1395" w:type="dxa"/>
            <w:tcBorders>
              <w:top w:val="single" w:sz="4" w:space="0" w:color="auto"/>
            </w:tcBorders>
            <w:shd w:val="clear" w:color="auto" w:fill="FAFAFA"/>
            <w:vAlign w:val="bottom"/>
          </w:tcPr>
          <w:p w14:paraId="06E9007E" w14:textId="5647D8B4" w:rsidR="00E277D8" w:rsidRPr="00107A51" w:rsidRDefault="00E277D8" w:rsidP="00107A51">
            <w:pPr>
              <w:ind w:right="-72"/>
              <w:jc w:val="right"/>
              <w:rPr>
                <w:rFonts w:ascii="Arial" w:hAnsi="Arial" w:cs="Arial"/>
                <w:color w:val="000000"/>
                <w:sz w:val="18"/>
                <w:szCs w:val="18"/>
              </w:rPr>
            </w:pPr>
          </w:p>
        </w:tc>
        <w:tc>
          <w:tcPr>
            <w:tcW w:w="1395" w:type="dxa"/>
            <w:tcBorders>
              <w:top w:val="single" w:sz="4" w:space="0" w:color="auto"/>
            </w:tcBorders>
            <w:shd w:val="clear" w:color="auto" w:fill="auto"/>
            <w:vAlign w:val="bottom"/>
          </w:tcPr>
          <w:p w14:paraId="421826D9" w14:textId="5F6FF05E" w:rsidR="00E277D8" w:rsidRPr="00107A51" w:rsidRDefault="00E277D8" w:rsidP="00107A51">
            <w:pPr>
              <w:ind w:right="-72"/>
              <w:jc w:val="right"/>
              <w:rPr>
                <w:rFonts w:ascii="Arial" w:hAnsi="Arial" w:cs="Arial"/>
                <w:color w:val="000000"/>
                <w:sz w:val="18"/>
                <w:szCs w:val="18"/>
              </w:rPr>
            </w:pPr>
          </w:p>
        </w:tc>
      </w:tr>
      <w:tr w:rsidR="00D4163E" w:rsidRPr="00107A51" w14:paraId="2FC5EAB4" w14:textId="77777777" w:rsidTr="00107A51">
        <w:tc>
          <w:tcPr>
            <w:tcW w:w="6768" w:type="dxa"/>
            <w:vAlign w:val="bottom"/>
          </w:tcPr>
          <w:p w14:paraId="7A25B8B4" w14:textId="0CE59330" w:rsidR="00D4163E" w:rsidRPr="00107A51" w:rsidRDefault="00D4163E" w:rsidP="00D4163E">
            <w:pPr>
              <w:rPr>
                <w:rFonts w:ascii="Arial" w:eastAsia="MS Mincho" w:hAnsi="Arial" w:cs="Arial"/>
                <w:noProof/>
                <w:sz w:val="18"/>
                <w:szCs w:val="18"/>
                <w:lang w:val="en-GB" w:eastAsia="en-US"/>
              </w:rPr>
            </w:pPr>
            <w:r w:rsidRPr="00107A51">
              <w:rPr>
                <w:rFonts w:ascii="Arial" w:hAnsi="Arial" w:cs="Arial"/>
                <w:spacing w:val="-4"/>
                <w:sz w:val="18"/>
                <w:szCs w:val="18"/>
                <w:cs/>
              </w:rPr>
              <w:t xml:space="preserve">Cost of project incurred adjusted by profit recognised to date </w:t>
            </w:r>
          </w:p>
        </w:tc>
        <w:tc>
          <w:tcPr>
            <w:tcW w:w="1395" w:type="dxa"/>
            <w:shd w:val="clear" w:color="auto" w:fill="FAFAFA"/>
            <w:vAlign w:val="bottom"/>
          </w:tcPr>
          <w:p w14:paraId="142BB7D2" w14:textId="0BBBF2FB" w:rsidR="00D4163E" w:rsidRPr="00107A51" w:rsidRDefault="00D4163E" w:rsidP="00107A51">
            <w:pPr>
              <w:ind w:right="-72"/>
              <w:jc w:val="right"/>
              <w:rPr>
                <w:rFonts w:ascii="Arial" w:hAnsi="Arial" w:cs="Arial"/>
                <w:color w:val="000000"/>
                <w:sz w:val="18"/>
                <w:szCs w:val="18"/>
              </w:rPr>
            </w:pPr>
            <w:r w:rsidRPr="00107A51">
              <w:rPr>
                <w:rFonts w:ascii="Arial" w:hAnsi="Arial" w:cs="Arial"/>
                <w:color w:val="000000"/>
                <w:sz w:val="18"/>
                <w:szCs w:val="18"/>
              </w:rPr>
              <w:t>140,774,890</w:t>
            </w:r>
          </w:p>
        </w:tc>
        <w:tc>
          <w:tcPr>
            <w:tcW w:w="1395" w:type="dxa"/>
            <w:shd w:val="clear" w:color="auto" w:fill="auto"/>
            <w:vAlign w:val="bottom"/>
          </w:tcPr>
          <w:p w14:paraId="6C37B274" w14:textId="6F05725C" w:rsidR="00D4163E" w:rsidRPr="00107A51" w:rsidRDefault="00D4163E" w:rsidP="00107A51">
            <w:pPr>
              <w:ind w:right="-72"/>
              <w:jc w:val="right"/>
              <w:rPr>
                <w:rFonts w:ascii="Arial" w:hAnsi="Arial" w:cs="Arial"/>
                <w:color w:val="000000"/>
                <w:sz w:val="18"/>
                <w:szCs w:val="18"/>
              </w:rPr>
            </w:pPr>
            <w:r w:rsidRPr="00107A51">
              <w:rPr>
                <w:rFonts w:ascii="Arial" w:hAnsi="Arial" w:cs="Arial"/>
                <w:color w:val="000000"/>
                <w:sz w:val="18"/>
                <w:szCs w:val="18"/>
              </w:rPr>
              <w:t>33,137,981</w:t>
            </w:r>
          </w:p>
        </w:tc>
      </w:tr>
      <w:tr w:rsidR="00D4163E" w:rsidRPr="00107A51" w14:paraId="1E251F22" w14:textId="77777777" w:rsidTr="00107A51">
        <w:tc>
          <w:tcPr>
            <w:tcW w:w="6768" w:type="dxa"/>
            <w:vAlign w:val="bottom"/>
          </w:tcPr>
          <w:p w14:paraId="4617180F" w14:textId="14AAE04B" w:rsidR="00D4163E" w:rsidRPr="00107A51" w:rsidRDefault="00D4163E" w:rsidP="00D4163E">
            <w:pPr>
              <w:rPr>
                <w:rFonts w:ascii="Arial" w:eastAsia="MS Mincho" w:hAnsi="Arial" w:cs="Arial"/>
                <w:noProof/>
                <w:sz w:val="18"/>
                <w:szCs w:val="18"/>
                <w:cs/>
                <w:lang w:val="en-GB" w:eastAsia="en-US"/>
              </w:rPr>
            </w:pPr>
            <w:r w:rsidRPr="00107A51">
              <w:rPr>
                <w:rFonts w:ascii="Arial" w:hAnsi="Arial" w:cs="Arial"/>
                <w:sz w:val="18"/>
                <w:szCs w:val="18"/>
                <w:u w:val="single"/>
                <w:cs/>
              </w:rPr>
              <w:t>Less</w:t>
            </w:r>
            <w:r w:rsidRPr="00107A51">
              <w:rPr>
                <w:rFonts w:ascii="Arial" w:hAnsi="Arial" w:cs="Arial"/>
                <w:sz w:val="18"/>
                <w:szCs w:val="18"/>
                <w:cs/>
              </w:rPr>
              <w:t xml:space="preserve">: </w:t>
            </w:r>
            <w:r w:rsidRPr="00107A51">
              <w:rPr>
                <w:rFonts w:ascii="Arial" w:hAnsi="Arial" w:cs="Arial"/>
                <w:sz w:val="18"/>
                <w:szCs w:val="18"/>
                <w:lang w:val="en-GB"/>
              </w:rPr>
              <w:t>amount collected from customers</w:t>
            </w:r>
          </w:p>
        </w:tc>
        <w:tc>
          <w:tcPr>
            <w:tcW w:w="1395" w:type="dxa"/>
            <w:tcBorders>
              <w:bottom w:val="single" w:sz="4" w:space="0" w:color="auto"/>
            </w:tcBorders>
            <w:shd w:val="clear" w:color="auto" w:fill="FAFAFA"/>
            <w:vAlign w:val="bottom"/>
          </w:tcPr>
          <w:p w14:paraId="7F02D4A8" w14:textId="7D5E3A6F" w:rsidR="00D4163E" w:rsidRPr="00107A51" w:rsidRDefault="00D4163E" w:rsidP="00107A51">
            <w:pPr>
              <w:ind w:right="-72"/>
              <w:jc w:val="right"/>
              <w:rPr>
                <w:rFonts w:ascii="Arial" w:hAnsi="Arial" w:cs="Arial"/>
                <w:color w:val="000000"/>
                <w:sz w:val="18"/>
                <w:szCs w:val="18"/>
              </w:rPr>
            </w:pPr>
            <w:r w:rsidRPr="00107A51">
              <w:rPr>
                <w:rFonts w:ascii="Arial" w:hAnsi="Arial" w:cs="Arial"/>
                <w:color w:val="000000"/>
                <w:sz w:val="18"/>
                <w:szCs w:val="18"/>
              </w:rPr>
              <w:t>(168,404,703)</w:t>
            </w:r>
          </w:p>
        </w:tc>
        <w:tc>
          <w:tcPr>
            <w:tcW w:w="1395" w:type="dxa"/>
            <w:tcBorders>
              <w:bottom w:val="single" w:sz="4" w:space="0" w:color="auto"/>
            </w:tcBorders>
            <w:shd w:val="clear" w:color="auto" w:fill="auto"/>
            <w:vAlign w:val="bottom"/>
          </w:tcPr>
          <w:p w14:paraId="2AA52FBD" w14:textId="3F01302E" w:rsidR="00D4163E" w:rsidRPr="00107A51" w:rsidRDefault="00D4163E" w:rsidP="00107A51">
            <w:pPr>
              <w:ind w:right="-72"/>
              <w:jc w:val="right"/>
              <w:rPr>
                <w:rFonts w:ascii="Arial" w:hAnsi="Arial" w:cs="Arial"/>
                <w:color w:val="000000"/>
                <w:sz w:val="18"/>
                <w:szCs w:val="18"/>
              </w:rPr>
            </w:pPr>
            <w:r w:rsidRPr="00107A51">
              <w:rPr>
                <w:rFonts w:ascii="Arial" w:hAnsi="Arial" w:cs="Arial"/>
                <w:color w:val="000000"/>
                <w:sz w:val="18"/>
                <w:szCs w:val="18"/>
              </w:rPr>
              <w:t>(33,137,981)</w:t>
            </w:r>
          </w:p>
        </w:tc>
      </w:tr>
      <w:tr w:rsidR="002F5F73" w:rsidRPr="00107A51" w14:paraId="27FE1208" w14:textId="77777777" w:rsidTr="00107A51">
        <w:tc>
          <w:tcPr>
            <w:tcW w:w="6768" w:type="dxa"/>
            <w:vAlign w:val="bottom"/>
          </w:tcPr>
          <w:p w14:paraId="03A22E13" w14:textId="77777777" w:rsidR="002F5F73" w:rsidRPr="00107A51" w:rsidRDefault="002F5F73" w:rsidP="002F5F73">
            <w:pPr>
              <w:rPr>
                <w:rFonts w:ascii="Arial" w:hAnsi="Arial" w:cs="Arial"/>
                <w:sz w:val="18"/>
                <w:szCs w:val="18"/>
                <w:u w:val="single"/>
                <w:cs/>
              </w:rPr>
            </w:pPr>
          </w:p>
        </w:tc>
        <w:tc>
          <w:tcPr>
            <w:tcW w:w="1395" w:type="dxa"/>
            <w:tcBorders>
              <w:top w:val="single" w:sz="4" w:space="0" w:color="auto"/>
            </w:tcBorders>
            <w:shd w:val="clear" w:color="auto" w:fill="FAFAFA"/>
            <w:vAlign w:val="bottom"/>
          </w:tcPr>
          <w:p w14:paraId="7FCE4483" w14:textId="77777777" w:rsidR="002F5F73" w:rsidRPr="00107A51" w:rsidRDefault="002F5F73" w:rsidP="00107A51">
            <w:pPr>
              <w:ind w:right="-72"/>
              <w:jc w:val="right"/>
              <w:rPr>
                <w:rFonts w:ascii="Arial" w:hAnsi="Arial" w:cs="Arial"/>
                <w:color w:val="000000"/>
                <w:sz w:val="18"/>
                <w:szCs w:val="18"/>
                <w:cs/>
              </w:rPr>
            </w:pPr>
          </w:p>
        </w:tc>
        <w:tc>
          <w:tcPr>
            <w:tcW w:w="1395" w:type="dxa"/>
            <w:tcBorders>
              <w:top w:val="single" w:sz="4" w:space="0" w:color="auto"/>
            </w:tcBorders>
            <w:shd w:val="clear" w:color="auto" w:fill="auto"/>
            <w:vAlign w:val="bottom"/>
          </w:tcPr>
          <w:p w14:paraId="2727413A" w14:textId="1A63EE6B" w:rsidR="002F5F73" w:rsidRPr="00107A51" w:rsidRDefault="002F5F73" w:rsidP="00107A51">
            <w:pPr>
              <w:ind w:right="-72"/>
              <w:jc w:val="right"/>
              <w:rPr>
                <w:rFonts w:ascii="Arial" w:hAnsi="Arial" w:cs="Arial"/>
                <w:color w:val="000000"/>
                <w:sz w:val="18"/>
                <w:szCs w:val="18"/>
              </w:rPr>
            </w:pPr>
          </w:p>
        </w:tc>
      </w:tr>
      <w:tr w:rsidR="002F5F73" w:rsidRPr="00107A51" w14:paraId="37B91CF9" w14:textId="77777777" w:rsidTr="00107A51">
        <w:tc>
          <w:tcPr>
            <w:tcW w:w="6768" w:type="dxa"/>
            <w:vAlign w:val="bottom"/>
          </w:tcPr>
          <w:p w14:paraId="430BFB2D" w14:textId="539958FE" w:rsidR="002F5F73" w:rsidRPr="00107A51" w:rsidRDefault="002F5F73" w:rsidP="002F5F73">
            <w:pPr>
              <w:rPr>
                <w:rFonts w:ascii="Arial" w:hAnsi="Arial" w:cs="Arial"/>
                <w:sz w:val="18"/>
                <w:szCs w:val="18"/>
                <w:u w:val="single"/>
                <w:cs/>
              </w:rPr>
            </w:pPr>
            <w:r w:rsidRPr="00107A51">
              <w:rPr>
                <w:rFonts w:ascii="Arial" w:eastAsia="Arial" w:hAnsi="Arial" w:cs="Arial"/>
                <w:sz w:val="18"/>
                <w:szCs w:val="18"/>
                <w:lang w:val="en-GB"/>
              </w:rPr>
              <w:t>Total contract liabilities</w:t>
            </w:r>
          </w:p>
        </w:tc>
        <w:tc>
          <w:tcPr>
            <w:tcW w:w="1395" w:type="dxa"/>
            <w:tcBorders>
              <w:bottom w:val="single" w:sz="4" w:space="0" w:color="auto"/>
            </w:tcBorders>
            <w:shd w:val="clear" w:color="auto" w:fill="FAFAFA"/>
            <w:vAlign w:val="bottom"/>
          </w:tcPr>
          <w:p w14:paraId="3DAFB308" w14:textId="485AA583" w:rsidR="002F5F73" w:rsidRPr="00107A51" w:rsidRDefault="00D4163E" w:rsidP="00107A51">
            <w:pPr>
              <w:ind w:right="-72"/>
              <w:jc w:val="right"/>
              <w:rPr>
                <w:rFonts w:ascii="Arial" w:hAnsi="Arial" w:cs="Arial"/>
                <w:color w:val="000000"/>
                <w:sz w:val="18"/>
                <w:szCs w:val="18"/>
                <w:cs/>
              </w:rPr>
            </w:pPr>
            <w:r w:rsidRPr="00107A51">
              <w:rPr>
                <w:rFonts w:ascii="Arial" w:hAnsi="Arial" w:cs="Arial"/>
                <w:color w:val="000000"/>
                <w:sz w:val="18"/>
                <w:szCs w:val="18"/>
              </w:rPr>
              <w:t>27,629,813</w:t>
            </w:r>
          </w:p>
        </w:tc>
        <w:tc>
          <w:tcPr>
            <w:tcW w:w="1395" w:type="dxa"/>
            <w:tcBorders>
              <w:bottom w:val="single" w:sz="4" w:space="0" w:color="auto"/>
            </w:tcBorders>
            <w:shd w:val="clear" w:color="auto" w:fill="auto"/>
            <w:vAlign w:val="bottom"/>
          </w:tcPr>
          <w:p w14:paraId="187410E7" w14:textId="2F28B91C" w:rsidR="002F5F73" w:rsidRPr="00107A51" w:rsidRDefault="002F5F73" w:rsidP="00107A51">
            <w:pPr>
              <w:ind w:right="-72"/>
              <w:jc w:val="right"/>
              <w:rPr>
                <w:rFonts w:ascii="Arial" w:hAnsi="Arial" w:cs="Arial"/>
                <w:color w:val="000000"/>
                <w:sz w:val="18"/>
                <w:szCs w:val="18"/>
              </w:rPr>
            </w:pPr>
            <w:r w:rsidRPr="00107A51">
              <w:rPr>
                <w:rFonts w:ascii="Arial" w:hAnsi="Arial" w:cs="Arial"/>
                <w:color w:val="000000"/>
                <w:sz w:val="18"/>
                <w:szCs w:val="18"/>
                <w:cs/>
              </w:rPr>
              <w:t>-</w:t>
            </w:r>
          </w:p>
        </w:tc>
      </w:tr>
    </w:tbl>
    <w:p w14:paraId="288803E3" w14:textId="30E53C40" w:rsidR="008C5AA2" w:rsidRDefault="008C5AA2" w:rsidP="0025449A">
      <w:pPr>
        <w:jc w:val="both"/>
        <w:rPr>
          <w:rFonts w:ascii="Arial" w:eastAsia="Arial" w:hAnsi="Arial" w:cs="Arial"/>
          <w:sz w:val="18"/>
          <w:szCs w:val="18"/>
        </w:rPr>
      </w:pPr>
    </w:p>
    <w:p w14:paraId="654529FB" w14:textId="59416269" w:rsidR="00EF7B73" w:rsidRPr="00201BDF" w:rsidRDefault="00EF7B73"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421889" w:rsidRPr="00201BDF" w14:paraId="4C22F13C" w14:textId="77777777" w:rsidTr="00773A72">
        <w:trPr>
          <w:trHeight w:val="389"/>
        </w:trPr>
        <w:tc>
          <w:tcPr>
            <w:tcW w:w="9461" w:type="dxa"/>
            <w:shd w:val="clear" w:color="auto" w:fill="FFA543"/>
            <w:vAlign w:val="center"/>
          </w:tcPr>
          <w:p w14:paraId="1087FDDE" w14:textId="5F68F6F7" w:rsidR="00421889" w:rsidRPr="00201BDF" w:rsidRDefault="00421889" w:rsidP="00773A72">
            <w:pPr>
              <w:tabs>
                <w:tab w:val="left" w:pos="432"/>
              </w:tabs>
              <w:ind w:left="432" w:hanging="432"/>
              <w:rPr>
                <w:rFonts w:ascii="Arial" w:eastAsia="Arial" w:hAnsi="Arial" w:cs="Arial"/>
                <w:b/>
                <w:color w:val="FFFFFF"/>
                <w:sz w:val="18"/>
                <w:szCs w:val="18"/>
              </w:rPr>
            </w:pPr>
            <w:r w:rsidRPr="00201BDF">
              <w:rPr>
                <w:rFonts w:ascii="Arial" w:eastAsia="Arial" w:hAnsi="Arial" w:cs="Arial"/>
                <w:color w:val="000000"/>
                <w:spacing w:val="-2"/>
                <w:sz w:val="18"/>
                <w:szCs w:val="18"/>
              </w:rPr>
              <w:br w:type="page"/>
            </w:r>
            <w:r w:rsidR="0047174E" w:rsidRPr="00201BDF">
              <w:rPr>
                <w:rFonts w:ascii="Arial" w:eastAsia="Arial" w:hAnsi="Arial" w:cs="Arial"/>
                <w:b/>
                <w:color w:val="FFFFFF"/>
                <w:sz w:val="18"/>
                <w:szCs w:val="18"/>
                <w:lang w:val="en-GB"/>
              </w:rPr>
              <w:t>1</w:t>
            </w:r>
            <w:r w:rsidR="00EE049B">
              <w:rPr>
                <w:rFonts w:ascii="Arial" w:eastAsia="Arial" w:hAnsi="Arial" w:cs="Arial"/>
                <w:b/>
                <w:color w:val="FFFFFF"/>
                <w:sz w:val="18"/>
                <w:szCs w:val="18"/>
                <w:lang w:val="en-GB"/>
              </w:rPr>
              <w:t>6</w:t>
            </w:r>
            <w:r w:rsidRPr="00201BDF">
              <w:rPr>
                <w:rFonts w:ascii="Arial" w:eastAsia="Arial" w:hAnsi="Arial" w:cs="Arial"/>
                <w:b/>
                <w:color w:val="FFFFFF"/>
                <w:sz w:val="18"/>
                <w:szCs w:val="18"/>
              </w:rPr>
              <w:tab/>
              <w:t>Other income</w:t>
            </w:r>
          </w:p>
        </w:tc>
      </w:tr>
    </w:tbl>
    <w:p w14:paraId="06AC97C9" w14:textId="77777777" w:rsidR="00201BDF" w:rsidRPr="00201BDF" w:rsidRDefault="00201BDF" w:rsidP="0025449A">
      <w:pPr>
        <w:jc w:val="both"/>
        <w:rPr>
          <w:rFonts w:ascii="Arial" w:eastAsia="Arial" w:hAnsi="Arial" w:cs="Arial"/>
          <w:color w:val="000000"/>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D329AB" w:rsidRPr="00201BDF" w14:paraId="3F8BD0FF" w14:textId="77777777" w:rsidTr="00D329AB">
        <w:tc>
          <w:tcPr>
            <w:tcW w:w="4025" w:type="dxa"/>
            <w:vAlign w:val="bottom"/>
          </w:tcPr>
          <w:p w14:paraId="7CE6F4C2" w14:textId="77777777" w:rsidR="00D329AB" w:rsidRPr="00201BDF" w:rsidRDefault="00D329AB" w:rsidP="007C4B88">
            <w:pPr>
              <w:ind w:left="-101" w:right="-202"/>
              <w:rPr>
                <w:rFonts w:ascii="Arial" w:hAnsi="Arial" w:cs="Arial"/>
                <w:sz w:val="18"/>
                <w:szCs w:val="18"/>
                <w:cs/>
              </w:rPr>
            </w:pPr>
          </w:p>
        </w:tc>
        <w:tc>
          <w:tcPr>
            <w:tcW w:w="2722" w:type="dxa"/>
            <w:gridSpan w:val="2"/>
            <w:tcBorders>
              <w:top w:val="single" w:sz="4" w:space="0" w:color="auto"/>
              <w:bottom w:val="single" w:sz="4" w:space="0" w:color="auto"/>
            </w:tcBorders>
          </w:tcPr>
          <w:p w14:paraId="43489F60" w14:textId="31417EA4" w:rsidR="00D329AB" w:rsidRPr="00201BDF" w:rsidRDefault="00D329AB" w:rsidP="00D329AB">
            <w:pPr>
              <w:ind w:right="-72"/>
              <w:jc w:val="center"/>
              <w:rPr>
                <w:rFonts w:ascii="Arial" w:eastAsia="Arial" w:hAnsi="Arial" w:cs="Arial"/>
                <w:b/>
                <w:sz w:val="18"/>
                <w:szCs w:val="18"/>
                <w:lang w:val="en-GB"/>
              </w:rPr>
            </w:pPr>
            <w:r w:rsidRPr="00201BDF">
              <w:rPr>
                <w:rFonts w:ascii="Arial" w:eastAsia="Arial" w:hAnsi="Arial" w:cs="Arial"/>
                <w:b/>
                <w:sz w:val="18"/>
                <w:szCs w:val="18"/>
                <w:lang w:val="en-GB"/>
              </w:rPr>
              <w:t>Consolidated</w:t>
            </w:r>
          </w:p>
          <w:p w14:paraId="54170B1A" w14:textId="77777777" w:rsidR="00D329AB" w:rsidRPr="00201BDF" w:rsidRDefault="00D329AB" w:rsidP="00D329AB">
            <w:pPr>
              <w:ind w:left="-113" w:right="-72"/>
              <w:jc w:val="center"/>
              <w:rPr>
                <w:rFonts w:ascii="Arial" w:hAnsi="Arial" w:cs="Arial"/>
                <w:b/>
                <w:bCs/>
                <w:sz w:val="18"/>
                <w:szCs w:val="18"/>
                <w:lang w:val="en-GB"/>
              </w:rPr>
            </w:pPr>
            <w:r w:rsidRPr="00201BDF">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0FBA7A77" w14:textId="77777777" w:rsidR="00D329AB" w:rsidRPr="00201BDF" w:rsidRDefault="00D329AB" w:rsidP="007C4B88">
            <w:pPr>
              <w:ind w:right="-72"/>
              <w:jc w:val="center"/>
              <w:rPr>
                <w:rFonts w:ascii="Arial" w:eastAsia="Browallia New" w:hAnsi="Arial" w:cs="Arial"/>
                <w:b/>
                <w:bCs/>
                <w:sz w:val="18"/>
                <w:szCs w:val="18"/>
              </w:rPr>
            </w:pPr>
            <w:r w:rsidRPr="00201BDF">
              <w:rPr>
                <w:rFonts w:ascii="Arial" w:eastAsia="Browallia New" w:hAnsi="Arial" w:cs="Arial"/>
                <w:b/>
                <w:bCs/>
                <w:sz w:val="18"/>
                <w:szCs w:val="18"/>
              </w:rPr>
              <w:t>Separate</w:t>
            </w:r>
          </w:p>
          <w:p w14:paraId="2D054DF1" w14:textId="4AD2B019" w:rsidR="00D329AB" w:rsidRPr="00201BDF" w:rsidRDefault="00D329AB" w:rsidP="007C4B88">
            <w:pPr>
              <w:ind w:right="-72"/>
              <w:jc w:val="center"/>
              <w:rPr>
                <w:rFonts w:ascii="Arial" w:eastAsia="Arial Unicode MS" w:hAnsi="Arial" w:cs="Arial"/>
                <w:b/>
                <w:bCs/>
                <w:spacing w:val="-2"/>
                <w:sz w:val="18"/>
                <w:szCs w:val="18"/>
                <w:lang w:val="en-GB" w:eastAsia="en-US"/>
              </w:rPr>
            </w:pPr>
            <w:r w:rsidRPr="00201BDF">
              <w:rPr>
                <w:rFonts w:ascii="Arial" w:eastAsia="Browallia New" w:hAnsi="Arial" w:cs="Arial"/>
                <w:b/>
                <w:bCs/>
                <w:sz w:val="18"/>
                <w:szCs w:val="18"/>
              </w:rPr>
              <w:t>financial information</w:t>
            </w:r>
          </w:p>
        </w:tc>
      </w:tr>
      <w:tr w:rsidR="00D329AB" w:rsidRPr="00201BDF" w14:paraId="1B984391" w14:textId="77777777" w:rsidTr="00FE2A0C">
        <w:tc>
          <w:tcPr>
            <w:tcW w:w="4025" w:type="dxa"/>
            <w:vAlign w:val="bottom"/>
          </w:tcPr>
          <w:p w14:paraId="71DD942F" w14:textId="77777777" w:rsidR="00D329AB" w:rsidRPr="00201BDF" w:rsidRDefault="00D329AB" w:rsidP="00D329AB">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21E5FB2C" w14:textId="7749A485" w:rsidR="00D329AB" w:rsidRPr="00C43B10" w:rsidRDefault="00D329AB" w:rsidP="00D329AB">
            <w:pPr>
              <w:ind w:left="-113" w:right="-72"/>
              <w:jc w:val="right"/>
              <w:rPr>
                <w:rFonts w:ascii="Arial" w:hAnsi="Arial" w:cs="Arial"/>
                <w:b/>
                <w:bCs/>
                <w:sz w:val="18"/>
                <w:szCs w:val="18"/>
                <w:lang w:val="en-GB"/>
              </w:rPr>
            </w:pPr>
            <w:r w:rsidRPr="00C43B1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C8ACF33" w14:textId="0EB71D26" w:rsidR="00D329AB" w:rsidRPr="00C43B10" w:rsidRDefault="00D329AB" w:rsidP="00D329AB">
            <w:pPr>
              <w:ind w:left="-113" w:right="-72"/>
              <w:jc w:val="right"/>
              <w:rPr>
                <w:rFonts w:ascii="Arial" w:hAnsi="Arial" w:cs="Arial"/>
                <w:b/>
                <w:bCs/>
                <w:sz w:val="18"/>
                <w:szCs w:val="18"/>
                <w:lang w:val="en-GB"/>
              </w:rPr>
            </w:pPr>
            <w:r w:rsidRPr="00C43B1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43BC8BE" w14:textId="77777777" w:rsidR="00D329AB" w:rsidRPr="00C43B10" w:rsidRDefault="00D329AB" w:rsidP="00D329AB">
            <w:pPr>
              <w:ind w:left="-113" w:right="-72"/>
              <w:jc w:val="right"/>
              <w:rPr>
                <w:rFonts w:ascii="Arial" w:hAnsi="Arial" w:cs="Arial"/>
                <w:b/>
                <w:bCs/>
                <w:sz w:val="18"/>
                <w:szCs w:val="18"/>
                <w:lang w:val="en-GB"/>
              </w:rPr>
            </w:pPr>
            <w:r w:rsidRPr="00C43B10">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14910C79" w14:textId="52F11844" w:rsidR="00D329AB" w:rsidRPr="00C43B10" w:rsidRDefault="00D329AB" w:rsidP="00D329AB">
            <w:pPr>
              <w:ind w:right="-72"/>
              <w:jc w:val="right"/>
              <w:rPr>
                <w:rFonts w:ascii="Arial" w:hAnsi="Arial" w:cs="Arial"/>
                <w:b/>
                <w:bCs/>
                <w:sz w:val="18"/>
                <w:szCs w:val="18"/>
                <w:lang w:val="en-GB"/>
              </w:rPr>
            </w:pPr>
            <w:r w:rsidRPr="00C43B10">
              <w:rPr>
                <w:rFonts w:ascii="Arial" w:hAnsi="Arial" w:cs="Arial"/>
                <w:b/>
                <w:bCs/>
                <w:sz w:val="18"/>
                <w:szCs w:val="18"/>
                <w:lang w:val="en-GB"/>
              </w:rPr>
              <w:t>Unaudited</w:t>
            </w:r>
          </w:p>
        </w:tc>
      </w:tr>
      <w:tr w:rsidR="00201BDF" w:rsidRPr="00201BDF" w14:paraId="66AC7C1F" w14:textId="77777777" w:rsidTr="00D87043">
        <w:tc>
          <w:tcPr>
            <w:tcW w:w="4025" w:type="dxa"/>
            <w:vAlign w:val="bottom"/>
          </w:tcPr>
          <w:p w14:paraId="3B64E1B3" w14:textId="0C8CCEA7" w:rsidR="00201BDF" w:rsidRPr="00201BDF" w:rsidRDefault="00201BDF" w:rsidP="00201BDF">
            <w:pPr>
              <w:ind w:left="-105" w:right="-72"/>
              <w:rPr>
                <w:rFonts w:ascii="Arial" w:hAnsi="Arial" w:cs="Arial"/>
                <w:b/>
                <w:bCs/>
                <w:sz w:val="18"/>
                <w:szCs w:val="18"/>
                <w:cs/>
              </w:rPr>
            </w:pPr>
            <w:r w:rsidRPr="00201BDF">
              <w:rPr>
                <w:rFonts w:ascii="Arial" w:hAnsi="Arial" w:cs="Arial"/>
                <w:b/>
                <w:bCs/>
                <w:sz w:val="18"/>
                <w:szCs w:val="18"/>
              </w:rPr>
              <w:t>For the three-month period ended</w:t>
            </w:r>
          </w:p>
        </w:tc>
        <w:tc>
          <w:tcPr>
            <w:tcW w:w="1361" w:type="dxa"/>
            <w:shd w:val="clear" w:color="auto" w:fill="auto"/>
            <w:vAlign w:val="bottom"/>
          </w:tcPr>
          <w:p w14:paraId="7B4EF099" w14:textId="015ABAC6" w:rsidR="00201BDF" w:rsidRPr="00C43B10" w:rsidRDefault="00201BDF" w:rsidP="00201BDF">
            <w:pPr>
              <w:ind w:left="-113" w:right="-72"/>
              <w:jc w:val="right"/>
              <w:rPr>
                <w:rFonts w:ascii="Arial" w:hAnsi="Arial" w:cs="Arial"/>
                <w:b/>
                <w:bCs/>
                <w:sz w:val="18"/>
                <w:szCs w:val="18"/>
                <w:lang w:val="en-GB"/>
              </w:rPr>
            </w:pPr>
            <w:r w:rsidRPr="00C43B10">
              <w:rPr>
                <w:rFonts w:ascii="Arial" w:hAnsi="Arial" w:cs="Arial"/>
                <w:b/>
                <w:bCs/>
                <w:sz w:val="18"/>
                <w:szCs w:val="18"/>
                <w:lang w:val="en-GB"/>
              </w:rPr>
              <w:t>30 September</w:t>
            </w:r>
          </w:p>
        </w:tc>
        <w:tc>
          <w:tcPr>
            <w:tcW w:w="1361" w:type="dxa"/>
            <w:shd w:val="clear" w:color="auto" w:fill="auto"/>
            <w:vAlign w:val="bottom"/>
          </w:tcPr>
          <w:p w14:paraId="28336992" w14:textId="13010D4A" w:rsidR="00201BDF" w:rsidRPr="00C43B10" w:rsidRDefault="00201BDF" w:rsidP="00201BDF">
            <w:pPr>
              <w:ind w:left="-113" w:right="-72"/>
              <w:jc w:val="right"/>
              <w:rPr>
                <w:rFonts w:ascii="Arial" w:hAnsi="Arial" w:cs="Arial"/>
                <w:b/>
                <w:bCs/>
                <w:sz w:val="18"/>
                <w:szCs w:val="18"/>
                <w:lang w:val="en-GB"/>
              </w:rPr>
            </w:pPr>
            <w:r w:rsidRPr="00C43B10">
              <w:rPr>
                <w:rFonts w:ascii="Arial" w:hAnsi="Arial" w:cs="Arial"/>
                <w:b/>
                <w:bCs/>
                <w:sz w:val="18"/>
                <w:szCs w:val="18"/>
                <w:lang w:val="en-GB"/>
              </w:rPr>
              <w:t>30 September</w:t>
            </w:r>
          </w:p>
        </w:tc>
        <w:tc>
          <w:tcPr>
            <w:tcW w:w="1361" w:type="dxa"/>
            <w:shd w:val="clear" w:color="auto" w:fill="auto"/>
            <w:vAlign w:val="bottom"/>
          </w:tcPr>
          <w:p w14:paraId="5765BBD6" w14:textId="5FA747D9" w:rsidR="00201BDF" w:rsidRPr="00C43B10" w:rsidRDefault="00201BDF" w:rsidP="00201BDF">
            <w:pPr>
              <w:ind w:left="-113" w:right="-72"/>
              <w:jc w:val="right"/>
              <w:rPr>
                <w:rFonts w:ascii="Arial" w:hAnsi="Arial" w:cs="Arial"/>
                <w:b/>
                <w:bCs/>
                <w:sz w:val="18"/>
                <w:szCs w:val="18"/>
              </w:rPr>
            </w:pPr>
            <w:r w:rsidRPr="00C43B10">
              <w:rPr>
                <w:rFonts w:ascii="Arial" w:hAnsi="Arial" w:cs="Arial"/>
                <w:b/>
                <w:bCs/>
                <w:sz w:val="18"/>
                <w:szCs w:val="18"/>
                <w:lang w:val="en-GB"/>
              </w:rPr>
              <w:t>30 September</w:t>
            </w:r>
          </w:p>
        </w:tc>
        <w:tc>
          <w:tcPr>
            <w:tcW w:w="1361" w:type="dxa"/>
            <w:shd w:val="clear" w:color="auto" w:fill="auto"/>
            <w:vAlign w:val="bottom"/>
          </w:tcPr>
          <w:p w14:paraId="74E3EA9D" w14:textId="4AE2BB69" w:rsidR="00201BDF" w:rsidRPr="00C43B10" w:rsidRDefault="00201BDF" w:rsidP="00201BDF">
            <w:pPr>
              <w:ind w:right="-72"/>
              <w:jc w:val="right"/>
              <w:rPr>
                <w:rFonts w:ascii="Arial" w:hAnsi="Arial" w:cs="Arial"/>
                <w:b/>
                <w:bCs/>
                <w:sz w:val="18"/>
                <w:szCs w:val="18"/>
              </w:rPr>
            </w:pPr>
            <w:r w:rsidRPr="00C43B10">
              <w:rPr>
                <w:rFonts w:ascii="Arial" w:hAnsi="Arial" w:cs="Arial"/>
                <w:b/>
                <w:bCs/>
                <w:sz w:val="18"/>
                <w:szCs w:val="18"/>
                <w:lang w:val="en-GB"/>
              </w:rPr>
              <w:t>30 September</w:t>
            </w:r>
          </w:p>
        </w:tc>
      </w:tr>
      <w:tr w:rsidR="00D329AB" w:rsidRPr="00201BDF" w14:paraId="69E02E22" w14:textId="77777777" w:rsidTr="00FE2A0C">
        <w:tc>
          <w:tcPr>
            <w:tcW w:w="4025" w:type="dxa"/>
            <w:vAlign w:val="bottom"/>
          </w:tcPr>
          <w:p w14:paraId="0222B178" w14:textId="77777777" w:rsidR="00D329AB" w:rsidRPr="00201BDF" w:rsidRDefault="00D329AB" w:rsidP="00D329AB">
            <w:pPr>
              <w:ind w:left="-101" w:right="-72"/>
              <w:rPr>
                <w:rFonts w:ascii="Arial" w:hAnsi="Arial" w:cs="Arial"/>
                <w:sz w:val="18"/>
                <w:szCs w:val="18"/>
                <w:cs/>
              </w:rPr>
            </w:pPr>
          </w:p>
        </w:tc>
        <w:tc>
          <w:tcPr>
            <w:tcW w:w="1361" w:type="dxa"/>
            <w:shd w:val="clear" w:color="auto" w:fill="auto"/>
          </w:tcPr>
          <w:p w14:paraId="70FB82F2" w14:textId="3979BADC" w:rsidR="00D329AB" w:rsidRPr="00C43B10" w:rsidRDefault="00D329AB" w:rsidP="00D329AB">
            <w:pPr>
              <w:ind w:right="-72"/>
              <w:jc w:val="right"/>
              <w:rPr>
                <w:rFonts w:ascii="Arial" w:eastAsia="Arial" w:hAnsi="Arial" w:cs="Arial"/>
                <w:b/>
                <w:sz w:val="18"/>
                <w:szCs w:val="18"/>
                <w:lang w:val="en-GB"/>
              </w:rPr>
            </w:pPr>
            <w:r w:rsidRPr="00C43B10">
              <w:rPr>
                <w:rFonts w:ascii="Arial" w:eastAsia="Arial" w:hAnsi="Arial" w:cs="Arial"/>
                <w:b/>
                <w:sz w:val="18"/>
                <w:szCs w:val="18"/>
                <w:lang w:val="en-GB"/>
              </w:rPr>
              <w:t>2024</w:t>
            </w:r>
          </w:p>
        </w:tc>
        <w:tc>
          <w:tcPr>
            <w:tcW w:w="1361" w:type="dxa"/>
            <w:shd w:val="clear" w:color="auto" w:fill="auto"/>
          </w:tcPr>
          <w:p w14:paraId="07FEF3E8" w14:textId="20625BB5" w:rsidR="00D329AB" w:rsidRPr="00C43B10" w:rsidRDefault="00D329AB" w:rsidP="00D329AB">
            <w:pPr>
              <w:ind w:right="-72"/>
              <w:jc w:val="right"/>
              <w:rPr>
                <w:rFonts w:ascii="Arial" w:eastAsia="Arial" w:hAnsi="Arial" w:cs="Arial"/>
                <w:b/>
                <w:sz w:val="18"/>
                <w:szCs w:val="18"/>
                <w:lang w:val="en-GB"/>
              </w:rPr>
            </w:pPr>
            <w:r w:rsidRPr="00C43B10">
              <w:rPr>
                <w:rFonts w:ascii="Arial" w:eastAsia="Arial" w:hAnsi="Arial" w:cs="Arial"/>
                <w:b/>
                <w:sz w:val="18"/>
                <w:szCs w:val="18"/>
                <w:lang w:val="en-GB"/>
              </w:rPr>
              <w:t>2023</w:t>
            </w:r>
          </w:p>
        </w:tc>
        <w:tc>
          <w:tcPr>
            <w:tcW w:w="1361" w:type="dxa"/>
            <w:shd w:val="clear" w:color="auto" w:fill="auto"/>
          </w:tcPr>
          <w:p w14:paraId="5ADFBE4F" w14:textId="6D7A8B81" w:rsidR="00D329AB" w:rsidRPr="00C43B10" w:rsidRDefault="00D329AB" w:rsidP="00D329AB">
            <w:pPr>
              <w:ind w:right="-72"/>
              <w:jc w:val="right"/>
              <w:rPr>
                <w:rFonts w:ascii="Arial" w:eastAsia="Arial" w:hAnsi="Arial" w:cs="Arial"/>
                <w:sz w:val="18"/>
                <w:szCs w:val="18"/>
              </w:rPr>
            </w:pPr>
            <w:r w:rsidRPr="00C43B10">
              <w:rPr>
                <w:rFonts w:ascii="Arial" w:eastAsia="Arial" w:hAnsi="Arial" w:cs="Arial"/>
                <w:b/>
                <w:sz w:val="18"/>
                <w:szCs w:val="18"/>
                <w:lang w:val="en-GB"/>
              </w:rPr>
              <w:t>2024</w:t>
            </w:r>
          </w:p>
        </w:tc>
        <w:tc>
          <w:tcPr>
            <w:tcW w:w="1361" w:type="dxa"/>
            <w:shd w:val="clear" w:color="auto" w:fill="auto"/>
            <w:hideMark/>
          </w:tcPr>
          <w:p w14:paraId="5494C1EB" w14:textId="140D368C" w:rsidR="00D329AB" w:rsidRPr="00C43B10" w:rsidRDefault="00D329AB" w:rsidP="00D329AB">
            <w:pPr>
              <w:ind w:right="-72"/>
              <w:jc w:val="right"/>
              <w:rPr>
                <w:rFonts w:ascii="Arial" w:eastAsia="Arial" w:hAnsi="Arial" w:cs="Arial"/>
                <w:sz w:val="18"/>
                <w:szCs w:val="18"/>
              </w:rPr>
            </w:pPr>
            <w:r w:rsidRPr="00C43B10">
              <w:rPr>
                <w:rFonts w:ascii="Arial" w:eastAsia="Arial" w:hAnsi="Arial" w:cs="Arial"/>
                <w:b/>
                <w:sz w:val="18"/>
                <w:szCs w:val="18"/>
                <w:lang w:val="en-GB"/>
              </w:rPr>
              <w:t>2023</w:t>
            </w:r>
          </w:p>
        </w:tc>
      </w:tr>
      <w:tr w:rsidR="00D329AB" w:rsidRPr="00201BDF" w14:paraId="5A242217" w14:textId="77777777" w:rsidTr="00FE2A0C">
        <w:tc>
          <w:tcPr>
            <w:tcW w:w="4025" w:type="dxa"/>
            <w:vAlign w:val="bottom"/>
          </w:tcPr>
          <w:p w14:paraId="5856BF6B" w14:textId="77777777" w:rsidR="00D329AB" w:rsidRPr="00201BDF" w:rsidRDefault="00D329AB" w:rsidP="00D329AB">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2A3AE7FF" w14:textId="0E0251B5" w:rsidR="00D329AB" w:rsidRPr="00C43B10" w:rsidRDefault="00D329AB" w:rsidP="00D329AB">
            <w:pPr>
              <w:ind w:right="-72"/>
              <w:jc w:val="right"/>
              <w:rPr>
                <w:rFonts w:ascii="Arial" w:hAnsi="Arial" w:cs="Arial"/>
                <w:b/>
                <w:bCs/>
                <w:sz w:val="18"/>
                <w:szCs w:val="18"/>
              </w:rPr>
            </w:pPr>
            <w:r w:rsidRPr="00C43B10">
              <w:rPr>
                <w:rFonts w:ascii="Arial" w:hAnsi="Arial" w:cs="Arial"/>
                <w:b/>
                <w:bCs/>
                <w:sz w:val="18"/>
                <w:szCs w:val="18"/>
              </w:rPr>
              <w:t>Baht</w:t>
            </w:r>
          </w:p>
        </w:tc>
        <w:tc>
          <w:tcPr>
            <w:tcW w:w="1361" w:type="dxa"/>
            <w:tcBorders>
              <w:bottom w:val="single" w:sz="4" w:space="0" w:color="auto"/>
            </w:tcBorders>
            <w:shd w:val="clear" w:color="auto" w:fill="auto"/>
            <w:vAlign w:val="center"/>
          </w:tcPr>
          <w:p w14:paraId="12FA4962" w14:textId="7BDB6191" w:rsidR="00D329AB" w:rsidRPr="00C43B10" w:rsidRDefault="00D329AB" w:rsidP="00D329AB">
            <w:pPr>
              <w:ind w:right="-72"/>
              <w:jc w:val="right"/>
              <w:rPr>
                <w:rFonts w:ascii="Arial" w:hAnsi="Arial" w:cs="Arial"/>
                <w:b/>
                <w:bCs/>
                <w:sz w:val="18"/>
                <w:szCs w:val="18"/>
              </w:rPr>
            </w:pPr>
            <w:r w:rsidRPr="00C43B10">
              <w:rPr>
                <w:rFonts w:ascii="Arial" w:hAnsi="Arial" w:cs="Arial"/>
                <w:b/>
                <w:bCs/>
                <w:sz w:val="18"/>
                <w:szCs w:val="18"/>
              </w:rPr>
              <w:t>Baht</w:t>
            </w:r>
          </w:p>
        </w:tc>
        <w:tc>
          <w:tcPr>
            <w:tcW w:w="1361" w:type="dxa"/>
            <w:tcBorders>
              <w:bottom w:val="single" w:sz="4" w:space="0" w:color="auto"/>
            </w:tcBorders>
            <w:shd w:val="clear" w:color="auto" w:fill="auto"/>
            <w:vAlign w:val="center"/>
          </w:tcPr>
          <w:p w14:paraId="26DE0274" w14:textId="77777777" w:rsidR="00D329AB" w:rsidRPr="00C43B10" w:rsidRDefault="00D329AB" w:rsidP="00D329AB">
            <w:pPr>
              <w:ind w:right="-72"/>
              <w:jc w:val="right"/>
              <w:rPr>
                <w:rFonts w:ascii="Arial" w:hAnsi="Arial" w:cs="Arial"/>
                <w:b/>
                <w:bCs/>
                <w:sz w:val="18"/>
                <w:szCs w:val="18"/>
              </w:rPr>
            </w:pPr>
            <w:r w:rsidRPr="00C43B10">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2E10EB6B" w14:textId="77777777" w:rsidR="00D329AB" w:rsidRPr="00C43B10" w:rsidRDefault="00D329AB" w:rsidP="00D329AB">
            <w:pPr>
              <w:ind w:right="-72"/>
              <w:jc w:val="right"/>
              <w:rPr>
                <w:rFonts w:ascii="Arial" w:hAnsi="Arial" w:cs="Arial"/>
                <w:b/>
                <w:bCs/>
                <w:sz w:val="18"/>
                <w:szCs w:val="18"/>
              </w:rPr>
            </w:pPr>
            <w:r w:rsidRPr="00C43B10">
              <w:rPr>
                <w:rFonts w:ascii="Arial" w:hAnsi="Arial" w:cs="Arial"/>
                <w:b/>
                <w:bCs/>
                <w:sz w:val="18"/>
                <w:szCs w:val="18"/>
              </w:rPr>
              <w:t>Baht</w:t>
            </w:r>
          </w:p>
        </w:tc>
      </w:tr>
      <w:tr w:rsidR="00D329AB" w:rsidRPr="00201BDF" w14:paraId="785027FA" w14:textId="77777777" w:rsidTr="00FE2A0C">
        <w:trPr>
          <w:trHeight w:val="205"/>
        </w:trPr>
        <w:tc>
          <w:tcPr>
            <w:tcW w:w="4025" w:type="dxa"/>
            <w:vAlign w:val="center"/>
          </w:tcPr>
          <w:p w14:paraId="373CAB5E" w14:textId="77777777" w:rsidR="00D329AB" w:rsidRPr="00201BDF" w:rsidRDefault="00D329AB" w:rsidP="007C4B88">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FAFAFA"/>
          </w:tcPr>
          <w:p w14:paraId="0AB47896" w14:textId="77777777" w:rsidR="00D329AB" w:rsidRPr="00201BDF" w:rsidRDefault="00D329AB" w:rsidP="007C4B88">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2D86F4EA" w14:textId="30E2DFE7" w:rsidR="00D329AB" w:rsidRPr="00201BDF" w:rsidRDefault="00D329AB" w:rsidP="007C4B88">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2D6E7E97" w14:textId="77777777" w:rsidR="00D329AB" w:rsidRPr="00201BDF" w:rsidRDefault="00D329AB" w:rsidP="007C4B88">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02FB2892" w14:textId="77777777" w:rsidR="00D329AB" w:rsidRPr="00201BDF" w:rsidRDefault="00D329AB" w:rsidP="007C4B88">
            <w:pPr>
              <w:ind w:right="-72"/>
              <w:jc w:val="right"/>
              <w:rPr>
                <w:rFonts w:ascii="Arial" w:hAnsi="Arial" w:cs="Arial"/>
                <w:sz w:val="18"/>
                <w:szCs w:val="18"/>
                <w:lang w:val="en-GB"/>
              </w:rPr>
            </w:pPr>
          </w:p>
        </w:tc>
      </w:tr>
      <w:tr w:rsidR="00D4163E" w:rsidRPr="00201BDF" w14:paraId="33D17638" w14:textId="77777777" w:rsidTr="00EB0785">
        <w:trPr>
          <w:trHeight w:val="83"/>
        </w:trPr>
        <w:tc>
          <w:tcPr>
            <w:tcW w:w="4025" w:type="dxa"/>
            <w:vAlign w:val="center"/>
          </w:tcPr>
          <w:p w14:paraId="361A91D7" w14:textId="0F49F4A9"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Interest income</w:t>
            </w:r>
          </w:p>
        </w:tc>
        <w:tc>
          <w:tcPr>
            <w:tcW w:w="1361" w:type="dxa"/>
            <w:shd w:val="clear" w:color="auto" w:fill="FAFAFA"/>
          </w:tcPr>
          <w:p w14:paraId="5EEE2A5D" w14:textId="2BA4372E"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196,889</w:t>
            </w:r>
          </w:p>
        </w:tc>
        <w:tc>
          <w:tcPr>
            <w:tcW w:w="1361" w:type="dxa"/>
            <w:shd w:val="clear" w:color="auto" w:fill="auto"/>
          </w:tcPr>
          <w:p w14:paraId="3459C4CA" w14:textId="238E6966" w:rsidR="00D4163E" w:rsidRPr="00201BDF" w:rsidRDefault="00D4163E" w:rsidP="00A45F6E">
            <w:pPr>
              <w:ind w:right="-72"/>
              <w:jc w:val="right"/>
              <w:rPr>
                <w:rFonts w:ascii="Arial" w:hAnsi="Arial" w:cs="Arial"/>
                <w:sz w:val="18"/>
                <w:szCs w:val="18"/>
                <w:lang w:val="en-GB"/>
              </w:rPr>
            </w:pPr>
            <w:r w:rsidRPr="00201BDF">
              <w:rPr>
                <w:rFonts w:ascii="Arial" w:hAnsi="Arial" w:cs="Arial"/>
                <w:sz w:val="18"/>
                <w:szCs w:val="18"/>
                <w:lang w:val="en-GB"/>
              </w:rPr>
              <w:t>206,529</w:t>
            </w:r>
          </w:p>
        </w:tc>
        <w:tc>
          <w:tcPr>
            <w:tcW w:w="1361" w:type="dxa"/>
            <w:shd w:val="clear" w:color="auto" w:fill="FAFAFA"/>
          </w:tcPr>
          <w:p w14:paraId="72DF517F" w14:textId="685CCFC8"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196,890</w:t>
            </w:r>
          </w:p>
        </w:tc>
        <w:tc>
          <w:tcPr>
            <w:tcW w:w="1361" w:type="dxa"/>
            <w:shd w:val="clear" w:color="auto" w:fill="auto"/>
          </w:tcPr>
          <w:p w14:paraId="7C46665A" w14:textId="296E40B4"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206,529</w:t>
            </w:r>
          </w:p>
        </w:tc>
      </w:tr>
      <w:tr w:rsidR="00D4163E" w:rsidRPr="00201BDF" w14:paraId="31878B51" w14:textId="77777777" w:rsidTr="00EB0785">
        <w:trPr>
          <w:trHeight w:val="153"/>
        </w:trPr>
        <w:tc>
          <w:tcPr>
            <w:tcW w:w="4025" w:type="dxa"/>
            <w:vAlign w:val="center"/>
          </w:tcPr>
          <w:p w14:paraId="36540FF3" w14:textId="233BAEC5"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Gain on disposal of assets</w:t>
            </w:r>
          </w:p>
        </w:tc>
        <w:tc>
          <w:tcPr>
            <w:tcW w:w="1361" w:type="dxa"/>
            <w:shd w:val="clear" w:color="auto" w:fill="FAFAFA"/>
          </w:tcPr>
          <w:p w14:paraId="24182F62" w14:textId="3EA7E6FC"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51F4AFC6" w14:textId="6E01515D" w:rsidR="00D4163E" w:rsidRPr="00201BDF" w:rsidRDefault="00D4163E" w:rsidP="00A45F6E">
            <w:pPr>
              <w:ind w:right="-72"/>
              <w:jc w:val="right"/>
              <w:rPr>
                <w:rFonts w:ascii="Arial" w:hAnsi="Arial" w:cs="Arial"/>
                <w:sz w:val="18"/>
                <w:szCs w:val="18"/>
                <w:lang w:val="en-GB"/>
              </w:rPr>
            </w:pPr>
            <w:r w:rsidRPr="00201BDF">
              <w:rPr>
                <w:rFonts w:ascii="Arial" w:hAnsi="Arial" w:cs="Arial"/>
                <w:sz w:val="18"/>
                <w:szCs w:val="18"/>
                <w:lang w:val="en-GB"/>
              </w:rPr>
              <w:t>-</w:t>
            </w:r>
          </w:p>
        </w:tc>
        <w:tc>
          <w:tcPr>
            <w:tcW w:w="1361" w:type="dxa"/>
            <w:shd w:val="clear" w:color="auto" w:fill="FAFAFA"/>
          </w:tcPr>
          <w:p w14:paraId="3308183F" w14:textId="41C4573F"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5896F024" w14:textId="10467ACB"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10,04</w:t>
            </w:r>
            <w:r w:rsidR="00D87043">
              <w:rPr>
                <w:rFonts w:ascii="Arial" w:hAnsi="Arial" w:cs="Arial"/>
                <w:sz w:val="18"/>
                <w:szCs w:val="18"/>
                <w:lang w:val="en-GB"/>
              </w:rPr>
              <w:t>6</w:t>
            </w:r>
          </w:p>
        </w:tc>
      </w:tr>
      <w:tr w:rsidR="00D4163E" w:rsidRPr="00201BDF" w14:paraId="343D8E10" w14:textId="77777777" w:rsidTr="00EB0785">
        <w:trPr>
          <w:trHeight w:val="83"/>
        </w:trPr>
        <w:tc>
          <w:tcPr>
            <w:tcW w:w="4025" w:type="dxa"/>
            <w:vAlign w:val="center"/>
          </w:tcPr>
          <w:p w14:paraId="53C48088" w14:textId="71D646F1"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Gain on reversal of accounting estimates</w:t>
            </w:r>
          </w:p>
        </w:tc>
        <w:tc>
          <w:tcPr>
            <w:tcW w:w="1361" w:type="dxa"/>
            <w:shd w:val="clear" w:color="auto" w:fill="FAFAFA"/>
          </w:tcPr>
          <w:p w14:paraId="425B3B0B" w14:textId="42CEB4AA"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3483BC12" w14:textId="0EF5AC70" w:rsidR="00D4163E" w:rsidRPr="00201BDF" w:rsidRDefault="00D4163E" w:rsidP="00A45F6E">
            <w:pPr>
              <w:ind w:right="-72"/>
              <w:jc w:val="right"/>
              <w:rPr>
                <w:rFonts w:ascii="Arial" w:hAnsi="Arial" w:cs="Arial"/>
                <w:sz w:val="18"/>
                <w:szCs w:val="18"/>
                <w:lang w:val="en-GB"/>
              </w:rPr>
            </w:pPr>
            <w:r w:rsidRPr="00201BDF">
              <w:rPr>
                <w:rFonts w:ascii="Arial" w:hAnsi="Arial" w:cs="Arial"/>
                <w:sz w:val="18"/>
                <w:szCs w:val="18"/>
                <w:lang w:val="en-GB"/>
              </w:rPr>
              <w:t>920,750</w:t>
            </w:r>
          </w:p>
        </w:tc>
        <w:tc>
          <w:tcPr>
            <w:tcW w:w="1361" w:type="dxa"/>
            <w:shd w:val="clear" w:color="auto" w:fill="FAFAFA"/>
          </w:tcPr>
          <w:p w14:paraId="3CD2D023" w14:textId="4679074B"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7E87A122" w14:textId="4E802CE1"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 xml:space="preserve">920,750          </w:t>
            </w:r>
          </w:p>
        </w:tc>
      </w:tr>
      <w:tr w:rsidR="00D4163E" w:rsidRPr="00201BDF" w14:paraId="276C246E" w14:textId="77777777" w:rsidTr="00EB0785">
        <w:trPr>
          <w:trHeight w:val="83"/>
        </w:trPr>
        <w:tc>
          <w:tcPr>
            <w:tcW w:w="4025" w:type="dxa"/>
            <w:vAlign w:val="center"/>
          </w:tcPr>
          <w:p w14:paraId="41FFD558" w14:textId="118DF035" w:rsidR="00D4163E" w:rsidRPr="00201BDF" w:rsidRDefault="00D4163E" w:rsidP="00D4163E">
            <w:pPr>
              <w:ind w:left="-101" w:right="-17"/>
              <w:rPr>
                <w:rFonts w:ascii="Arial" w:eastAsia="MS Mincho" w:hAnsi="Arial" w:cs="Arial"/>
                <w:noProof/>
                <w:sz w:val="18"/>
                <w:szCs w:val="18"/>
                <w:cs/>
                <w:lang w:val="en-GB" w:eastAsia="en-US"/>
              </w:rPr>
            </w:pPr>
            <w:r w:rsidRPr="00201BDF">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FAFAFA"/>
          </w:tcPr>
          <w:p w14:paraId="0D7BB070" w14:textId="6FD07EA1"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32,757</w:t>
            </w:r>
          </w:p>
        </w:tc>
        <w:tc>
          <w:tcPr>
            <w:tcW w:w="1361" w:type="dxa"/>
            <w:shd w:val="clear" w:color="auto" w:fill="auto"/>
          </w:tcPr>
          <w:p w14:paraId="0EA87A9F" w14:textId="4FBD5438" w:rsidR="00D4163E" w:rsidRPr="00201BDF" w:rsidRDefault="00D4163E" w:rsidP="00A45F6E">
            <w:pPr>
              <w:ind w:right="-72"/>
              <w:jc w:val="right"/>
              <w:rPr>
                <w:rFonts w:ascii="Arial" w:hAnsi="Arial" w:cs="Arial"/>
                <w:sz w:val="18"/>
                <w:szCs w:val="18"/>
                <w:lang w:val="en-GB"/>
              </w:rPr>
            </w:pPr>
            <w:r w:rsidRPr="00201BDF">
              <w:rPr>
                <w:rFonts w:ascii="Arial" w:hAnsi="Arial" w:cs="Arial"/>
                <w:sz w:val="18"/>
                <w:szCs w:val="18"/>
                <w:lang w:val="en-GB"/>
              </w:rPr>
              <w:t>122,624</w:t>
            </w:r>
          </w:p>
        </w:tc>
        <w:tc>
          <w:tcPr>
            <w:tcW w:w="1361" w:type="dxa"/>
            <w:shd w:val="clear" w:color="auto" w:fill="FAFAFA"/>
          </w:tcPr>
          <w:p w14:paraId="7074DD95" w14:textId="2C96D0E3" w:rsidR="00D4163E" w:rsidRPr="00201BDF" w:rsidRDefault="00984CDC" w:rsidP="00A45F6E">
            <w:pPr>
              <w:ind w:right="-72"/>
              <w:jc w:val="right"/>
              <w:rPr>
                <w:rFonts w:ascii="Arial" w:hAnsi="Arial" w:cs="Arial"/>
                <w:sz w:val="18"/>
                <w:szCs w:val="18"/>
                <w:lang w:val="en-GB"/>
              </w:rPr>
            </w:pPr>
            <w:r w:rsidRPr="00984CDC">
              <w:rPr>
                <w:rFonts w:ascii="Arial" w:hAnsi="Arial" w:cs="Arial"/>
                <w:sz w:val="18"/>
                <w:szCs w:val="18"/>
                <w:lang w:val="en-GB"/>
              </w:rPr>
              <w:t>173,769</w:t>
            </w:r>
          </w:p>
        </w:tc>
        <w:tc>
          <w:tcPr>
            <w:tcW w:w="1361" w:type="dxa"/>
            <w:shd w:val="clear" w:color="auto" w:fill="auto"/>
          </w:tcPr>
          <w:p w14:paraId="4E658355" w14:textId="11B60035"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152,94</w:t>
            </w:r>
            <w:r w:rsidR="00D87043">
              <w:rPr>
                <w:rFonts w:ascii="Arial" w:hAnsi="Arial" w:cs="Arial"/>
                <w:sz w:val="18"/>
                <w:szCs w:val="18"/>
                <w:lang w:val="en-GB"/>
              </w:rPr>
              <w:t>2</w:t>
            </w:r>
          </w:p>
        </w:tc>
      </w:tr>
      <w:tr w:rsidR="00201BDF" w:rsidRPr="00201BDF" w14:paraId="75E649B5" w14:textId="77777777" w:rsidTr="00FE2A0C">
        <w:trPr>
          <w:trHeight w:val="83"/>
        </w:trPr>
        <w:tc>
          <w:tcPr>
            <w:tcW w:w="4025" w:type="dxa"/>
            <w:vAlign w:val="center"/>
          </w:tcPr>
          <w:p w14:paraId="7ABE4D8C" w14:textId="77777777" w:rsidR="00201BDF" w:rsidRPr="00201BDF" w:rsidRDefault="00201BDF" w:rsidP="00201BDF">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FAFAFA"/>
          </w:tcPr>
          <w:p w14:paraId="0CDF51B1" w14:textId="77777777"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1B1FFE6" w14:textId="4A230B50"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54B30720" w14:textId="01A0F8D4"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325381B" w14:textId="7BF39188" w:rsidR="00201BDF" w:rsidRPr="00201BDF" w:rsidRDefault="00201BDF" w:rsidP="00201BDF">
            <w:pPr>
              <w:ind w:right="-72"/>
              <w:jc w:val="right"/>
              <w:rPr>
                <w:rFonts w:ascii="Arial" w:hAnsi="Arial" w:cs="Arial"/>
                <w:sz w:val="18"/>
                <w:szCs w:val="18"/>
                <w:lang w:val="en-GB"/>
              </w:rPr>
            </w:pPr>
          </w:p>
        </w:tc>
      </w:tr>
      <w:tr w:rsidR="00D4163E" w:rsidRPr="00201BDF" w14:paraId="313F1391" w14:textId="77777777" w:rsidTr="005E5EE2">
        <w:trPr>
          <w:trHeight w:val="83"/>
        </w:trPr>
        <w:tc>
          <w:tcPr>
            <w:tcW w:w="4025" w:type="dxa"/>
            <w:vAlign w:val="center"/>
          </w:tcPr>
          <w:p w14:paraId="1EA6A628" w14:textId="77777777"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FAFAFA"/>
          </w:tcPr>
          <w:p w14:paraId="33DBB3C7" w14:textId="79A4FCA9" w:rsidR="00D4163E" w:rsidRPr="00201BDF" w:rsidRDefault="00D4163E" w:rsidP="00A45F6E">
            <w:pPr>
              <w:ind w:right="-72"/>
              <w:jc w:val="right"/>
              <w:rPr>
                <w:rFonts w:ascii="Arial" w:hAnsi="Arial" w:cs="Arial"/>
                <w:sz w:val="18"/>
                <w:szCs w:val="18"/>
                <w:cs/>
                <w:lang w:val="en-GB"/>
              </w:rPr>
            </w:pPr>
            <w:r w:rsidRPr="00D4163E">
              <w:rPr>
                <w:rFonts w:ascii="Arial" w:hAnsi="Arial" w:cs="Arial"/>
                <w:sz w:val="18"/>
                <w:szCs w:val="18"/>
                <w:lang w:val="en-GB"/>
              </w:rPr>
              <w:t>229,646</w:t>
            </w:r>
          </w:p>
        </w:tc>
        <w:tc>
          <w:tcPr>
            <w:tcW w:w="1361" w:type="dxa"/>
            <w:tcBorders>
              <w:bottom w:val="single" w:sz="4" w:space="0" w:color="auto"/>
            </w:tcBorders>
            <w:shd w:val="clear" w:color="auto" w:fill="auto"/>
          </w:tcPr>
          <w:p w14:paraId="7A411AAE" w14:textId="7C230BE5" w:rsidR="00D4163E" w:rsidRPr="00201BDF" w:rsidRDefault="00D4163E" w:rsidP="00A45F6E">
            <w:pPr>
              <w:ind w:right="-72"/>
              <w:jc w:val="right"/>
              <w:rPr>
                <w:rFonts w:ascii="Arial" w:hAnsi="Arial" w:cs="Arial"/>
                <w:sz w:val="18"/>
                <w:szCs w:val="18"/>
                <w:cs/>
                <w:lang w:val="en-GB"/>
              </w:rPr>
            </w:pPr>
            <w:r w:rsidRPr="00D4163E">
              <w:rPr>
                <w:rFonts w:ascii="Arial" w:hAnsi="Arial" w:cs="Arial"/>
                <w:sz w:val="18"/>
                <w:szCs w:val="18"/>
                <w:lang w:val="en-GB"/>
              </w:rPr>
              <w:t>1,249,903</w:t>
            </w:r>
          </w:p>
        </w:tc>
        <w:tc>
          <w:tcPr>
            <w:tcW w:w="1361" w:type="dxa"/>
            <w:tcBorders>
              <w:bottom w:val="single" w:sz="4" w:space="0" w:color="auto"/>
            </w:tcBorders>
            <w:shd w:val="clear" w:color="auto" w:fill="FAFAFA"/>
          </w:tcPr>
          <w:p w14:paraId="2EA9705C" w14:textId="678C54F6" w:rsidR="00D4163E" w:rsidRPr="00201BDF" w:rsidRDefault="00984CDC" w:rsidP="00A45F6E">
            <w:pPr>
              <w:ind w:right="-72"/>
              <w:jc w:val="right"/>
              <w:rPr>
                <w:rFonts w:ascii="Arial" w:hAnsi="Arial" w:cs="Arial"/>
                <w:sz w:val="18"/>
                <w:szCs w:val="18"/>
                <w:lang w:val="en-GB"/>
              </w:rPr>
            </w:pPr>
            <w:r w:rsidRPr="00984CDC">
              <w:rPr>
                <w:rFonts w:ascii="Arial" w:hAnsi="Arial" w:cs="Arial"/>
                <w:sz w:val="18"/>
                <w:szCs w:val="18"/>
                <w:lang w:val="en-GB"/>
              </w:rPr>
              <w:t>370,659</w:t>
            </w:r>
          </w:p>
        </w:tc>
        <w:tc>
          <w:tcPr>
            <w:tcW w:w="1361" w:type="dxa"/>
            <w:tcBorders>
              <w:bottom w:val="single" w:sz="4" w:space="0" w:color="auto"/>
            </w:tcBorders>
            <w:shd w:val="clear" w:color="auto" w:fill="auto"/>
          </w:tcPr>
          <w:p w14:paraId="354849AC" w14:textId="68CA1B12"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1,290,267</w:t>
            </w:r>
          </w:p>
        </w:tc>
      </w:tr>
    </w:tbl>
    <w:p w14:paraId="42F1F329" w14:textId="39FCE40C" w:rsidR="00421889" w:rsidRPr="00201BDF" w:rsidRDefault="00421889" w:rsidP="0025449A">
      <w:pPr>
        <w:jc w:val="both"/>
        <w:rPr>
          <w:rFonts w:ascii="Arial" w:eastAsia="Arial" w:hAnsi="Arial" w:cs="Arial"/>
          <w:color w:val="000000"/>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2D217A" w:rsidRPr="00201BDF" w14:paraId="3A630946" w14:textId="77777777" w:rsidTr="002D217A">
        <w:tc>
          <w:tcPr>
            <w:tcW w:w="4025" w:type="dxa"/>
            <w:vAlign w:val="bottom"/>
          </w:tcPr>
          <w:p w14:paraId="6A15021A" w14:textId="77777777" w:rsidR="002D217A" w:rsidRPr="00201BDF" w:rsidRDefault="002D217A" w:rsidP="003802A8">
            <w:pPr>
              <w:ind w:left="-101" w:right="-202"/>
              <w:rPr>
                <w:rFonts w:ascii="Arial" w:hAnsi="Arial" w:cs="Arial"/>
                <w:sz w:val="18"/>
                <w:szCs w:val="18"/>
                <w:cs/>
              </w:rPr>
            </w:pPr>
          </w:p>
        </w:tc>
        <w:tc>
          <w:tcPr>
            <w:tcW w:w="2722" w:type="dxa"/>
            <w:gridSpan w:val="2"/>
            <w:tcBorders>
              <w:top w:val="single" w:sz="4" w:space="0" w:color="auto"/>
            </w:tcBorders>
          </w:tcPr>
          <w:p w14:paraId="42FE98C1" w14:textId="7E9933DE" w:rsidR="002D217A" w:rsidRPr="00201BDF" w:rsidRDefault="002D217A" w:rsidP="00201BDF">
            <w:pPr>
              <w:ind w:right="-72"/>
              <w:jc w:val="center"/>
              <w:rPr>
                <w:rFonts w:ascii="Arial" w:eastAsia="Arial" w:hAnsi="Arial" w:cs="Arial"/>
                <w:b/>
                <w:sz w:val="18"/>
                <w:szCs w:val="18"/>
                <w:lang w:val="en-GB"/>
              </w:rPr>
            </w:pPr>
            <w:r w:rsidRPr="00201BDF">
              <w:rPr>
                <w:rFonts w:ascii="Arial" w:eastAsia="Arial" w:hAnsi="Arial" w:cs="Arial"/>
                <w:b/>
                <w:sz w:val="18"/>
                <w:szCs w:val="18"/>
                <w:lang w:val="en-GB"/>
              </w:rPr>
              <w:t>Consolidated</w:t>
            </w:r>
          </w:p>
          <w:p w14:paraId="3C3700E0" w14:textId="77777777" w:rsidR="002D217A" w:rsidRPr="00201BDF" w:rsidRDefault="002D217A" w:rsidP="00201BDF">
            <w:pPr>
              <w:ind w:left="-113" w:right="-72"/>
              <w:jc w:val="center"/>
              <w:rPr>
                <w:rFonts w:ascii="Arial" w:hAnsi="Arial" w:cs="Arial"/>
                <w:b/>
                <w:bCs/>
                <w:sz w:val="18"/>
                <w:szCs w:val="18"/>
                <w:lang w:val="en-GB"/>
              </w:rPr>
            </w:pPr>
            <w:r w:rsidRPr="00201BDF">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2E748F8B" w14:textId="77777777" w:rsidR="002D217A" w:rsidRPr="00201BDF" w:rsidRDefault="002D217A" w:rsidP="003802A8">
            <w:pPr>
              <w:ind w:right="-72"/>
              <w:jc w:val="center"/>
              <w:rPr>
                <w:rFonts w:ascii="Arial" w:eastAsia="Browallia New" w:hAnsi="Arial" w:cs="Arial"/>
                <w:b/>
                <w:bCs/>
                <w:sz w:val="18"/>
                <w:szCs w:val="18"/>
              </w:rPr>
            </w:pPr>
            <w:r w:rsidRPr="00201BDF">
              <w:rPr>
                <w:rFonts w:ascii="Arial" w:eastAsia="Browallia New" w:hAnsi="Arial" w:cs="Arial"/>
                <w:b/>
                <w:bCs/>
                <w:sz w:val="18"/>
                <w:szCs w:val="18"/>
              </w:rPr>
              <w:t>Separate</w:t>
            </w:r>
          </w:p>
          <w:p w14:paraId="40453730" w14:textId="331457AE" w:rsidR="002D217A" w:rsidRPr="00201BDF" w:rsidRDefault="002D217A" w:rsidP="003802A8">
            <w:pPr>
              <w:ind w:right="-72"/>
              <w:jc w:val="center"/>
              <w:rPr>
                <w:rFonts w:ascii="Arial" w:eastAsia="Arial Unicode MS" w:hAnsi="Arial" w:cs="Arial"/>
                <w:b/>
                <w:bCs/>
                <w:spacing w:val="-2"/>
                <w:sz w:val="18"/>
                <w:szCs w:val="18"/>
                <w:lang w:val="en-GB" w:eastAsia="en-US"/>
              </w:rPr>
            </w:pPr>
            <w:r w:rsidRPr="00201BDF">
              <w:rPr>
                <w:rFonts w:ascii="Arial" w:eastAsia="Browallia New" w:hAnsi="Arial" w:cs="Arial"/>
                <w:b/>
                <w:bCs/>
                <w:sz w:val="18"/>
                <w:szCs w:val="18"/>
              </w:rPr>
              <w:t>financial information</w:t>
            </w:r>
          </w:p>
        </w:tc>
      </w:tr>
      <w:tr w:rsidR="002D217A" w:rsidRPr="00201BDF" w14:paraId="3EE15CFE" w14:textId="77777777" w:rsidTr="00D87043">
        <w:tc>
          <w:tcPr>
            <w:tcW w:w="4025" w:type="dxa"/>
            <w:vAlign w:val="bottom"/>
          </w:tcPr>
          <w:p w14:paraId="04679E4C" w14:textId="77777777" w:rsidR="002D217A" w:rsidRPr="00201BDF" w:rsidRDefault="002D217A" w:rsidP="002D217A">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06D3E785" w14:textId="4559A03A" w:rsidR="002D217A" w:rsidRPr="00201BDF" w:rsidRDefault="002D217A" w:rsidP="002D217A">
            <w:pPr>
              <w:ind w:left="-113" w:right="-72"/>
              <w:jc w:val="right"/>
              <w:rPr>
                <w:rFonts w:ascii="Arial" w:hAnsi="Arial" w:cs="Arial"/>
                <w:b/>
                <w:bCs/>
                <w:sz w:val="18"/>
                <w:szCs w:val="18"/>
                <w:lang w:val="en-GB"/>
              </w:rPr>
            </w:pPr>
            <w:r w:rsidRPr="00201BDF">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16307140" w14:textId="682C4EB2" w:rsidR="002D217A" w:rsidRPr="00201BDF" w:rsidRDefault="002D217A" w:rsidP="002D217A">
            <w:pPr>
              <w:ind w:left="-113" w:right="-72"/>
              <w:jc w:val="right"/>
              <w:rPr>
                <w:rFonts w:ascii="Arial" w:hAnsi="Arial" w:cs="Arial"/>
                <w:b/>
                <w:bCs/>
                <w:sz w:val="18"/>
                <w:szCs w:val="18"/>
                <w:lang w:val="en-GB"/>
              </w:rPr>
            </w:pPr>
            <w:r w:rsidRPr="00201BDF">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5B755B19" w14:textId="77777777" w:rsidR="002D217A" w:rsidRPr="00201BDF" w:rsidRDefault="002D217A" w:rsidP="002D217A">
            <w:pPr>
              <w:ind w:left="-113" w:right="-72"/>
              <w:jc w:val="right"/>
              <w:rPr>
                <w:rFonts w:ascii="Arial" w:hAnsi="Arial" w:cs="Arial"/>
                <w:b/>
                <w:bCs/>
                <w:sz w:val="18"/>
                <w:szCs w:val="18"/>
                <w:lang w:val="en-GB"/>
              </w:rPr>
            </w:pPr>
            <w:r w:rsidRPr="00201BDF">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4034A66C" w14:textId="64E335F3" w:rsidR="002D217A" w:rsidRPr="00201BDF" w:rsidRDefault="002D217A" w:rsidP="002D217A">
            <w:pPr>
              <w:ind w:right="-72"/>
              <w:jc w:val="right"/>
              <w:rPr>
                <w:rFonts w:ascii="Arial" w:hAnsi="Arial" w:cs="Arial"/>
                <w:b/>
                <w:bCs/>
                <w:sz w:val="18"/>
                <w:szCs w:val="18"/>
                <w:lang w:val="en-GB"/>
              </w:rPr>
            </w:pPr>
            <w:r w:rsidRPr="00201BDF">
              <w:rPr>
                <w:rFonts w:ascii="Arial" w:hAnsi="Arial" w:cs="Arial"/>
                <w:b/>
                <w:bCs/>
                <w:sz w:val="18"/>
                <w:szCs w:val="18"/>
                <w:lang w:val="en-GB"/>
              </w:rPr>
              <w:t>Unaudited</w:t>
            </w:r>
          </w:p>
        </w:tc>
      </w:tr>
      <w:tr w:rsidR="00201BDF" w:rsidRPr="00201BDF" w14:paraId="69670B12" w14:textId="77777777" w:rsidTr="00D87043">
        <w:tc>
          <w:tcPr>
            <w:tcW w:w="4025" w:type="dxa"/>
            <w:vAlign w:val="bottom"/>
          </w:tcPr>
          <w:p w14:paraId="66B95B5B" w14:textId="7FCF9D86" w:rsidR="00201BDF" w:rsidRPr="00201BDF" w:rsidRDefault="00201BDF" w:rsidP="00201BDF">
            <w:pPr>
              <w:ind w:left="-105" w:right="-72"/>
              <w:rPr>
                <w:rFonts w:ascii="Arial" w:hAnsi="Arial" w:cs="Arial"/>
                <w:b/>
                <w:bCs/>
                <w:sz w:val="18"/>
                <w:szCs w:val="18"/>
                <w:cs/>
              </w:rPr>
            </w:pPr>
            <w:r w:rsidRPr="00201BDF">
              <w:rPr>
                <w:rFonts w:ascii="Arial" w:hAnsi="Arial" w:cs="Arial"/>
                <w:b/>
                <w:bCs/>
                <w:sz w:val="18"/>
                <w:szCs w:val="18"/>
              </w:rPr>
              <w:t xml:space="preserve">For the </w:t>
            </w:r>
            <w:r w:rsidR="00D26E9B">
              <w:rPr>
                <w:rFonts w:ascii="Arial" w:hAnsi="Arial" w:cs="Arial"/>
                <w:b/>
                <w:bCs/>
                <w:sz w:val="18"/>
                <w:szCs w:val="18"/>
              </w:rPr>
              <w:t>nine</w:t>
            </w:r>
            <w:r w:rsidRPr="00201BDF">
              <w:rPr>
                <w:rFonts w:ascii="Arial" w:hAnsi="Arial" w:cs="Arial"/>
                <w:b/>
                <w:bCs/>
                <w:sz w:val="18"/>
                <w:szCs w:val="18"/>
              </w:rPr>
              <w:t>-month period ended</w:t>
            </w:r>
          </w:p>
        </w:tc>
        <w:tc>
          <w:tcPr>
            <w:tcW w:w="1361" w:type="dxa"/>
            <w:shd w:val="clear" w:color="auto" w:fill="auto"/>
            <w:vAlign w:val="bottom"/>
          </w:tcPr>
          <w:p w14:paraId="77A5B915" w14:textId="40716D85" w:rsidR="00201BDF" w:rsidRPr="00201BDF" w:rsidRDefault="00201BDF" w:rsidP="00201BDF">
            <w:pPr>
              <w:ind w:left="-113" w:right="-72"/>
              <w:jc w:val="right"/>
              <w:rPr>
                <w:rFonts w:ascii="Arial" w:hAnsi="Arial" w:cs="Arial"/>
                <w:b/>
                <w:bCs/>
                <w:sz w:val="18"/>
                <w:szCs w:val="18"/>
                <w:lang w:val="en-GB"/>
              </w:rPr>
            </w:pPr>
            <w:r w:rsidRPr="00201BDF">
              <w:rPr>
                <w:rFonts w:ascii="Arial" w:hAnsi="Arial" w:cs="Arial"/>
                <w:b/>
                <w:bCs/>
                <w:sz w:val="18"/>
                <w:szCs w:val="18"/>
                <w:lang w:val="en-GB"/>
              </w:rPr>
              <w:t>30 September</w:t>
            </w:r>
          </w:p>
        </w:tc>
        <w:tc>
          <w:tcPr>
            <w:tcW w:w="1361" w:type="dxa"/>
            <w:shd w:val="clear" w:color="auto" w:fill="auto"/>
            <w:vAlign w:val="bottom"/>
          </w:tcPr>
          <w:p w14:paraId="6FF29F27" w14:textId="7C9D93ED" w:rsidR="00201BDF" w:rsidRPr="00201BDF" w:rsidRDefault="00201BDF" w:rsidP="00201BDF">
            <w:pPr>
              <w:ind w:left="-113" w:right="-72"/>
              <w:jc w:val="right"/>
              <w:rPr>
                <w:rFonts w:ascii="Arial" w:hAnsi="Arial" w:cs="Arial"/>
                <w:b/>
                <w:bCs/>
                <w:sz w:val="18"/>
                <w:szCs w:val="18"/>
                <w:lang w:val="en-GB"/>
              </w:rPr>
            </w:pPr>
            <w:r w:rsidRPr="00201BDF">
              <w:rPr>
                <w:rFonts w:ascii="Arial" w:hAnsi="Arial" w:cs="Arial"/>
                <w:b/>
                <w:bCs/>
                <w:sz w:val="18"/>
                <w:szCs w:val="18"/>
                <w:lang w:val="en-GB"/>
              </w:rPr>
              <w:t>30 September</w:t>
            </w:r>
          </w:p>
        </w:tc>
        <w:tc>
          <w:tcPr>
            <w:tcW w:w="1361" w:type="dxa"/>
            <w:shd w:val="clear" w:color="auto" w:fill="auto"/>
            <w:vAlign w:val="bottom"/>
          </w:tcPr>
          <w:p w14:paraId="49D086FD" w14:textId="071D16EB" w:rsidR="00201BDF" w:rsidRPr="00201BDF" w:rsidRDefault="00201BDF" w:rsidP="00201BDF">
            <w:pPr>
              <w:ind w:left="-113" w:right="-72"/>
              <w:jc w:val="right"/>
              <w:rPr>
                <w:rFonts w:ascii="Arial" w:hAnsi="Arial" w:cs="Arial"/>
                <w:b/>
                <w:bCs/>
                <w:sz w:val="18"/>
                <w:szCs w:val="18"/>
              </w:rPr>
            </w:pPr>
            <w:r w:rsidRPr="00201BDF">
              <w:rPr>
                <w:rFonts w:ascii="Arial" w:hAnsi="Arial" w:cs="Arial"/>
                <w:b/>
                <w:bCs/>
                <w:sz w:val="18"/>
                <w:szCs w:val="18"/>
                <w:lang w:val="en-GB"/>
              </w:rPr>
              <w:t>30 September</w:t>
            </w:r>
          </w:p>
        </w:tc>
        <w:tc>
          <w:tcPr>
            <w:tcW w:w="1361" w:type="dxa"/>
            <w:shd w:val="clear" w:color="auto" w:fill="auto"/>
            <w:vAlign w:val="bottom"/>
          </w:tcPr>
          <w:p w14:paraId="5FD7806F" w14:textId="0F0719CC" w:rsidR="00201BDF" w:rsidRPr="00201BDF" w:rsidRDefault="00201BDF" w:rsidP="00201BDF">
            <w:pPr>
              <w:ind w:right="-72"/>
              <w:jc w:val="right"/>
              <w:rPr>
                <w:rFonts w:ascii="Arial" w:hAnsi="Arial" w:cs="Arial"/>
                <w:b/>
                <w:bCs/>
                <w:sz w:val="18"/>
                <w:szCs w:val="18"/>
              </w:rPr>
            </w:pPr>
            <w:r w:rsidRPr="00201BDF">
              <w:rPr>
                <w:rFonts w:ascii="Arial" w:hAnsi="Arial" w:cs="Arial"/>
                <w:b/>
                <w:bCs/>
                <w:sz w:val="18"/>
                <w:szCs w:val="18"/>
                <w:lang w:val="en-GB"/>
              </w:rPr>
              <w:t>30 September</w:t>
            </w:r>
          </w:p>
        </w:tc>
      </w:tr>
      <w:tr w:rsidR="002D217A" w:rsidRPr="00201BDF" w14:paraId="68EC4244" w14:textId="77777777" w:rsidTr="00D87043">
        <w:tc>
          <w:tcPr>
            <w:tcW w:w="4025" w:type="dxa"/>
            <w:vAlign w:val="bottom"/>
          </w:tcPr>
          <w:p w14:paraId="3120AF32" w14:textId="77777777" w:rsidR="002D217A" w:rsidRPr="00201BDF" w:rsidRDefault="002D217A" w:rsidP="002D217A">
            <w:pPr>
              <w:ind w:left="-101" w:right="-72"/>
              <w:rPr>
                <w:rFonts w:ascii="Arial" w:hAnsi="Arial" w:cs="Arial"/>
                <w:sz w:val="18"/>
                <w:szCs w:val="18"/>
                <w:cs/>
              </w:rPr>
            </w:pPr>
          </w:p>
        </w:tc>
        <w:tc>
          <w:tcPr>
            <w:tcW w:w="1361" w:type="dxa"/>
            <w:shd w:val="clear" w:color="auto" w:fill="auto"/>
          </w:tcPr>
          <w:p w14:paraId="27FEE655" w14:textId="249E4B91" w:rsidR="002D217A" w:rsidRPr="00201BDF" w:rsidRDefault="002D217A" w:rsidP="002D217A">
            <w:pPr>
              <w:ind w:right="-72"/>
              <w:jc w:val="right"/>
              <w:rPr>
                <w:rFonts w:ascii="Arial" w:eastAsia="Arial" w:hAnsi="Arial" w:cs="Arial"/>
                <w:b/>
                <w:sz w:val="18"/>
                <w:szCs w:val="18"/>
                <w:lang w:val="en-GB"/>
              </w:rPr>
            </w:pPr>
            <w:r w:rsidRPr="00201BDF">
              <w:rPr>
                <w:rFonts w:ascii="Arial" w:eastAsia="Arial" w:hAnsi="Arial" w:cs="Arial"/>
                <w:b/>
                <w:sz w:val="18"/>
                <w:szCs w:val="18"/>
                <w:lang w:val="en-GB"/>
              </w:rPr>
              <w:t>2024</w:t>
            </w:r>
          </w:p>
        </w:tc>
        <w:tc>
          <w:tcPr>
            <w:tcW w:w="1361" w:type="dxa"/>
            <w:shd w:val="clear" w:color="auto" w:fill="auto"/>
          </w:tcPr>
          <w:p w14:paraId="4DEDDC18" w14:textId="5F59F0F1" w:rsidR="002D217A" w:rsidRPr="00201BDF" w:rsidRDefault="002D217A" w:rsidP="002D217A">
            <w:pPr>
              <w:ind w:right="-72"/>
              <w:jc w:val="right"/>
              <w:rPr>
                <w:rFonts w:ascii="Arial" w:eastAsia="Arial" w:hAnsi="Arial" w:cs="Arial"/>
                <w:b/>
                <w:sz w:val="18"/>
                <w:szCs w:val="18"/>
                <w:lang w:val="en-GB"/>
              </w:rPr>
            </w:pPr>
            <w:r w:rsidRPr="00201BDF">
              <w:rPr>
                <w:rFonts w:ascii="Arial" w:eastAsia="Arial" w:hAnsi="Arial" w:cs="Arial"/>
                <w:b/>
                <w:sz w:val="18"/>
                <w:szCs w:val="18"/>
                <w:lang w:val="en-GB"/>
              </w:rPr>
              <w:t>2023</w:t>
            </w:r>
          </w:p>
        </w:tc>
        <w:tc>
          <w:tcPr>
            <w:tcW w:w="1361" w:type="dxa"/>
            <w:shd w:val="clear" w:color="auto" w:fill="auto"/>
          </w:tcPr>
          <w:p w14:paraId="392150C6" w14:textId="77777777" w:rsidR="002D217A" w:rsidRPr="00201BDF" w:rsidRDefault="002D217A" w:rsidP="002D217A">
            <w:pPr>
              <w:ind w:right="-72"/>
              <w:jc w:val="right"/>
              <w:rPr>
                <w:rFonts w:ascii="Arial" w:eastAsia="Arial" w:hAnsi="Arial" w:cs="Arial"/>
                <w:sz w:val="18"/>
                <w:szCs w:val="18"/>
              </w:rPr>
            </w:pPr>
            <w:r w:rsidRPr="00201BDF">
              <w:rPr>
                <w:rFonts w:ascii="Arial" w:eastAsia="Arial" w:hAnsi="Arial" w:cs="Arial"/>
                <w:b/>
                <w:sz w:val="18"/>
                <w:szCs w:val="18"/>
                <w:lang w:val="en-GB"/>
              </w:rPr>
              <w:t>2024</w:t>
            </w:r>
          </w:p>
        </w:tc>
        <w:tc>
          <w:tcPr>
            <w:tcW w:w="1361" w:type="dxa"/>
            <w:shd w:val="clear" w:color="auto" w:fill="auto"/>
            <w:hideMark/>
          </w:tcPr>
          <w:p w14:paraId="4E247D6B" w14:textId="77777777" w:rsidR="002D217A" w:rsidRPr="00201BDF" w:rsidRDefault="002D217A" w:rsidP="002D217A">
            <w:pPr>
              <w:ind w:right="-72"/>
              <w:jc w:val="right"/>
              <w:rPr>
                <w:rFonts w:ascii="Arial" w:eastAsia="Arial" w:hAnsi="Arial" w:cs="Arial"/>
                <w:sz w:val="18"/>
                <w:szCs w:val="18"/>
              </w:rPr>
            </w:pPr>
            <w:r w:rsidRPr="00201BDF">
              <w:rPr>
                <w:rFonts w:ascii="Arial" w:eastAsia="Arial" w:hAnsi="Arial" w:cs="Arial"/>
                <w:b/>
                <w:sz w:val="18"/>
                <w:szCs w:val="18"/>
                <w:lang w:val="en-GB"/>
              </w:rPr>
              <w:t>2023</w:t>
            </w:r>
          </w:p>
        </w:tc>
      </w:tr>
      <w:tr w:rsidR="002D217A" w:rsidRPr="00201BDF" w14:paraId="111C8608" w14:textId="77777777" w:rsidTr="00D87043">
        <w:tc>
          <w:tcPr>
            <w:tcW w:w="4025" w:type="dxa"/>
            <w:vAlign w:val="bottom"/>
          </w:tcPr>
          <w:p w14:paraId="4AB72715" w14:textId="77777777" w:rsidR="002D217A" w:rsidRPr="00201BDF" w:rsidRDefault="002D217A" w:rsidP="002D217A">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6FE22170" w14:textId="67C5BCF6" w:rsidR="002D217A" w:rsidRPr="00201BDF" w:rsidRDefault="002D217A" w:rsidP="002D217A">
            <w:pPr>
              <w:ind w:right="-72"/>
              <w:jc w:val="right"/>
              <w:rPr>
                <w:rFonts w:ascii="Arial" w:hAnsi="Arial" w:cs="Arial"/>
                <w:b/>
                <w:bCs/>
                <w:sz w:val="18"/>
                <w:szCs w:val="18"/>
              </w:rPr>
            </w:pPr>
            <w:r w:rsidRPr="00201BDF">
              <w:rPr>
                <w:rFonts w:ascii="Arial" w:hAnsi="Arial" w:cs="Arial"/>
                <w:b/>
                <w:bCs/>
                <w:sz w:val="18"/>
                <w:szCs w:val="18"/>
              </w:rPr>
              <w:t>Baht</w:t>
            </w:r>
          </w:p>
        </w:tc>
        <w:tc>
          <w:tcPr>
            <w:tcW w:w="1361" w:type="dxa"/>
            <w:tcBorders>
              <w:bottom w:val="single" w:sz="4" w:space="0" w:color="auto"/>
            </w:tcBorders>
            <w:shd w:val="clear" w:color="auto" w:fill="auto"/>
            <w:vAlign w:val="center"/>
          </w:tcPr>
          <w:p w14:paraId="6F633E8C" w14:textId="78D71F8B" w:rsidR="002D217A" w:rsidRPr="00201BDF" w:rsidRDefault="002D217A" w:rsidP="002D217A">
            <w:pPr>
              <w:ind w:right="-72"/>
              <w:jc w:val="right"/>
              <w:rPr>
                <w:rFonts w:ascii="Arial" w:hAnsi="Arial" w:cs="Arial"/>
                <w:b/>
                <w:bCs/>
                <w:sz w:val="18"/>
                <w:szCs w:val="18"/>
              </w:rPr>
            </w:pPr>
            <w:r w:rsidRPr="00201BDF">
              <w:rPr>
                <w:rFonts w:ascii="Arial" w:hAnsi="Arial" w:cs="Arial"/>
                <w:b/>
                <w:bCs/>
                <w:sz w:val="18"/>
                <w:szCs w:val="18"/>
              </w:rPr>
              <w:t>Baht</w:t>
            </w:r>
          </w:p>
        </w:tc>
        <w:tc>
          <w:tcPr>
            <w:tcW w:w="1361" w:type="dxa"/>
            <w:tcBorders>
              <w:bottom w:val="single" w:sz="4" w:space="0" w:color="auto"/>
            </w:tcBorders>
            <w:shd w:val="clear" w:color="auto" w:fill="auto"/>
            <w:vAlign w:val="center"/>
          </w:tcPr>
          <w:p w14:paraId="4D636C9B" w14:textId="77777777" w:rsidR="002D217A" w:rsidRPr="00201BDF" w:rsidRDefault="002D217A" w:rsidP="002D217A">
            <w:pPr>
              <w:ind w:right="-72"/>
              <w:jc w:val="right"/>
              <w:rPr>
                <w:rFonts w:ascii="Arial" w:hAnsi="Arial" w:cs="Arial"/>
                <w:b/>
                <w:bCs/>
                <w:sz w:val="18"/>
                <w:szCs w:val="18"/>
              </w:rPr>
            </w:pPr>
            <w:r w:rsidRPr="00201BDF">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7A4A57F0" w14:textId="77777777" w:rsidR="002D217A" w:rsidRPr="00201BDF" w:rsidRDefault="002D217A" w:rsidP="002D217A">
            <w:pPr>
              <w:ind w:right="-72"/>
              <w:jc w:val="right"/>
              <w:rPr>
                <w:rFonts w:ascii="Arial" w:hAnsi="Arial" w:cs="Arial"/>
                <w:b/>
                <w:bCs/>
                <w:sz w:val="18"/>
                <w:szCs w:val="18"/>
              </w:rPr>
            </w:pPr>
            <w:r w:rsidRPr="00201BDF">
              <w:rPr>
                <w:rFonts w:ascii="Arial" w:hAnsi="Arial" w:cs="Arial"/>
                <w:b/>
                <w:bCs/>
                <w:sz w:val="18"/>
                <w:szCs w:val="18"/>
              </w:rPr>
              <w:t>Baht</w:t>
            </w:r>
          </w:p>
        </w:tc>
      </w:tr>
      <w:tr w:rsidR="002D217A" w:rsidRPr="00201BDF" w14:paraId="77A45AA0" w14:textId="77777777" w:rsidTr="002D217A">
        <w:trPr>
          <w:trHeight w:val="83"/>
        </w:trPr>
        <w:tc>
          <w:tcPr>
            <w:tcW w:w="4025" w:type="dxa"/>
            <w:vAlign w:val="center"/>
          </w:tcPr>
          <w:p w14:paraId="0E4E8D7E" w14:textId="77777777" w:rsidR="002D217A" w:rsidRPr="00201BDF" w:rsidRDefault="002D217A" w:rsidP="003802A8">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FAFAFA"/>
          </w:tcPr>
          <w:p w14:paraId="4729F526" w14:textId="77777777" w:rsidR="002D217A" w:rsidRPr="00201BDF" w:rsidRDefault="002D217A" w:rsidP="003802A8">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696D12B" w14:textId="5129AEF6" w:rsidR="002D217A" w:rsidRPr="00201BDF" w:rsidRDefault="002D217A" w:rsidP="003802A8">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12E359E2" w14:textId="77777777" w:rsidR="002D217A" w:rsidRPr="00201BDF" w:rsidRDefault="002D217A" w:rsidP="003802A8">
            <w:pPr>
              <w:ind w:right="-72"/>
              <w:jc w:val="right"/>
              <w:rPr>
                <w:rFonts w:ascii="Arial" w:hAnsi="Arial" w:cs="Arial"/>
                <w:sz w:val="18"/>
                <w:szCs w:val="18"/>
                <w:lang w:val="en-GB"/>
              </w:rPr>
            </w:pPr>
          </w:p>
        </w:tc>
        <w:tc>
          <w:tcPr>
            <w:tcW w:w="1361" w:type="dxa"/>
            <w:tcBorders>
              <w:top w:val="single" w:sz="4" w:space="0" w:color="auto"/>
            </w:tcBorders>
          </w:tcPr>
          <w:p w14:paraId="36FBDEEF" w14:textId="77777777" w:rsidR="002D217A" w:rsidRPr="00201BDF" w:rsidRDefault="002D217A" w:rsidP="003802A8">
            <w:pPr>
              <w:ind w:right="-72"/>
              <w:jc w:val="right"/>
              <w:rPr>
                <w:rFonts w:ascii="Arial" w:hAnsi="Arial" w:cs="Arial"/>
                <w:sz w:val="18"/>
                <w:szCs w:val="18"/>
                <w:lang w:val="en-GB"/>
              </w:rPr>
            </w:pPr>
          </w:p>
        </w:tc>
      </w:tr>
      <w:tr w:rsidR="00D4163E" w:rsidRPr="00201BDF" w14:paraId="57F6F709" w14:textId="77777777" w:rsidTr="00116B9E">
        <w:trPr>
          <w:trHeight w:val="83"/>
        </w:trPr>
        <w:tc>
          <w:tcPr>
            <w:tcW w:w="4025" w:type="dxa"/>
            <w:vAlign w:val="center"/>
          </w:tcPr>
          <w:p w14:paraId="7735AA3A" w14:textId="38EAB2ED"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Interest income</w:t>
            </w:r>
          </w:p>
        </w:tc>
        <w:tc>
          <w:tcPr>
            <w:tcW w:w="1361" w:type="dxa"/>
            <w:shd w:val="clear" w:color="auto" w:fill="FAFAFA"/>
          </w:tcPr>
          <w:p w14:paraId="5692C4E5" w14:textId="757C7881"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665,505</w:t>
            </w:r>
          </w:p>
        </w:tc>
        <w:tc>
          <w:tcPr>
            <w:tcW w:w="1361" w:type="dxa"/>
            <w:shd w:val="clear" w:color="auto" w:fill="auto"/>
          </w:tcPr>
          <w:p w14:paraId="60D067E2" w14:textId="69ADE5BC"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781,841</w:t>
            </w:r>
          </w:p>
        </w:tc>
        <w:tc>
          <w:tcPr>
            <w:tcW w:w="1361" w:type="dxa"/>
            <w:shd w:val="clear" w:color="auto" w:fill="FAFAFA"/>
          </w:tcPr>
          <w:p w14:paraId="362E29D6" w14:textId="4C8A256C"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664,014</w:t>
            </w:r>
          </w:p>
        </w:tc>
        <w:tc>
          <w:tcPr>
            <w:tcW w:w="1361" w:type="dxa"/>
          </w:tcPr>
          <w:p w14:paraId="2407BD54" w14:textId="083E6ADD" w:rsidR="00D4163E" w:rsidRPr="00201BDF" w:rsidRDefault="00D4163E" w:rsidP="00D4163E">
            <w:pPr>
              <w:ind w:right="-72"/>
              <w:jc w:val="right"/>
              <w:rPr>
                <w:rFonts w:ascii="Arial" w:hAnsi="Arial" w:cs="Arial"/>
                <w:sz w:val="18"/>
                <w:szCs w:val="18"/>
                <w:highlight w:val="yellow"/>
                <w:lang w:val="en-GB"/>
              </w:rPr>
            </w:pPr>
            <w:r w:rsidRPr="00201BDF">
              <w:rPr>
                <w:rFonts w:ascii="Arial" w:hAnsi="Arial" w:cs="Arial"/>
                <w:sz w:val="18"/>
                <w:szCs w:val="18"/>
                <w:lang w:val="en-GB"/>
              </w:rPr>
              <w:t>781,815</w:t>
            </w:r>
          </w:p>
        </w:tc>
      </w:tr>
      <w:tr w:rsidR="00D4163E" w:rsidRPr="00201BDF" w14:paraId="13A38F1B" w14:textId="77777777" w:rsidTr="00116B9E">
        <w:trPr>
          <w:trHeight w:val="83"/>
        </w:trPr>
        <w:tc>
          <w:tcPr>
            <w:tcW w:w="4025" w:type="dxa"/>
            <w:vAlign w:val="center"/>
          </w:tcPr>
          <w:p w14:paraId="387004F6" w14:textId="6E3788BC"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Gain on disposal of assets</w:t>
            </w:r>
          </w:p>
        </w:tc>
        <w:tc>
          <w:tcPr>
            <w:tcW w:w="1361" w:type="dxa"/>
            <w:shd w:val="clear" w:color="auto" w:fill="FAFAFA"/>
          </w:tcPr>
          <w:p w14:paraId="0FB87716" w14:textId="73FF24FA"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3C7B3266" w14:textId="46CBF8BD"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1,214,952</w:t>
            </w:r>
          </w:p>
        </w:tc>
        <w:tc>
          <w:tcPr>
            <w:tcW w:w="1361" w:type="dxa"/>
            <w:shd w:val="clear" w:color="auto" w:fill="FAFAFA"/>
          </w:tcPr>
          <w:p w14:paraId="5D495582" w14:textId="47FAA9C5"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tcPr>
          <w:p w14:paraId="61624FFD" w14:textId="5D964AEB"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1,224,998</w:t>
            </w:r>
          </w:p>
        </w:tc>
      </w:tr>
      <w:tr w:rsidR="00D4163E" w:rsidRPr="00201BDF" w14:paraId="248848FD" w14:textId="77777777" w:rsidTr="00116B9E">
        <w:trPr>
          <w:trHeight w:val="83"/>
        </w:trPr>
        <w:tc>
          <w:tcPr>
            <w:tcW w:w="4025" w:type="dxa"/>
            <w:vAlign w:val="center"/>
          </w:tcPr>
          <w:p w14:paraId="6FAA5FF4" w14:textId="7AE91600"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Gain on lease cancellation</w:t>
            </w:r>
          </w:p>
        </w:tc>
        <w:tc>
          <w:tcPr>
            <w:tcW w:w="1361" w:type="dxa"/>
            <w:shd w:val="clear" w:color="auto" w:fill="FAFAFA"/>
          </w:tcPr>
          <w:p w14:paraId="1EC6D2CC" w14:textId="6CC4403C"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763013FD" w14:textId="3EE09A13"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52,002</w:t>
            </w:r>
          </w:p>
        </w:tc>
        <w:tc>
          <w:tcPr>
            <w:tcW w:w="1361" w:type="dxa"/>
            <w:shd w:val="clear" w:color="auto" w:fill="FAFAFA"/>
          </w:tcPr>
          <w:p w14:paraId="2D7BD6F5" w14:textId="5AEC37D7"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tcPr>
          <w:p w14:paraId="02F24D33" w14:textId="45BB78E2"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 xml:space="preserve">52,002   </w:t>
            </w:r>
          </w:p>
        </w:tc>
      </w:tr>
      <w:tr w:rsidR="00D4163E" w:rsidRPr="00201BDF" w14:paraId="23944539" w14:textId="77777777" w:rsidTr="00116B9E">
        <w:trPr>
          <w:trHeight w:val="83"/>
        </w:trPr>
        <w:tc>
          <w:tcPr>
            <w:tcW w:w="4025" w:type="dxa"/>
            <w:vAlign w:val="center"/>
          </w:tcPr>
          <w:p w14:paraId="76683FFA" w14:textId="152ED4CE"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Gain on reversal of accounting estimates</w:t>
            </w:r>
          </w:p>
        </w:tc>
        <w:tc>
          <w:tcPr>
            <w:tcW w:w="1361" w:type="dxa"/>
            <w:shd w:val="clear" w:color="auto" w:fill="FAFAFA"/>
          </w:tcPr>
          <w:p w14:paraId="0871D154" w14:textId="7DDA7E0E"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shd w:val="clear" w:color="auto" w:fill="auto"/>
          </w:tcPr>
          <w:p w14:paraId="186B5CCC" w14:textId="4D86DAF2"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6,231,261</w:t>
            </w:r>
          </w:p>
        </w:tc>
        <w:tc>
          <w:tcPr>
            <w:tcW w:w="1361" w:type="dxa"/>
            <w:shd w:val="clear" w:color="auto" w:fill="FAFAFA"/>
          </w:tcPr>
          <w:p w14:paraId="69D3C510" w14:textId="58D21FEA"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w:t>
            </w:r>
          </w:p>
        </w:tc>
        <w:tc>
          <w:tcPr>
            <w:tcW w:w="1361" w:type="dxa"/>
          </w:tcPr>
          <w:p w14:paraId="7C3BF789" w14:textId="44193E7B" w:rsidR="00D4163E" w:rsidRPr="00201BDF" w:rsidRDefault="00D4163E" w:rsidP="00D4163E">
            <w:pPr>
              <w:ind w:right="-72"/>
              <w:jc w:val="right"/>
              <w:rPr>
                <w:rFonts w:ascii="Arial" w:hAnsi="Arial" w:cs="Arial"/>
                <w:sz w:val="18"/>
                <w:szCs w:val="18"/>
                <w:lang w:val="en-GB"/>
              </w:rPr>
            </w:pPr>
            <w:r w:rsidRPr="00201BDF">
              <w:rPr>
                <w:rFonts w:ascii="Arial" w:hAnsi="Arial" w:cs="Arial"/>
                <w:sz w:val="18"/>
                <w:szCs w:val="18"/>
                <w:lang w:val="en-GB"/>
              </w:rPr>
              <w:t xml:space="preserve">6,231,261       </w:t>
            </w:r>
          </w:p>
        </w:tc>
      </w:tr>
      <w:tr w:rsidR="00D4163E" w:rsidRPr="00201BDF" w14:paraId="7738D558" w14:textId="77777777" w:rsidTr="00116B9E">
        <w:trPr>
          <w:trHeight w:val="83"/>
        </w:trPr>
        <w:tc>
          <w:tcPr>
            <w:tcW w:w="4025" w:type="dxa"/>
            <w:vAlign w:val="center"/>
          </w:tcPr>
          <w:p w14:paraId="04B5AB65" w14:textId="77777777"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Other income</w:t>
            </w:r>
          </w:p>
        </w:tc>
        <w:tc>
          <w:tcPr>
            <w:tcW w:w="1361" w:type="dxa"/>
            <w:tcBorders>
              <w:bottom w:val="single" w:sz="4" w:space="0" w:color="auto"/>
            </w:tcBorders>
            <w:shd w:val="clear" w:color="auto" w:fill="FAFAFA"/>
          </w:tcPr>
          <w:p w14:paraId="4EB9BF3A" w14:textId="1A61EAA6"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304,787</w:t>
            </w:r>
          </w:p>
        </w:tc>
        <w:tc>
          <w:tcPr>
            <w:tcW w:w="1361" w:type="dxa"/>
            <w:shd w:val="clear" w:color="auto" w:fill="auto"/>
          </w:tcPr>
          <w:p w14:paraId="487CF817" w14:textId="246AF2A1" w:rsidR="00D4163E" w:rsidRPr="00201BDF" w:rsidRDefault="00D4163E" w:rsidP="00A45F6E">
            <w:pPr>
              <w:ind w:right="-72"/>
              <w:jc w:val="right"/>
              <w:rPr>
                <w:rFonts w:ascii="Arial" w:hAnsi="Arial" w:cs="Arial"/>
                <w:sz w:val="18"/>
                <w:szCs w:val="18"/>
                <w:lang w:val="en-GB"/>
              </w:rPr>
            </w:pPr>
            <w:r w:rsidRPr="00D4163E">
              <w:rPr>
                <w:rFonts w:ascii="Arial" w:hAnsi="Arial" w:cs="Arial"/>
                <w:sz w:val="18"/>
                <w:szCs w:val="18"/>
                <w:lang w:val="en-GB"/>
              </w:rPr>
              <w:t>175,262</w:t>
            </w:r>
          </w:p>
        </w:tc>
        <w:tc>
          <w:tcPr>
            <w:tcW w:w="1361" w:type="dxa"/>
            <w:shd w:val="clear" w:color="auto" w:fill="FAFAFA"/>
          </w:tcPr>
          <w:p w14:paraId="7D465F3F" w14:textId="35EAD006" w:rsidR="00D4163E" w:rsidRPr="00201BDF" w:rsidRDefault="00984CDC" w:rsidP="00A45F6E">
            <w:pPr>
              <w:ind w:right="-72"/>
              <w:jc w:val="right"/>
              <w:rPr>
                <w:rFonts w:ascii="Arial" w:hAnsi="Arial" w:cs="Arial"/>
                <w:sz w:val="18"/>
                <w:szCs w:val="18"/>
                <w:lang w:val="en-GB"/>
              </w:rPr>
            </w:pPr>
            <w:r w:rsidRPr="00984CDC">
              <w:rPr>
                <w:rFonts w:ascii="Arial" w:hAnsi="Arial" w:cs="Arial"/>
                <w:sz w:val="18"/>
                <w:szCs w:val="18"/>
                <w:lang w:val="en-GB"/>
              </w:rPr>
              <w:t>506,266</w:t>
            </w:r>
          </w:p>
        </w:tc>
        <w:tc>
          <w:tcPr>
            <w:tcW w:w="1361" w:type="dxa"/>
          </w:tcPr>
          <w:p w14:paraId="0FC0EC60" w14:textId="177EE05C" w:rsidR="00D4163E" w:rsidRPr="00201BDF" w:rsidRDefault="00D4163E" w:rsidP="00D4163E">
            <w:pPr>
              <w:ind w:right="-72"/>
              <w:jc w:val="right"/>
              <w:rPr>
                <w:rFonts w:ascii="Arial" w:hAnsi="Arial" w:cs="Arial"/>
                <w:sz w:val="18"/>
                <w:szCs w:val="18"/>
                <w:highlight w:val="yellow"/>
                <w:lang w:val="en-GB"/>
              </w:rPr>
            </w:pPr>
            <w:r w:rsidRPr="00201BDF">
              <w:rPr>
                <w:rFonts w:ascii="Arial" w:hAnsi="Arial" w:cs="Arial"/>
                <w:sz w:val="18"/>
                <w:szCs w:val="18"/>
                <w:lang w:val="en-GB"/>
              </w:rPr>
              <w:t>475,121</w:t>
            </w:r>
          </w:p>
        </w:tc>
      </w:tr>
      <w:tr w:rsidR="00201BDF" w:rsidRPr="00201BDF" w14:paraId="212FDEFE" w14:textId="77777777" w:rsidTr="002D217A">
        <w:trPr>
          <w:trHeight w:val="83"/>
        </w:trPr>
        <w:tc>
          <w:tcPr>
            <w:tcW w:w="4025" w:type="dxa"/>
            <w:vAlign w:val="center"/>
          </w:tcPr>
          <w:p w14:paraId="5A5D9331" w14:textId="77777777" w:rsidR="00201BDF" w:rsidRPr="00201BDF" w:rsidRDefault="00201BDF" w:rsidP="00201BDF">
            <w:pPr>
              <w:ind w:left="-101" w:right="-17"/>
              <w:rPr>
                <w:rFonts w:ascii="Arial" w:eastAsia="MS Mincho" w:hAnsi="Arial" w:cs="Arial"/>
                <w:noProof/>
                <w:sz w:val="18"/>
                <w:szCs w:val="18"/>
                <w:lang w:val="en-GB" w:eastAsia="en-US"/>
              </w:rPr>
            </w:pPr>
          </w:p>
        </w:tc>
        <w:tc>
          <w:tcPr>
            <w:tcW w:w="1361" w:type="dxa"/>
            <w:tcBorders>
              <w:top w:val="single" w:sz="4" w:space="0" w:color="auto"/>
            </w:tcBorders>
            <w:shd w:val="clear" w:color="auto" w:fill="FAFAFA"/>
          </w:tcPr>
          <w:p w14:paraId="164201DD" w14:textId="77777777"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2E4B350" w14:textId="46E9E6A4"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2ABFEF36" w14:textId="77777777" w:rsidR="00201BDF" w:rsidRPr="00201BDF" w:rsidRDefault="00201BDF" w:rsidP="00A45F6E">
            <w:pPr>
              <w:ind w:right="-72"/>
              <w:jc w:val="right"/>
              <w:rPr>
                <w:rFonts w:ascii="Arial" w:hAnsi="Arial" w:cs="Arial"/>
                <w:sz w:val="18"/>
                <w:szCs w:val="18"/>
                <w:lang w:val="en-GB"/>
              </w:rPr>
            </w:pPr>
          </w:p>
        </w:tc>
        <w:tc>
          <w:tcPr>
            <w:tcW w:w="1361" w:type="dxa"/>
            <w:tcBorders>
              <w:top w:val="single" w:sz="4" w:space="0" w:color="auto"/>
            </w:tcBorders>
          </w:tcPr>
          <w:p w14:paraId="2048BAB8" w14:textId="77777777" w:rsidR="00201BDF" w:rsidRPr="00201BDF" w:rsidRDefault="00201BDF" w:rsidP="00201BDF">
            <w:pPr>
              <w:ind w:right="-72"/>
              <w:jc w:val="right"/>
              <w:rPr>
                <w:rFonts w:ascii="Arial" w:hAnsi="Arial" w:cs="Arial"/>
                <w:sz w:val="18"/>
                <w:szCs w:val="18"/>
                <w:highlight w:val="yellow"/>
                <w:lang w:val="en-GB"/>
              </w:rPr>
            </w:pPr>
          </w:p>
        </w:tc>
      </w:tr>
      <w:tr w:rsidR="00D4163E" w:rsidRPr="00201BDF" w14:paraId="3ECCB398" w14:textId="77777777" w:rsidTr="005F6D66">
        <w:trPr>
          <w:trHeight w:val="83"/>
        </w:trPr>
        <w:tc>
          <w:tcPr>
            <w:tcW w:w="4025" w:type="dxa"/>
            <w:vAlign w:val="center"/>
          </w:tcPr>
          <w:p w14:paraId="448A67F3" w14:textId="77777777" w:rsidR="00D4163E" w:rsidRPr="00201BDF" w:rsidRDefault="00D4163E" w:rsidP="00D4163E">
            <w:pPr>
              <w:ind w:left="-101" w:right="-17"/>
              <w:rPr>
                <w:rFonts w:ascii="Arial" w:eastAsia="MS Mincho" w:hAnsi="Arial" w:cs="Arial"/>
                <w:noProof/>
                <w:sz w:val="18"/>
                <w:szCs w:val="18"/>
                <w:lang w:val="en-GB" w:eastAsia="en-US"/>
              </w:rPr>
            </w:pPr>
            <w:r w:rsidRPr="00201BDF">
              <w:rPr>
                <w:rFonts w:ascii="Arial" w:eastAsia="MS Mincho" w:hAnsi="Arial" w:cs="Arial"/>
                <w:noProof/>
                <w:sz w:val="18"/>
                <w:szCs w:val="18"/>
                <w:lang w:val="en-GB" w:eastAsia="en-US"/>
              </w:rPr>
              <w:t>Total</w:t>
            </w:r>
          </w:p>
        </w:tc>
        <w:tc>
          <w:tcPr>
            <w:tcW w:w="1361" w:type="dxa"/>
            <w:tcBorders>
              <w:bottom w:val="single" w:sz="4" w:space="0" w:color="auto"/>
            </w:tcBorders>
            <w:shd w:val="clear" w:color="auto" w:fill="FAFAFA"/>
          </w:tcPr>
          <w:p w14:paraId="3DBD857C" w14:textId="57F5BE75" w:rsidR="00D4163E" w:rsidRPr="00201BDF" w:rsidRDefault="00D4163E" w:rsidP="00A45F6E">
            <w:pPr>
              <w:ind w:right="-72"/>
              <w:jc w:val="right"/>
              <w:rPr>
                <w:rFonts w:ascii="Arial" w:hAnsi="Arial" w:cs="Arial"/>
                <w:sz w:val="18"/>
                <w:szCs w:val="18"/>
                <w:cs/>
                <w:lang w:val="en-GB"/>
              </w:rPr>
            </w:pPr>
            <w:r w:rsidRPr="00D4163E">
              <w:rPr>
                <w:rFonts w:ascii="Arial" w:hAnsi="Arial" w:cs="Arial"/>
                <w:sz w:val="18"/>
                <w:szCs w:val="18"/>
                <w:lang w:val="en-GB"/>
              </w:rPr>
              <w:t>970,292</w:t>
            </w:r>
          </w:p>
        </w:tc>
        <w:tc>
          <w:tcPr>
            <w:tcW w:w="1361" w:type="dxa"/>
            <w:tcBorders>
              <w:bottom w:val="single" w:sz="4" w:space="0" w:color="auto"/>
            </w:tcBorders>
            <w:shd w:val="clear" w:color="auto" w:fill="auto"/>
          </w:tcPr>
          <w:p w14:paraId="0CC2BF87" w14:textId="37328647" w:rsidR="00D4163E" w:rsidRPr="00201BDF" w:rsidRDefault="00D4163E" w:rsidP="00A45F6E">
            <w:pPr>
              <w:ind w:right="-72"/>
              <w:jc w:val="right"/>
              <w:rPr>
                <w:rFonts w:ascii="Arial" w:hAnsi="Arial" w:cs="Arial"/>
                <w:sz w:val="18"/>
                <w:szCs w:val="18"/>
                <w:cs/>
                <w:lang w:val="en-GB"/>
              </w:rPr>
            </w:pPr>
            <w:r w:rsidRPr="00D4163E">
              <w:rPr>
                <w:rFonts w:ascii="Arial" w:hAnsi="Arial" w:cs="Arial"/>
                <w:sz w:val="18"/>
                <w:szCs w:val="18"/>
                <w:lang w:val="en-GB"/>
              </w:rPr>
              <w:t>8,455,318</w:t>
            </w:r>
          </w:p>
        </w:tc>
        <w:tc>
          <w:tcPr>
            <w:tcW w:w="1361" w:type="dxa"/>
            <w:tcBorders>
              <w:bottom w:val="single" w:sz="4" w:space="0" w:color="auto"/>
            </w:tcBorders>
            <w:shd w:val="clear" w:color="auto" w:fill="FAFAFA"/>
          </w:tcPr>
          <w:p w14:paraId="263A6740" w14:textId="28563320" w:rsidR="00D4163E" w:rsidRPr="00201BDF" w:rsidRDefault="00984CDC" w:rsidP="00A45F6E">
            <w:pPr>
              <w:ind w:right="-72"/>
              <w:jc w:val="right"/>
              <w:rPr>
                <w:rFonts w:ascii="Arial" w:hAnsi="Arial" w:cs="Arial"/>
                <w:sz w:val="18"/>
                <w:szCs w:val="18"/>
                <w:lang w:val="en-GB"/>
              </w:rPr>
            </w:pPr>
            <w:r w:rsidRPr="00984CDC">
              <w:rPr>
                <w:rFonts w:ascii="Arial" w:hAnsi="Arial" w:cs="Arial"/>
                <w:sz w:val="18"/>
                <w:szCs w:val="18"/>
                <w:lang w:val="en-GB"/>
              </w:rPr>
              <w:t>1,170,280</w:t>
            </w:r>
          </w:p>
        </w:tc>
        <w:tc>
          <w:tcPr>
            <w:tcW w:w="1361" w:type="dxa"/>
            <w:tcBorders>
              <w:bottom w:val="single" w:sz="4" w:space="0" w:color="auto"/>
            </w:tcBorders>
          </w:tcPr>
          <w:p w14:paraId="2997C77C" w14:textId="7971DD92" w:rsidR="00D4163E" w:rsidRPr="00201BDF" w:rsidRDefault="00D4163E" w:rsidP="00D4163E">
            <w:pPr>
              <w:ind w:right="-72"/>
              <w:jc w:val="right"/>
              <w:rPr>
                <w:rFonts w:ascii="Arial" w:hAnsi="Arial" w:cs="Arial"/>
                <w:color w:val="000000"/>
                <w:sz w:val="18"/>
                <w:szCs w:val="18"/>
                <w:lang w:eastAsia="en-US"/>
              </w:rPr>
            </w:pPr>
            <w:r w:rsidRPr="00201BDF">
              <w:rPr>
                <w:rFonts w:ascii="Arial" w:hAnsi="Arial" w:cs="Arial"/>
                <w:sz w:val="18"/>
                <w:szCs w:val="18"/>
                <w:lang w:val="en-GB"/>
              </w:rPr>
              <w:t>8,765,197</w:t>
            </w:r>
          </w:p>
        </w:tc>
      </w:tr>
    </w:tbl>
    <w:p w14:paraId="72974CA4" w14:textId="77777777" w:rsidR="00421889" w:rsidRPr="00201BDF" w:rsidRDefault="00421889" w:rsidP="0025449A">
      <w:pPr>
        <w:jc w:val="both"/>
        <w:rPr>
          <w:rFonts w:ascii="Arial" w:eastAsia="Arial" w:hAnsi="Arial" w:cs="Arial"/>
          <w:color w:val="000000"/>
          <w:sz w:val="18"/>
          <w:szCs w:val="18"/>
        </w:rPr>
      </w:pPr>
    </w:p>
    <w:p w14:paraId="3A11584A" w14:textId="3C6932E8" w:rsidR="00F33408" w:rsidRPr="00201BDF" w:rsidRDefault="007B14BD" w:rsidP="0025449A">
      <w:pPr>
        <w:jc w:val="both"/>
        <w:rPr>
          <w:rFonts w:ascii="Arial" w:eastAsia="Arial" w:hAnsi="Arial" w:cs="Arial"/>
          <w:color w:val="000000"/>
          <w:sz w:val="18"/>
          <w:szCs w:val="18"/>
        </w:rPr>
      </w:pPr>
      <w:r>
        <w:rPr>
          <w:rFonts w:ascii="Arial" w:eastAsia="Arial" w:hAnsi="Arial" w:cs="Arial"/>
          <w:color w:val="000000"/>
          <w:sz w:val="18"/>
          <w:szCs w:val="18"/>
        </w:rPr>
        <w:br w:type="page"/>
      </w:r>
    </w:p>
    <w:tbl>
      <w:tblPr>
        <w:tblW w:w="9461" w:type="dxa"/>
        <w:tblInd w:w="108" w:type="dxa"/>
        <w:tblLayout w:type="fixed"/>
        <w:tblLook w:val="0000" w:firstRow="0" w:lastRow="0" w:firstColumn="0" w:lastColumn="0" w:noHBand="0" w:noVBand="0"/>
      </w:tblPr>
      <w:tblGrid>
        <w:gridCol w:w="9461"/>
      </w:tblGrid>
      <w:tr w:rsidR="00487A9B" w:rsidRPr="0048401C" w14:paraId="029D2B42" w14:textId="77777777" w:rsidTr="00CC7DF0">
        <w:trPr>
          <w:trHeight w:val="389"/>
        </w:trPr>
        <w:tc>
          <w:tcPr>
            <w:tcW w:w="9461" w:type="dxa"/>
            <w:shd w:val="clear" w:color="auto" w:fill="FFA543"/>
            <w:vAlign w:val="center"/>
          </w:tcPr>
          <w:p w14:paraId="5200C548" w14:textId="57D81663" w:rsidR="00487A9B" w:rsidRPr="0048401C" w:rsidRDefault="00431DBB" w:rsidP="0025449A">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47174E" w:rsidRPr="0048401C">
              <w:rPr>
                <w:rFonts w:ascii="Arial" w:eastAsia="Arial" w:hAnsi="Arial" w:cs="Arial"/>
                <w:b/>
                <w:color w:val="FFFFFF"/>
                <w:sz w:val="18"/>
                <w:szCs w:val="18"/>
                <w:lang w:val="en-GB"/>
              </w:rPr>
              <w:t>1</w:t>
            </w:r>
            <w:r w:rsidR="00EE049B">
              <w:rPr>
                <w:rFonts w:ascii="Arial" w:eastAsia="Arial" w:hAnsi="Arial" w:cs="Arial"/>
                <w:b/>
                <w:color w:val="FFFFFF"/>
                <w:sz w:val="18"/>
                <w:szCs w:val="18"/>
                <w:lang w:val="en-GB"/>
              </w:rPr>
              <w:t>7</w:t>
            </w:r>
            <w:r w:rsidR="003A1AD5"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Income tax</w:t>
            </w:r>
          </w:p>
        </w:tc>
      </w:tr>
    </w:tbl>
    <w:p w14:paraId="3958D647" w14:textId="3FFC83D4" w:rsidR="006F2206" w:rsidRPr="0048401C" w:rsidRDefault="006F2206" w:rsidP="0025449A">
      <w:pPr>
        <w:rPr>
          <w:rFonts w:ascii="Arial" w:eastAsia="Arial" w:hAnsi="Arial" w:cs="Arial"/>
          <w:color w:val="000000"/>
          <w:spacing w:val="-2"/>
          <w:sz w:val="18"/>
          <w:szCs w:val="18"/>
        </w:rPr>
      </w:pPr>
    </w:p>
    <w:p w14:paraId="7D86AA1F" w14:textId="4AF2E5C6" w:rsidR="004F443F" w:rsidRPr="0048401C" w:rsidRDefault="004F443F" w:rsidP="004F443F">
      <w:pPr>
        <w:jc w:val="thaiDistribute"/>
        <w:rPr>
          <w:rFonts w:ascii="Arial" w:hAnsi="Arial" w:cs="Arial"/>
          <w:sz w:val="18"/>
          <w:szCs w:val="18"/>
        </w:rPr>
      </w:pPr>
      <w:r w:rsidRPr="0048401C">
        <w:rPr>
          <w:rFonts w:ascii="Arial" w:hAnsi="Arial" w:cs="Arial"/>
          <w:sz w:val="18"/>
          <w:szCs w:val="18"/>
        </w:rPr>
        <w:t xml:space="preserve">The tax on the </w:t>
      </w:r>
      <w:r w:rsidR="00421889" w:rsidRPr="0048401C">
        <w:rPr>
          <w:rFonts w:ascii="Arial" w:hAnsi="Arial" w:cs="Arial"/>
          <w:sz w:val="18"/>
          <w:szCs w:val="18"/>
        </w:rPr>
        <w:t>Group</w:t>
      </w:r>
      <w:r w:rsidRPr="0048401C">
        <w:rPr>
          <w:rFonts w:ascii="Arial" w:hAnsi="Arial" w:cs="Arial"/>
          <w:sz w:val="18"/>
          <w:szCs w:val="18"/>
        </w:rPr>
        <w:t xml:space="preserve">’s </w:t>
      </w:r>
      <w:r w:rsidR="001F6904">
        <w:rPr>
          <w:rFonts w:ascii="Arial" w:hAnsi="Arial" w:cs="Arial"/>
          <w:sz w:val="18"/>
          <w:szCs w:val="18"/>
        </w:rPr>
        <w:t>loss</w:t>
      </w:r>
      <w:r w:rsidRPr="0048401C">
        <w:rPr>
          <w:rFonts w:ascii="Arial" w:hAnsi="Arial" w:cs="Arial"/>
          <w:sz w:val="18"/>
          <w:szCs w:val="18"/>
        </w:rPr>
        <w:t xml:space="preserve"> before tax differs from the theoretical amount that would arise using the basic tax rate of the home country of the </w:t>
      </w:r>
      <w:r w:rsidR="00421889" w:rsidRPr="0048401C">
        <w:rPr>
          <w:rFonts w:ascii="Arial" w:hAnsi="Arial" w:cs="Arial"/>
          <w:sz w:val="18"/>
          <w:szCs w:val="18"/>
        </w:rPr>
        <w:t>group</w:t>
      </w:r>
      <w:r w:rsidRPr="0048401C">
        <w:rPr>
          <w:rFonts w:ascii="Arial" w:hAnsi="Arial" w:cs="Arial"/>
          <w:sz w:val="18"/>
          <w:szCs w:val="18"/>
        </w:rPr>
        <w:t xml:space="preserve"> as follows:</w:t>
      </w:r>
    </w:p>
    <w:p w14:paraId="555A1FE6" w14:textId="08BFA875" w:rsidR="004F443F" w:rsidRPr="0048401C" w:rsidRDefault="004F443F" w:rsidP="0025449A">
      <w:pPr>
        <w:rPr>
          <w:rFonts w:ascii="Arial" w:eastAsia="Arial" w:hAnsi="Arial" w:cs="Arial"/>
          <w:color w:val="000000"/>
          <w:spacing w:val="-2"/>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1D54B6" w:rsidRPr="0048401C" w14:paraId="53C72A40" w14:textId="77777777" w:rsidTr="001D54B6">
        <w:tc>
          <w:tcPr>
            <w:tcW w:w="4025" w:type="dxa"/>
            <w:vAlign w:val="bottom"/>
          </w:tcPr>
          <w:p w14:paraId="076A4C74" w14:textId="77777777" w:rsidR="001D54B6" w:rsidRPr="0048401C" w:rsidRDefault="001D54B6" w:rsidP="001813BC">
            <w:pPr>
              <w:ind w:left="-101" w:right="-202"/>
              <w:rPr>
                <w:rFonts w:ascii="Arial" w:hAnsi="Arial" w:cs="Arial"/>
                <w:sz w:val="18"/>
                <w:szCs w:val="18"/>
                <w:cs/>
              </w:rPr>
            </w:pPr>
            <w:bookmarkStart w:id="16" w:name="_Hlk141842347"/>
          </w:p>
        </w:tc>
        <w:tc>
          <w:tcPr>
            <w:tcW w:w="2722" w:type="dxa"/>
            <w:gridSpan w:val="2"/>
            <w:tcBorders>
              <w:top w:val="single" w:sz="4" w:space="0" w:color="auto"/>
              <w:bottom w:val="single" w:sz="4" w:space="0" w:color="auto"/>
            </w:tcBorders>
          </w:tcPr>
          <w:p w14:paraId="729C06BA" w14:textId="0E367256" w:rsidR="001D54B6" w:rsidRPr="003775C8" w:rsidRDefault="001D54B6" w:rsidP="001813BC">
            <w:pPr>
              <w:ind w:right="-72"/>
              <w:jc w:val="center"/>
              <w:rPr>
                <w:rFonts w:ascii="Arial" w:eastAsia="Arial" w:hAnsi="Arial" w:cs="Arial"/>
                <w:b/>
                <w:sz w:val="18"/>
                <w:szCs w:val="22"/>
                <w:lang w:val="en-GB"/>
              </w:rPr>
            </w:pPr>
            <w:r w:rsidRPr="003775C8">
              <w:rPr>
                <w:rFonts w:ascii="Arial" w:eastAsia="Arial" w:hAnsi="Arial" w:cs="Arial"/>
                <w:b/>
                <w:sz w:val="18"/>
                <w:szCs w:val="22"/>
                <w:lang w:val="en-GB"/>
              </w:rPr>
              <w:t>Consolidated</w:t>
            </w:r>
          </w:p>
          <w:p w14:paraId="1403B404" w14:textId="66BB0348" w:rsidR="001D54B6" w:rsidRPr="003775C8" w:rsidRDefault="001D54B6" w:rsidP="0002645D">
            <w:pPr>
              <w:ind w:left="-113" w:right="-72"/>
              <w:jc w:val="center"/>
              <w:rPr>
                <w:rFonts w:ascii="Arial" w:hAnsi="Arial" w:cs="Arial"/>
                <w:b/>
                <w:bCs/>
                <w:sz w:val="18"/>
                <w:szCs w:val="18"/>
                <w:lang w:val="en-GB"/>
              </w:rPr>
            </w:pPr>
            <w:r w:rsidRPr="003775C8">
              <w:rPr>
                <w:rFonts w:ascii="Arial" w:eastAsia="Arial" w:hAnsi="Arial" w:cs="Arial"/>
                <w:b/>
                <w:sz w:val="18"/>
                <w:szCs w:val="22"/>
                <w:lang w:val="en-GB"/>
              </w:rPr>
              <w:t>financial information</w:t>
            </w:r>
          </w:p>
        </w:tc>
        <w:tc>
          <w:tcPr>
            <w:tcW w:w="2722" w:type="dxa"/>
            <w:gridSpan w:val="2"/>
            <w:tcBorders>
              <w:top w:val="single" w:sz="4" w:space="0" w:color="auto"/>
            </w:tcBorders>
            <w:vAlign w:val="bottom"/>
          </w:tcPr>
          <w:p w14:paraId="362AAD83" w14:textId="77777777" w:rsidR="001D54B6" w:rsidRPr="003775C8" w:rsidRDefault="001D54B6" w:rsidP="001813BC">
            <w:pPr>
              <w:ind w:right="-72"/>
              <w:jc w:val="center"/>
              <w:rPr>
                <w:rFonts w:ascii="Arial" w:eastAsia="Browallia New" w:hAnsi="Arial" w:cs="Arial"/>
                <w:b/>
                <w:bCs/>
                <w:sz w:val="18"/>
                <w:szCs w:val="18"/>
              </w:rPr>
            </w:pPr>
            <w:r w:rsidRPr="003775C8">
              <w:rPr>
                <w:rFonts w:ascii="Arial" w:eastAsia="Browallia New" w:hAnsi="Arial" w:cs="Arial"/>
                <w:b/>
                <w:bCs/>
                <w:sz w:val="18"/>
                <w:szCs w:val="18"/>
              </w:rPr>
              <w:t>Separate</w:t>
            </w:r>
          </w:p>
          <w:p w14:paraId="2A8BE46E" w14:textId="09F27978" w:rsidR="001D54B6" w:rsidRPr="003775C8" w:rsidRDefault="001D54B6" w:rsidP="001813BC">
            <w:pPr>
              <w:ind w:right="-72"/>
              <w:jc w:val="center"/>
              <w:rPr>
                <w:rFonts w:ascii="Arial" w:eastAsia="Arial Unicode MS" w:hAnsi="Arial" w:cs="Arial"/>
                <w:b/>
                <w:bCs/>
                <w:spacing w:val="-2"/>
                <w:sz w:val="18"/>
                <w:szCs w:val="18"/>
                <w:lang w:val="en-GB" w:eastAsia="en-US"/>
              </w:rPr>
            </w:pPr>
            <w:r w:rsidRPr="003775C8">
              <w:rPr>
                <w:rFonts w:ascii="Arial" w:eastAsia="Browallia New" w:hAnsi="Arial" w:cs="Arial"/>
                <w:b/>
                <w:bCs/>
                <w:sz w:val="18"/>
                <w:szCs w:val="18"/>
              </w:rPr>
              <w:t>financial information</w:t>
            </w:r>
          </w:p>
        </w:tc>
      </w:tr>
      <w:tr w:rsidR="001D54B6" w:rsidRPr="0048401C" w14:paraId="42227DAC" w14:textId="77777777" w:rsidTr="00B4343C">
        <w:tc>
          <w:tcPr>
            <w:tcW w:w="4025" w:type="dxa"/>
            <w:vAlign w:val="bottom"/>
          </w:tcPr>
          <w:p w14:paraId="72CAFAFD" w14:textId="77777777" w:rsidR="001D54B6" w:rsidRPr="0048401C" w:rsidRDefault="001D54B6" w:rsidP="001D54B6">
            <w:pPr>
              <w:ind w:left="-101" w:right="-202"/>
              <w:rPr>
                <w:rFonts w:ascii="Arial" w:hAnsi="Arial" w:cs="Arial"/>
                <w:sz w:val="18"/>
                <w:szCs w:val="18"/>
                <w:cs/>
              </w:rPr>
            </w:pPr>
          </w:p>
        </w:tc>
        <w:tc>
          <w:tcPr>
            <w:tcW w:w="1361" w:type="dxa"/>
            <w:tcBorders>
              <w:top w:val="single" w:sz="4" w:space="0" w:color="auto"/>
            </w:tcBorders>
            <w:shd w:val="clear" w:color="auto" w:fill="auto"/>
            <w:vAlign w:val="center"/>
          </w:tcPr>
          <w:p w14:paraId="43057D83" w14:textId="06D18BB7"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9D9DF39" w14:textId="2796108B"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00BBA16" w14:textId="4F2281C9" w:rsidR="001D54B6" w:rsidRPr="003775C8" w:rsidRDefault="001D54B6" w:rsidP="001D54B6">
            <w:pPr>
              <w:ind w:left="-113" w:right="-72"/>
              <w:jc w:val="right"/>
              <w:rPr>
                <w:rFonts w:ascii="Arial" w:hAnsi="Arial" w:cs="Arial"/>
                <w:b/>
                <w:bCs/>
                <w:sz w:val="18"/>
                <w:szCs w:val="18"/>
                <w:lang w:val="en-GB"/>
              </w:rPr>
            </w:pPr>
            <w:r w:rsidRPr="003775C8">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CEED9B4" w14:textId="77777777" w:rsidR="001D54B6" w:rsidRPr="003775C8" w:rsidRDefault="001D54B6" w:rsidP="001D54B6">
            <w:pPr>
              <w:ind w:right="-72"/>
              <w:jc w:val="right"/>
              <w:rPr>
                <w:rFonts w:ascii="Arial" w:hAnsi="Arial" w:cs="Arial"/>
                <w:b/>
                <w:bCs/>
                <w:sz w:val="18"/>
                <w:szCs w:val="18"/>
                <w:lang w:val="en-GB"/>
              </w:rPr>
            </w:pPr>
            <w:r w:rsidRPr="003775C8">
              <w:rPr>
                <w:rFonts w:ascii="Arial" w:eastAsia="Arial Unicode MS" w:hAnsi="Arial" w:cs="Arial"/>
                <w:b/>
                <w:bCs/>
                <w:spacing w:val="-2"/>
                <w:sz w:val="18"/>
                <w:szCs w:val="18"/>
                <w:lang w:val="en-GB" w:eastAsia="en-US"/>
              </w:rPr>
              <w:t>Unaudited</w:t>
            </w:r>
          </w:p>
        </w:tc>
      </w:tr>
      <w:tr w:rsidR="0002645D" w:rsidRPr="0048401C" w14:paraId="08518A48" w14:textId="77777777" w:rsidTr="007B4B1E">
        <w:tc>
          <w:tcPr>
            <w:tcW w:w="4025" w:type="dxa"/>
            <w:vAlign w:val="bottom"/>
          </w:tcPr>
          <w:p w14:paraId="403BFA90" w14:textId="1FC91EDF" w:rsidR="0002645D" w:rsidRPr="0048401C" w:rsidRDefault="0002645D" w:rsidP="0002645D">
            <w:pPr>
              <w:ind w:left="-105" w:right="-72"/>
              <w:rPr>
                <w:rFonts w:ascii="Arial" w:hAnsi="Arial" w:cs="Arial"/>
                <w:b/>
                <w:bCs/>
                <w:sz w:val="18"/>
                <w:szCs w:val="18"/>
                <w:cs/>
              </w:rPr>
            </w:pPr>
            <w:r w:rsidRPr="0048401C">
              <w:rPr>
                <w:rFonts w:ascii="Arial" w:hAnsi="Arial" w:cs="Arial"/>
                <w:b/>
                <w:bCs/>
                <w:sz w:val="18"/>
                <w:szCs w:val="18"/>
              </w:rPr>
              <w:t xml:space="preserve">For the </w:t>
            </w:r>
            <w:r w:rsidR="00D26E9B">
              <w:rPr>
                <w:rFonts w:ascii="Arial" w:hAnsi="Arial" w:cs="Arial"/>
                <w:b/>
                <w:bCs/>
                <w:sz w:val="18"/>
                <w:szCs w:val="18"/>
                <w:lang w:val="en-GB"/>
              </w:rPr>
              <w:t>nine</w:t>
            </w:r>
            <w:r>
              <w:rPr>
                <w:rFonts w:ascii="Arial" w:hAnsi="Arial" w:cs="Arial"/>
                <w:b/>
                <w:bCs/>
                <w:sz w:val="18"/>
                <w:szCs w:val="18"/>
                <w:lang w:val="en-GB"/>
              </w:rPr>
              <w:t xml:space="preserve">-month </w:t>
            </w:r>
            <w:r w:rsidRPr="0048401C">
              <w:rPr>
                <w:rFonts w:ascii="Arial" w:hAnsi="Arial" w:cs="Arial"/>
                <w:b/>
                <w:bCs/>
                <w:sz w:val="18"/>
                <w:szCs w:val="18"/>
              </w:rPr>
              <w:t>period ended</w:t>
            </w:r>
          </w:p>
        </w:tc>
        <w:tc>
          <w:tcPr>
            <w:tcW w:w="1361" w:type="dxa"/>
            <w:shd w:val="clear" w:color="auto" w:fill="auto"/>
            <w:vAlign w:val="bottom"/>
          </w:tcPr>
          <w:p w14:paraId="368DAF9A" w14:textId="2C0FC02D" w:rsidR="0002645D" w:rsidRPr="003775C8" w:rsidRDefault="0002645D" w:rsidP="0002645D">
            <w:pPr>
              <w:ind w:left="-113" w:right="-72"/>
              <w:jc w:val="right"/>
              <w:rPr>
                <w:rFonts w:ascii="Arial" w:hAnsi="Arial" w:cs="Arial"/>
                <w:b/>
                <w:bCs/>
                <w:sz w:val="18"/>
                <w:szCs w:val="18"/>
                <w:lang w:val="en-GB"/>
              </w:rPr>
            </w:pPr>
            <w:r w:rsidRPr="00BA5122">
              <w:rPr>
                <w:rFonts w:ascii="Arial" w:hAnsi="Arial" w:cs="Arial"/>
                <w:b/>
                <w:bCs/>
                <w:sz w:val="18"/>
                <w:szCs w:val="18"/>
                <w:lang w:val="en-GB"/>
              </w:rPr>
              <w:t>30 September</w:t>
            </w:r>
          </w:p>
        </w:tc>
        <w:tc>
          <w:tcPr>
            <w:tcW w:w="1361" w:type="dxa"/>
            <w:shd w:val="clear" w:color="auto" w:fill="auto"/>
            <w:vAlign w:val="bottom"/>
          </w:tcPr>
          <w:p w14:paraId="08469705" w14:textId="4F8A4185" w:rsidR="0002645D" w:rsidRPr="003775C8" w:rsidRDefault="0002645D" w:rsidP="0002645D">
            <w:pPr>
              <w:ind w:left="-113" w:right="-72"/>
              <w:jc w:val="right"/>
              <w:rPr>
                <w:rFonts w:ascii="Arial" w:hAnsi="Arial" w:cs="Arial"/>
                <w:b/>
                <w:bCs/>
                <w:sz w:val="18"/>
                <w:szCs w:val="18"/>
                <w:lang w:val="en-GB"/>
              </w:rPr>
            </w:pPr>
            <w:r w:rsidRPr="00BA5122">
              <w:rPr>
                <w:rFonts w:ascii="Arial" w:hAnsi="Arial" w:cs="Arial"/>
                <w:b/>
                <w:bCs/>
                <w:sz w:val="18"/>
                <w:szCs w:val="18"/>
                <w:lang w:val="en-GB"/>
              </w:rPr>
              <w:t>30 September</w:t>
            </w:r>
          </w:p>
        </w:tc>
        <w:tc>
          <w:tcPr>
            <w:tcW w:w="1361" w:type="dxa"/>
            <w:shd w:val="clear" w:color="auto" w:fill="auto"/>
            <w:vAlign w:val="bottom"/>
          </w:tcPr>
          <w:p w14:paraId="5808404D" w14:textId="579A4830" w:rsidR="0002645D" w:rsidRPr="003775C8" w:rsidRDefault="0002645D" w:rsidP="0002645D">
            <w:pPr>
              <w:ind w:left="-113" w:right="-72"/>
              <w:jc w:val="right"/>
              <w:rPr>
                <w:rFonts w:ascii="Arial" w:hAnsi="Arial" w:cs="Arial"/>
                <w:b/>
                <w:bCs/>
                <w:sz w:val="18"/>
                <w:szCs w:val="18"/>
              </w:rPr>
            </w:pPr>
            <w:r w:rsidRPr="00BA5122">
              <w:rPr>
                <w:rFonts w:ascii="Arial" w:hAnsi="Arial" w:cs="Arial"/>
                <w:b/>
                <w:bCs/>
                <w:sz w:val="18"/>
                <w:szCs w:val="18"/>
                <w:lang w:val="en-GB"/>
              </w:rPr>
              <w:t>30 September</w:t>
            </w:r>
          </w:p>
        </w:tc>
        <w:tc>
          <w:tcPr>
            <w:tcW w:w="1361" w:type="dxa"/>
            <w:shd w:val="clear" w:color="auto" w:fill="auto"/>
            <w:vAlign w:val="bottom"/>
          </w:tcPr>
          <w:p w14:paraId="4F97A995" w14:textId="51158A6E" w:rsidR="0002645D" w:rsidRPr="003775C8" w:rsidRDefault="0002645D" w:rsidP="0002645D">
            <w:pPr>
              <w:ind w:right="-72"/>
              <w:jc w:val="right"/>
              <w:rPr>
                <w:rFonts w:ascii="Arial" w:hAnsi="Arial" w:cs="Arial"/>
                <w:b/>
                <w:bCs/>
                <w:sz w:val="18"/>
                <w:szCs w:val="18"/>
              </w:rPr>
            </w:pPr>
            <w:r w:rsidRPr="00BA5122">
              <w:rPr>
                <w:rFonts w:ascii="Arial" w:hAnsi="Arial" w:cs="Arial"/>
                <w:b/>
                <w:bCs/>
                <w:sz w:val="18"/>
                <w:szCs w:val="18"/>
                <w:lang w:val="en-GB"/>
              </w:rPr>
              <w:t>30 September</w:t>
            </w:r>
          </w:p>
        </w:tc>
      </w:tr>
      <w:tr w:rsidR="001D54B6" w:rsidRPr="0048401C" w14:paraId="572D7C5D" w14:textId="77777777" w:rsidTr="00B4343C">
        <w:tc>
          <w:tcPr>
            <w:tcW w:w="4025" w:type="dxa"/>
            <w:vAlign w:val="bottom"/>
          </w:tcPr>
          <w:p w14:paraId="3B3294C5" w14:textId="77777777" w:rsidR="001D54B6" w:rsidRPr="0048401C" w:rsidRDefault="001D54B6" w:rsidP="001D54B6">
            <w:pPr>
              <w:ind w:left="-101" w:right="-72"/>
              <w:rPr>
                <w:rFonts w:ascii="Arial" w:hAnsi="Arial" w:cs="Arial"/>
                <w:sz w:val="18"/>
                <w:szCs w:val="18"/>
                <w:cs/>
              </w:rPr>
            </w:pPr>
          </w:p>
        </w:tc>
        <w:tc>
          <w:tcPr>
            <w:tcW w:w="1361" w:type="dxa"/>
            <w:shd w:val="clear" w:color="auto" w:fill="auto"/>
          </w:tcPr>
          <w:p w14:paraId="4A7BCBD9" w14:textId="310268FD" w:rsidR="001D54B6" w:rsidRPr="003775C8" w:rsidRDefault="001D54B6" w:rsidP="001D54B6">
            <w:pPr>
              <w:ind w:right="-72"/>
              <w:jc w:val="right"/>
              <w:rPr>
                <w:rFonts w:ascii="Arial" w:eastAsia="Arial" w:hAnsi="Arial" w:cs="Arial"/>
                <w:b/>
                <w:sz w:val="18"/>
                <w:szCs w:val="18"/>
                <w:lang w:val="en-GB"/>
              </w:rPr>
            </w:pPr>
            <w:r w:rsidRPr="003775C8">
              <w:rPr>
                <w:rFonts w:ascii="Arial" w:eastAsia="Arial" w:hAnsi="Arial" w:cs="Arial"/>
                <w:b/>
                <w:sz w:val="18"/>
                <w:szCs w:val="18"/>
                <w:lang w:val="en-GB"/>
              </w:rPr>
              <w:t>2024</w:t>
            </w:r>
          </w:p>
        </w:tc>
        <w:tc>
          <w:tcPr>
            <w:tcW w:w="1361" w:type="dxa"/>
            <w:shd w:val="clear" w:color="auto" w:fill="auto"/>
          </w:tcPr>
          <w:p w14:paraId="3486FE53" w14:textId="23A4A4F8" w:rsidR="001D54B6" w:rsidRPr="003775C8" w:rsidRDefault="001D54B6" w:rsidP="001D54B6">
            <w:pPr>
              <w:ind w:right="-72"/>
              <w:jc w:val="right"/>
              <w:rPr>
                <w:rFonts w:ascii="Arial" w:eastAsia="Arial" w:hAnsi="Arial" w:cs="Arial"/>
                <w:b/>
                <w:sz w:val="18"/>
                <w:szCs w:val="18"/>
                <w:lang w:val="en-GB"/>
              </w:rPr>
            </w:pPr>
            <w:r w:rsidRPr="003775C8">
              <w:rPr>
                <w:rFonts w:ascii="Arial" w:eastAsia="Arial" w:hAnsi="Arial" w:cs="Arial"/>
                <w:b/>
                <w:sz w:val="18"/>
                <w:szCs w:val="18"/>
                <w:lang w:val="en-GB"/>
              </w:rPr>
              <w:t>2023</w:t>
            </w:r>
          </w:p>
        </w:tc>
        <w:tc>
          <w:tcPr>
            <w:tcW w:w="1361" w:type="dxa"/>
            <w:shd w:val="clear" w:color="auto" w:fill="auto"/>
          </w:tcPr>
          <w:p w14:paraId="1E820E47" w14:textId="756848E6" w:rsidR="001D54B6" w:rsidRPr="003775C8" w:rsidRDefault="001D54B6" w:rsidP="001D54B6">
            <w:pPr>
              <w:ind w:right="-72"/>
              <w:jc w:val="right"/>
              <w:rPr>
                <w:rFonts w:ascii="Arial" w:eastAsia="Arial" w:hAnsi="Arial" w:cs="Arial"/>
                <w:sz w:val="18"/>
                <w:szCs w:val="18"/>
              </w:rPr>
            </w:pPr>
            <w:r w:rsidRPr="003775C8">
              <w:rPr>
                <w:rFonts w:ascii="Arial" w:eastAsia="Arial" w:hAnsi="Arial" w:cs="Arial"/>
                <w:b/>
                <w:sz w:val="18"/>
                <w:szCs w:val="18"/>
                <w:lang w:val="en-GB"/>
              </w:rPr>
              <w:t>2024</w:t>
            </w:r>
          </w:p>
        </w:tc>
        <w:tc>
          <w:tcPr>
            <w:tcW w:w="1361" w:type="dxa"/>
            <w:shd w:val="clear" w:color="auto" w:fill="auto"/>
            <w:hideMark/>
          </w:tcPr>
          <w:p w14:paraId="7E6A82EB" w14:textId="3822CBBD" w:rsidR="001D54B6" w:rsidRPr="003775C8" w:rsidRDefault="001D54B6" w:rsidP="001D54B6">
            <w:pPr>
              <w:ind w:right="-72"/>
              <w:jc w:val="right"/>
              <w:rPr>
                <w:rFonts w:ascii="Arial" w:eastAsia="Arial" w:hAnsi="Arial" w:cs="Arial"/>
                <w:sz w:val="18"/>
                <w:szCs w:val="18"/>
              </w:rPr>
            </w:pPr>
            <w:r w:rsidRPr="003775C8">
              <w:rPr>
                <w:rFonts w:ascii="Arial" w:eastAsia="Arial" w:hAnsi="Arial" w:cs="Arial"/>
                <w:b/>
                <w:sz w:val="18"/>
                <w:szCs w:val="18"/>
                <w:lang w:val="en-GB"/>
              </w:rPr>
              <w:t>2023</w:t>
            </w:r>
          </w:p>
        </w:tc>
      </w:tr>
      <w:tr w:rsidR="001D54B6" w:rsidRPr="0048401C" w14:paraId="16C5A220" w14:textId="77777777" w:rsidTr="00B4343C">
        <w:tc>
          <w:tcPr>
            <w:tcW w:w="4025" w:type="dxa"/>
            <w:vAlign w:val="bottom"/>
          </w:tcPr>
          <w:p w14:paraId="0708D388" w14:textId="77777777" w:rsidR="001D54B6" w:rsidRPr="0048401C" w:rsidRDefault="001D54B6" w:rsidP="001D54B6">
            <w:pPr>
              <w:ind w:left="-101" w:right="-72"/>
              <w:rPr>
                <w:rFonts w:ascii="Arial" w:hAnsi="Arial" w:cs="Arial"/>
                <w:sz w:val="18"/>
                <w:szCs w:val="18"/>
              </w:rPr>
            </w:pPr>
          </w:p>
        </w:tc>
        <w:tc>
          <w:tcPr>
            <w:tcW w:w="1361" w:type="dxa"/>
            <w:tcBorders>
              <w:bottom w:val="single" w:sz="4" w:space="0" w:color="auto"/>
            </w:tcBorders>
            <w:shd w:val="clear" w:color="auto" w:fill="auto"/>
            <w:vAlign w:val="center"/>
          </w:tcPr>
          <w:p w14:paraId="0ECBFCF3" w14:textId="44826F6D"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tcPr>
          <w:p w14:paraId="1AEA5569" w14:textId="0A4832A8"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tcPr>
          <w:p w14:paraId="78A7B06A" w14:textId="39D77D2F"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5427D28F" w14:textId="77777777" w:rsidR="001D54B6" w:rsidRPr="003775C8" w:rsidRDefault="001D54B6" w:rsidP="001D54B6">
            <w:pPr>
              <w:ind w:right="-72"/>
              <w:jc w:val="right"/>
              <w:rPr>
                <w:rFonts w:ascii="Arial" w:hAnsi="Arial" w:cs="Arial"/>
                <w:b/>
                <w:bCs/>
                <w:sz w:val="18"/>
                <w:szCs w:val="18"/>
              </w:rPr>
            </w:pPr>
            <w:r w:rsidRPr="003775C8">
              <w:rPr>
                <w:rFonts w:ascii="Arial" w:hAnsi="Arial" w:cs="Arial"/>
                <w:b/>
                <w:bCs/>
                <w:sz w:val="18"/>
                <w:szCs w:val="18"/>
              </w:rPr>
              <w:t>Baht</w:t>
            </w:r>
          </w:p>
        </w:tc>
      </w:tr>
      <w:tr w:rsidR="001D54B6" w:rsidRPr="0048401C" w14:paraId="6880010D" w14:textId="77777777" w:rsidTr="00B4343C">
        <w:trPr>
          <w:trHeight w:val="60"/>
        </w:trPr>
        <w:tc>
          <w:tcPr>
            <w:tcW w:w="4025" w:type="dxa"/>
            <w:vAlign w:val="bottom"/>
          </w:tcPr>
          <w:p w14:paraId="36E967DD" w14:textId="77777777" w:rsidR="001D54B6" w:rsidRPr="0048401C" w:rsidRDefault="001D54B6" w:rsidP="001D54B6">
            <w:pPr>
              <w:ind w:left="-101" w:right="-72"/>
              <w:rPr>
                <w:rFonts w:ascii="Arial" w:hAnsi="Arial" w:cs="Arial"/>
                <w:sz w:val="16"/>
                <w:szCs w:val="16"/>
              </w:rPr>
            </w:pPr>
          </w:p>
        </w:tc>
        <w:tc>
          <w:tcPr>
            <w:tcW w:w="1361" w:type="dxa"/>
            <w:tcBorders>
              <w:top w:val="single" w:sz="4" w:space="0" w:color="auto"/>
            </w:tcBorders>
            <w:shd w:val="clear" w:color="auto" w:fill="FAFAFA"/>
          </w:tcPr>
          <w:p w14:paraId="00FFE8BD" w14:textId="77777777"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auto"/>
          </w:tcPr>
          <w:p w14:paraId="3A68D8AB" w14:textId="42B3A64E"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FAFAFA"/>
          </w:tcPr>
          <w:p w14:paraId="334252A4" w14:textId="2ADB4EC0" w:rsidR="001D54B6" w:rsidRPr="003775C8" w:rsidRDefault="001D54B6" w:rsidP="001D54B6">
            <w:pPr>
              <w:ind w:right="-72"/>
              <w:jc w:val="right"/>
              <w:rPr>
                <w:rFonts w:ascii="Arial" w:hAnsi="Arial" w:cs="Arial"/>
                <w:sz w:val="16"/>
                <w:szCs w:val="16"/>
              </w:rPr>
            </w:pPr>
          </w:p>
        </w:tc>
        <w:tc>
          <w:tcPr>
            <w:tcW w:w="1361" w:type="dxa"/>
            <w:tcBorders>
              <w:top w:val="single" w:sz="4" w:space="0" w:color="auto"/>
            </w:tcBorders>
            <w:shd w:val="clear" w:color="auto" w:fill="auto"/>
            <w:vAlign w:val="bottom"/>
          </w:tcPr>
          <w:p w14:paraId="126930C0" w14:textId="77777777" w:rsidR="001D54B6" w:rsidRPr="003775C8" w:rsidRDefault="001D54B6" w:rsidP="001D54B6">
            <w:pPr>
              <w:ind w:right="-72"/>
              <w:jc w:val="right"/>
              <w:rPr>
                <w:rFonts w:ascii="Arial" w:hAnsi="Arial" w:cs="Arial"/>
                <w:sz w:val="16"/>
                <w:szCs w:val="16"/>
              </w:rPr>
            </w:pPr>
          </w:p>
        </w:tc>
      </w:tr>
      <w:tr w:rsidR="003C2D6B" w:rsidRPr="0048401C" w14:paraId="57A3948A" w14:textId="77777777" w:rsidTr="007B4B1E">
        <w:trPr>
          <w:trHeight w:val="54"/>
        </w:trPr>
        <w:tc>
          <w:tcPr>
            <w:tcW w:w="4025" w:type="dxa"/>
            <w:vAlign w:val="center"/>
          </w:tcPr>
          <w:p w14:paraId="11B53E9F" w14:textId="668AE9D0" w:rsidR="003C2D6B" w:rsidRPr="0048401C" w:rsidRDefault="003C2D6B" w:rsidP="003C2D6B">
            <w:pPr>
              <w:ind w:left="-101" w:right="-17"/>
              <w:rPr>
                <w:rFonts w:ascii="Arial" w:hAnsi="Arial" w:cs="Arial"/>
                <w:sz w:val="18"/>
                <w:szCs w:val="18"/>
                <w:cs/>
              </w:rPr>
            </w:pPr>
            <w:r>
              <w:rPr>
                <w:rFonts w:ascii="Arial" w:eastAsia="MS Mincho" w:hAnsi="Arial" w:cs="Arial"/>
                <w:noProof/>
                <w:sz w:val="18"/>
                <w:szCs w:val="18"/>
                <w:lang w:val="en-GB" w:eastAsia="en-US"/>
              </w:rPr>
              <w:t xml:space="preserve">Loss </w:t>
            </w:r>
            <w:r w:rsidRPr="0048401C">
              <w:rPr>
                <w:rFonts w:ascii="Arial" w:eastAsia="MS Mincho" w:hAnsi="Arial" w:cs="Arial"/>
                <w:noProof/>
                <w:sz w:val="18"/>
                <w:szCs w:val="18"/>
                <w:lang w:val="en-GB" w:eastAsia="en-US"/>
              </w:rPr>
              <w:t>before tax</w:t>
            </w:r>
          </w:p>
        </w:tc>
        <w:tc>
          <w:tcPr>
            <w:tcW w:w="1361" w:type="dxa"/>
            <w:tcBorders>
              <w:bottom w:val="single" w:sz="4" w:space="0" w:color="auto"/>
            </w:tcBorders>
            <w:shd w:val="clear" w:color="auto" w:fill="FAFAFA"/>
          </w:tcPr>
          <w:p w14:paraId="5EAAEB0B" w14:textId="30130565"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(309,254,040)</w:t>
            </w:r>
          </w:p>
        </w:tc>
        <w:tc>
          <w:tcPr>
            <w:tcW w:w="1361" w:type="dxa"/>
            <w:tcBorders>
              <w:bottom w:val="single" w:sz="4" w:space="0" w:color="auto"/>
            </w:tcBorders>
            <w:shd w:val="clear" w:color="auto" w:fill="auto"/>
          </w:tcPr>
          <w:p w14:paraId="180B31A4" w14:textId="1EA47F7B"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(21,616,682)</w:t>
            </w:r>
          </w:p>
        </w:tc>
        <w:tc>
          <w:tcPr>
            <w:tcW w:w="1361" w:type="dxa"/>
            <w:tcBorders>
              <w:bottom w:val="single" w:sz="4" w:space="0" w:color="auto"/>
            </w:tcBorders>
            <w:shd w:val="clear" w:color="auto" w:fill="FAFAFA"/>
          </w:tcPr>
          <w:p w14:paraId="713006A4" w14:textId="49AB9556"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(309,980,70</w:t>
            </w:r>
            <w:r w:rsidR="009A4547">
              <w:rPr>
                <w:rFonts w:ascii="Arial" w:hAnsi="Arial" w:cs="Browallia New"/>
                <w:sz w:val="18"/>
                <w:szCs w:val="22"/>
              </w:rPr>
              <w:t>5</w:t>
            </w:r>
            <w:r w:rsidRPr="003C2D6B">
              <w:rPr>
                <w:rFonts w:ascii="Arial" w:hAnsi="Arial" w:cs="Arial"/>
                <w:sz w:val="18"/>
                <w:szCs w:val="18"/>
                <w:lang w:val="en-GB"/>
              </w:rPr>
              <w:t>)</w:t>
            </w:r>
          </w:p>
        </w:tc>
        <w:tc>
          <w:tcPr>
            <w:tcW w:w="1361" w:type="dxa"/>
            <w:tcBorders>
              <w:bottom w:val="single" w:sz="4" w:space="0" w:color="auto"/>
            </w:tcBorders>
            <w:shd w:val="clear" w:color="auto" w:fill="auto"/>
          </w:tcPr>
          <w:p w14:paraId="5A7BBA36" w14:textId="0328E7F3"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(20,813,056)</w:t>
            </w:r>
          </w:p>
        </w:tc>
      </w:tr>
      <w:tr w:rsidR="0002645D" w:rsidRPr="0048401C" w14:paraId="7F168458" w14:textId="77777777" w:rsidTr="00B4343C">
        <w:trPr>
          <w:trHeight w:val="83"/>
        </w:trPr>
        <w:tc>
          <w:tcPr>
            <w:tcW w:w="4025" w:type="dxa"/>
            <w:vAlign w:val="center"/>
          </w:tcPr>
          <w:p w14:paraId="398653B1" w14:textId="77777777" w:rsidR="0002645D" w:rsidRPr="0048401C" w:rsidRDefault="0002645D" w:rsidP="0002645D">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6FE27F11" w14:textId="77777777"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32AFD38B" w14:textId="5E07E4D4"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714573CE" w14:textId="007C1149"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078A31F" w14:textId="77777777" w:rsidR="0002645D" w:rsidRPr="003775C8" w:rsidRDefault="0002645D" w:rsidP="0002645D">
            <w:pPr>
              <w:ind w:right="-72"/>
              <w:jc w:val="right"/>
              <w:rPr>
                <w:rFonts w:ascii="Arial" w:hAnsi="Arial" w:cs="Arial"/>
                <w:sz w:val="18"/>
                <w:szCs w:val="18"/>
                <w:lang w:val="en-GB"/>
              </w:rPr>
            </w:pPr>
          </w:p>
        </w:tc>
      </w:tr>
      <w:tr w:rsidR="003C2D6B" w:rsidRPr="0048401C" w14:paraId="70C1A6B1" w14:textId="77777777" w:rsidTr="007B4B1E">
        <w:trPr>
          <w:trHeight w:val="83"/>
        </w:trPr>
        <w:tc>
          <w:tcPr>
            <w:tcW w:w="4025" w:type="dxa"/>
            <w:vAlign w:val="center"/>
          </w:tcPr>
          <w:p w14:paraId="1DE02AFE" w14:textId="4A71E5D7" w:rsidR="003C2D6B" w:rsidRPr="0048401C" w:rsidRDefault="003C2D6B" w:rsidP="003C2D6B">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calculated at a tax rate of 20% (2023: 20%)</w:t>
            </w:r>
          </w:p>
        </w:tc>
        <w:tc>
          <w:tcPr>
            <w:tcW w:w="1361" w:type="dxa"/>
            <w:shd w:val="clear" w:color="auto" w:fill="FAFAFA"/>
          </w:tcPr>
          <w:p w14:paraId="0CA6D614" w14:textId="6FF33BA7"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(61,850,807)</w:t>
            </w:r>
          </w:p>
        </w:tc>
        <w:tc>
          <w:tcPr>
            <w:tcW w:w="1361" w:type="dxa"/>
            <w:shd w:val="clear" w:color="auto" w:fill="auto"/>
          </w:tcPr>
          <w:p w14:paraId="7DC703DF" w14:textId="1842D698"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(4,323,336)</w:t>
            </w:r>
          </w:p>
        </w:tc>
        <w:tc>
          <w:tcPr>
            <w:tcW w:w="1361" w:type="dxa"/>
            <w:shd w:val="clear" w:color="auto" w:fill="FAFAFA"/>
          </w:tcPr>
          <w:p w14:paraId="3BDE120A" w14:textId="487103EA"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(61,996,141)</w:t>
            </w:r>
          </w:p>
        </w:tc>
        <w:tc>
          <w:tcPr>
            <w:tcW w:w="1361" w:type="dxa"/>
            <w:shd w:val="clear" w:color="auto" w:fill="auto"/>
          </w:tcPr>
          <w:p w14:paraId="5166D336" w14:textId="26CD81CA"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(4,162,611)</w:t>
            </w:r>
          </w:p>
        </w:tc>
      </w:tr>
      <w:tr w:rsidR="0002645D" w:rsidRPr="0048401C" w14:paraId="3F38B154" w14:textId="77777777" w:rsidTr="003E01B7">
        <w:trPr>
          <w:trHeight w:val="83"/>
        </w:trPr>
        <w:tc>
          <w:tcPr>
            <w:tcW w:w="4025" w:type="dxa"/>
            <w:vAlign w:val="center"/>
          </w:tcPr>
          <w:p w14:paraId="5024B99A" w14:textId="77777777" w:rsidR="0002645D" w:rsidRPr="0048401C" w:rsidRDefault="0002645D" w:rsidP="0002645D">
            <w:pPr>
              <w:ind w:left="-101"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Tax effect of :</w:t>
            </w:r>
          </w:p>
        </w:tc>
        <w:tc>
          <w:tcPr>
            <w:tcW w:w="1361" w:type="dxa"/>
            <w:shd w:val="clear" w:color="auto" w:fill="FAFAFA"/>
          </w:tcPr>
          <w:p w14:paraId="0BF9BB88" w14:textId="77777777" w:rsidR="0002645D" w:rsidRPr="003775C8" w:rsidRDefault="0002645D" w:rsidP="0002645D">
            <w:pPr>
              <w:ind w:right="-72"/>
              <w:jc w:val="right"/>
              <w:rPr>
                <w:rFonts w:ascii="Arial" w:hAnsi="Arial" w:cs="Arial"/>
                <w:sz w:val="18"/>
                <w:szCs w:val="18"/>
                <w:lang w:val="en-GB"/>
              </w:rPr>
            </w:pPr>
          </w:p>
        </w:tc>
        <w:tc>
          <w:tcPr>
            <w:tcW w:w="1361" w:type="dxa"/>
            <w:shd w:val="clear" w:color="auto" w:fill="auto"/>
          </w:tcPr>
          <w:p w14:paraId="46E9A0AE" w14:textId="776F82CC" w:rsidR="0002645D" w:rsidRPr="003775C8" w:rsidRDefault="0002645D" w:rsidP="0002645D">
            <w:pPr>
              <w:ind w:right="-72"/>
              <w:jc w:val="right"/>
              <w:rPr>
                <w:rFonts w:ascii="Arial" w:hAnsi="Arial" w:cs="Arial"/>
                <w:sz w:val="18"/>
                <w:szCs w:val="18"/>
                <w:lang w:val="en-GB"/>
              </w:rPr>
            </w:pPr>
          </w:p>
        </w:tc>
        <w:tc>
          <w:tcPr>
            <w:tcW w:w="1361" w:type="dxa"/>
            <w:shd w:val="clear" w:color="auto" w:fill="FAFAFA"/>
            <w:vAlign w:val="bottom"/>
          </w:tcPr>
          <w:p w14:paraId="2BF138F7" w14:textId="56EC6B9F" w:rsidR="0002645D" w:rsidRPr="003775C8" w:rsidRDefault="0002645D" w:rsidP="0002645D">
            <w:pPr>
              <w:ind w:right="-72"/>
              <w:jc w:val="right"/>
              <w:rPr>
                <w:rFonts w:ascii="Arial" w:hAnsi="Arial" w:cs="Arial"/>
                <w:sz w:val="18"/>
                <w:szCs w:val="18"/>
                <w:lang w:val="en-GB"/>
              </w:rPr>
            </w:pPr>
          </w:p>
        </w:tc>
        <w:tc>
          <w:tcPr>
            <w:tcW w:w="1361" w:type="dxa"/>
            <w:shd w:val="clear" w:color="auto" w:fill="auto"/>
            <w:vAlign w:val="bottom"/>
          </w:tcPr>
          <w:p w14:paraId="60232469" w14:textId="77777777" w:rsidR="0002645D" w:rsidRPr="003775C8" w:rsidRDefault="0002645D" w:rsidP="0002645D">
            <w:pPr>
              <w:ind w:right="-72"/>
              <w:jc w:val="right"/>
              <w:rPr>
                <w:rFonts w:ascii="Arial" w:hAnsi="Arial" w:cs="Arial"/>
                <w:sz w:val="18"/>
                <w:szCs w:val="18"/>
                <w:lang w:val="en-GB"/>
              </w:rPr>
            </w:pPr>
          </w:p>
        </w:tc>
      </w:tr>
      <w:tr w:rsidR="003C2D6B" w:rsidRPr="0048401C" w14:paraId="4DDA2E00" w14:textId="77777777" w:rsidTr="007B4B1E">
        <w:trPr>
          <w:trHeight w:val="83"/>
        </w:trPr>
        <w:tc>
          <w:tcPr>
            <w:tcW w:w="4025" w:type="dxa"/>
            <w:vAlign w:val="center"/>
          </w:tcPr>
          <w:p w14:paraId="0E9E9F3C" w14:textId="5CF3AE84" w:rsidR="003C2D6B" w:rsidRPr="0048401C" w:rsidRDefault="003C2D6B" w:rsidP="003C2D6B">
            <w:pPr>
              <w:ind w:left="34" w:right="-17"/>
              <w:rPr>
                <w:rFonts w:ascii="Arial" w:eastAsia="MS Mincho" w:hAnsi="Arial" w:cs="Arial"/>
                <w:noProof/>
                <w:sz w:val="18"/>
                <w:szCs w:val="18"/>
                <w:lang w:val="en-GB" w:eastAsia="en-US"/>
              </w:rPr>
            </w:pPr>
            <w:r w:rsidRPr="0048401C">
              <w:rPr>
                <w:rFonts w:ascii="Arial" w:eastAsia="MS Mincho" w:hAnsi="Arial" w:cs="Arial"/>
                <w:noProof/>
                <w:sz w:val="18"/>
                <w:szCs w:val="18"/>
                <w:lang w:val="en-GB" w:eastAsia="en-US"/>
              </w:rPr>
              <w:t>Expenses not deductible for tax purposes</w:t>
            </w:r>
          </w:p>
        </w:tc>
        <w:tc>
          <w:tcPr>
            <w:tcW w:w="1361" w:type="dxa"/>
            <w:shd w:val="clear" w:color="auto" w:fill="FAFAFA"/>
          </w:tcPr>
          <w:p w14:paraId="764F8833" w14:textId="52426B41" w:rsidR="003C2D6B" w:rsidRPr="00D4163E" w:rsidRDefault="003C2D6B" w:rsidP="003C2D6B">
            <w:pPr>
              <w:ind w:right="-72"/>
              <w:jc w:val="right"/>
              <w:rPr>
                <w:rFonts w:ascii="Arial" w:hAnsi="Arial" w:cs="Arial"/>
                <w:sz w:val="18"/>
                <w:szCs w:val="18"/>
                <w:lang w:val="en-GB"/>
              </w:rPr>
            </w:pPr>
            <w:r w:rsidRPr="003C2D6B">
              <w:rPr>
                <w:rFonts w:ascii="Arial" w:hAnsi="Arial" w:cs="Arial"/>
                <w:sz w:val="18"/>
                <w:szCs w:val="18"/>
                <w:lang w:val="en-GB"/>
              </w:rPr>
              <w:t>404,557</w:t>
            </w:r>
          </w:p>
        </w:tc>
        <w:tc>
          <w:tcPr>
            <w:tcW w:w="1361" w:type="dxa"/>
            <w:shd w:val="clear" w:color="auto" w:fill="auto"/>
          </w:tcPr>
          <w:p w14:paraId="642910B3" w14:textId="03D4CB7D" w:rsidR="003C2D6B" w:rsidRPr="00BA5122" w:rsidRDefault="003C2D6B" w:rsidP="003C2D6B">
            <w:pPr>
              <w:ind w:right="-72"/>
              <w:jc w:val="right"/>
              <w:rPr>
                <w:rFonts w:ascii="Arial" w:hAnsi="Arial" w:cs="Arial"/>
                <w:sz w:val="18"/>
                <w:szCs w:val="18"/>
                <w:lang w:val="en-GB"/>
              </w:rPr>
            </w:pPr>
            <w:r w:rsidRPr="00BA5122">
              <w:rPr>
                <w:rFonts w:ascii="Arial" w:hAnsi="Arial" w:cs="Arial"/>
                <w:sz w:val="18"/>
                <w:szCs w:val="18"/>
                <w:lang w:val="en-GB"/>
              </w:rPr>
              <w:t>232,045</w:t>
            </w:r>
          </w:p>
        </w:tc>
        <w:tc>
          <w:tcPr>
            <w:tcW w:w="1361" w:type="dxa"/>
            <w:shd w:val="clear" w:color="auto" w:fill="FAFAFA"/>
          </w:tcPr>
          <w:p w14:paraId="16728CC1" w14:textId="158F3754" w:rsidR="003C2D6B" w:rsidRPr="00D4163E" w:rsidRDefault="003C2D6B" w:rsidP="003C2D6B">
            <w:pPr>
              <w:ind w:right="-72"/>
              <w:jc w:val="right"/>
              <w:rPr>
                <w:rFonts w:ascii="Arial" w:hAnsi="Arial" w:cs="Arial"/>
                <w:sz w:val="18"/>
                <w:szCs w:val="18"/>
                <w:lang w:val="en-GB"/>
              </w:rPr>
            </w:pPr>
            <w:r w:rsidRPr="00D4163E">
              <w:rPr>
                <w:rFonts w:ascii="Arial" w:hAnsi="Arial" w:cs="Arial"/>
                <w:sz w:val="18"/>
                <w:szCs w:val="18"/>
                <w:lang w:val="en-GB"/>
              </w:rPr>
              <w:t>389,205</w:t>
            </w:r>
          </w:p>
        </w:tc>
        <w:tc>
          <w:tcPr>
            <w:tcW w:w="1361" w:type="dxa"/>
            <w:shd w:val="clear" w:color="auto" w:fill="auto"/>
          </w:tcPr>
          <w:p w14:paraId="438E86E7" w14:textId="324A5ED8" w:rsidR="003C2D6B" w:rsidRPr="00BA5122" w:rsidRDefault="003C2D6B" w:rsidP="003C2D6B">
            <w:pPr>
              <w:ind w:right="-72"/>
              <w:jc w:val="right"/>
              <w:rPr>
                <w:rFonts w:ascii="Arial" w:hAnsi="Arial" w:cs="Arial"/>
                <w:sz w:val="18"/>
                <w:szCs w:val="18"/>
                <w:lang w:val="en-GB"/>
              </w:rPr>
            </w:pPr>
            <w:r w:rsidRPr="00BA5122">
              <w:rPr>
                <w:rFonts w:ascii="Arial" w:hAnsi="Arial" w:cs="Arial"/>
                <w:sz w:val="18"/>
                <w:szCs w:val="18"/>
                <w:lang w:val="en-GB"/>
              </w:rPr>
              <w:t>232,045</w:t>
            </w:r>
          </w:p>
        </w:tc>
      </w:tr>
      <w:tr w:rsidR="0002645D" w:rsidRPr="0048401C" w14:paraId="7110CB76" w14:textId="77777777" w:rsidTr="00A45F6E">
        <w:trPr>
          <w:trHeight w:val="20"/>
        </w:trPr>
        <w:tc>
          <w:tcPr>
            <w:tcW w:w="4025" w:type="dxa"/>
            <w:vAlign w:val="center"/>
          </w:tcPr>
          <w:p w14:paraId="7CF7AD8B" w14:textId="0F3B74A1" w:rsidR="0002645D" w:rsidRPr="0048401C" w:rsidRDefault="00DE5E2A" w:rsidP="00A45F6E">
            <w:pPr>
              <w:ind w:left="34" w:right="-17"/>
              <w:rPr>
                <w:rFonts w:ascii="Arial" w:eastAsia="MS Mincho" w:hAnsi="Arial" w:cs="Arial"/>
                <w:noProof/>
                <w:sz w:val="18"/>
                <w:szCs w:val="18"/>
                <w:lang w:val="en-GB" w:eastAsia="en-US"/>
              </w:rPr>
            </w:pPr>
            <w:r w:rsidRPr="00DE5E2A">
              <w:rPr>
                <w:rFonts w:ascii="Arial" w:eastAsia="MS Mincho" w:hAnsi="Arial" w:cs="Arial"/>
                <w:noProof/>
                <w:sz w:val="18"/>
                <w:szCs w:val="18"/>
                <w:lang w:val="en-GB" w:eastAsia="en-US"/>
              </w:rPr>
              <w:t>Expenses deductible at a greater</w:t>
            </w:r>
            <w:r w:rsidR="00A45F6E">
              <w:rPr>
                <w:rFonts w:ascii="Arial" w:eastAsia="MS Mincho" w:hAnsi="Arial" w:cs="Arial"/>
                <w:noProof/>
                <w:sz w:val="18"/>
                <w:szCs w:val="18"/>
                <w:lang w:val="en-GB" w:eastAsia="en-US"/>
              </w:rPr>
              <w:t xml:space="preserve"> </w:t>
            </w:r>
            <w:r w:rsidRPr="00DE5E2A">
              <w:rPr>
                <w:rFonts w:ascii="Arial" w:eastAsia="MS Mincho" w:hAnsi="Arial" w:cs="Arial"/>
                <w:noProof/>
                <w:sz w:val="18"/>
                <w:szCs w:val="18"/>
                <w:lang w:val="en-GB" w:eastAsia="en-US"/>
              </w:rPr>
              <w:t>amount</w:t>
            </w:r>
          </w:p>
        </w:tc>
        <w:tc>
          <w:tcPr>
            <w:tcW w:w="1361" w:type="dxa"/>
            <w:shd w:val="clear" w:color="auto" w:fill="FAFAFA"/>
          </w:tcPr>
          <w:p w14:paraId="2AE3400D" w14:textId="56253AD3" w:rsidR="0002645D" w:rsidRPr="003775C8" w:rsidRDefault="003C2D6B" w:rsidP="0002645D">
            <w:pPr>
              <w:ind w:right="-72"/>
              <w:jc w:val="right"/>
              <w:rPr>
                <w:rFonts w:ascii="Arial" w:hAnsi="Arial" w:cs="Arial"/>
                <w:sz w:val="18"/>
                <w:szCs w:val="18"/>
                <w:lang w:val="en-GB"/>
              </w:rPr>
            </w:pPr>
            <w:r w:rsidRPr="003C2D6B">
              <w:rPr>
                <w:rFonts w:ascii="Arial" w:hAnsi="Arial" w:cs="Arial"/>
                <w:sz w:val="18"/>
                <w:szCs w:val="18"/>
                <w:lang w:val="en-GB"/>
              </w:rPr>
              <w:t>(2,850)</w:t>
            </w:r>
          </w:p>
        </w:tc>
        <w:tc>
          <w:tcPr>
            <w:tcW w:w="1361" w:type="dxa"/>
            <w:shd w:val="clear" w:color="auto" w:fill="auto"/>
          </w:tcPr>
          <w:p w14:paraId="4A9E7E7C" w14:textId="7A884568" w:rsidR="0002645D" w:rsidRPr="003775C8" w:rsidRDefault="003C2D6B" w:rsidP="0002645D">
            <w:pPr>
              <w:ind w:right="-72"/>
              <w:jc w:val="right"/>
              <w:rPr>
                <w:rFonts w:ascii="Arial" w:hAnsi="Arial" w:cs="Arial"/>
                <w:sz w:val="18"/>
                <w:szCs w:val="18"/>
                <w:lang w:val="en-GB"/>
              </w:rPr>
            </w:pPr>
            <w:r>
              <w:rPr>
                <w:rFonts w:ascii="Arial" w:hAnsi="Arial" w:cs="Arial"/>
                <w:sz w:val="18"/>
                <w:szCs w:val="18"/>
                <w:lang w:val="en-GB"/>
              </w:rPr>
              <w:t>-</w:t>
            </w:r>
          </w:p>
        </w:tc>
        <w:tc>
          <w:tcPr>
            <w:tcW w:w="1361" w:type="dxa"/>
            <w:shd w:val="clear" w:color="auto" w:fill="FAFAFA"/>
          </w:tcPr>
          <w:p w14:paraId="44C99905" w14:textId="7BBEF904" w:rsidR="0002645D" w:rsidRPr="00D4163E" w:rsidRDefault="003C2D6B" w:rsidP="0002645D">
            <w:pPr>
              <w:ind w:right="-72"/>
              <w:jc w:val="right"/>
              <w:rPr>
                <w:rFonts w:ascii="Arial" w:hAnsi="Arial" w:cs="Arial"/>
                <w:sz w:val="18"/>
                <w:szCs w:val="18"/>
                <w:cs/>
                <w:lang w:val="en-GB"/>
              </w:rPr>
            </w:pPr>
            <w:r>
              <w:rPr>
                <w:rFonts w:ascii="Arial" w:hAnsi="Arial" w:cs="Arial"/>
                <w:sz w:val="18"/>
                <w:szCs w:val="18"/>
                <w:lang w:val="en-GB"/>
              </w:rPr>
              <w:t>-</w:t>
            </w:r>
          </w:p>
        </w:tc>
        <w:tc>
          <w:tcPr>
            <w:tcW w:w="1361" w:type="dxa"/>
            <w:shd w:val="clear" w:color="auto" w:fill="auto"/>
          </w:tcPr>
          <w:p w14:paraId="05002179" w14:textId="62D2267F" w:rsidR="0002645D" w:rsidRPr="003775C8" w:rsidRDefault="003C2D6B" w:rsidP="0002645D">
            <w:pPr>
              <w:ind w:right="-72"/>
              <w:jc w:val="right"/>
              <w:rPr>
                <w:rFonts w:ascii="Arial" w:hAnsi="Arial" w:cs="Arial"/>
                <w:sz w:val="18"/>
                <w:szCs w:val="18"/>
                <w:lang w:val="en-GB"/>
              </w:rPr>
            </w:pPr>
            <w:r>
              <w:rPr>
                <w:rFonts w:ascii="Arial" w:hAnsi="Arial" w:cs="Arial"/>
                <w:sz w:val="18"/>
                <w:szCs w:val="18"/>
                <w:lang w:val="en-GB"/>
              </w:rPr>
              <w:t>-</w:t>
            </w:r>
          </w:p>
        </w:tc>
      </w:tr>
      <w:tr w:rsidR="0002645D" w:rsidRPr="0048401C" w14:paraId="76190930" w14:textId="77777777" w:rsidTr="007B4B1E">
        <w:trPr>
          <w:trHeight w:val="83"/>
        </w:trPr>
        <w:tc>
          <w:tcPr>
            <w:tcW w:w="4025" w:type="dxa"/>
            <w:vAlign w:val="center"/>
          </w:tcPr>
          <w:p w14:paraId="51104BAB" w14:textId="77777777" w:rsidR="0002645D" w:rsidRPr="0048401C" w:rsidRDefault="0002645D" w:rsidP="0002645D">
            <w:pPr>
              <w:ind w:left="-101" w:right="-17"/>
              <w:rPr>
                <w:rFonts w:ascii="Arial" w:eastAsia="MS Mincho" w:hAnsi="Arial" w:cs="Arial"/>
                <w:noProof/>
                <w:sz w:val="16"/>
                <w:szCs w:val="16"/>
                <w:lang w:val="en-GB" w:eastAsia="en-US"/>
              </w:rPr>
            </w:pPr>
          </w:p>
        </w:tc>
        <w:tc>
          <w:tcPr>
            <w:tcW w:w="1361" w:type="dxa"/>
            <w:tcBorders>
              <w:top w:val="single" w:sz="4" w:space="0" w:color="auto"/>
            </w:tcBorders>
            <w:shd w:val="clear" w:color="auto" w:fill="FAFAFA"/>
          </w:tcPr>
          <w:p w14:paraId="5108298F" w14:textId="77777777"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789A0CAD" w14:textId="6B1CF5A2"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7933CE16" w14:textId="7C8E427F" w:rsidR="0002645D" w:rsidRPr="003775C8" w:rsidRDefault="0002645D" w:rsidP="0002645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3762291" w14:textId="102FD13D" w:rsidR="0002645D" w:rsidRPr="003775C8" w:rsidRDefault="0002645D" w:rsidP="0002645D">
            <w:pPr>
              <w:ind w:right="-72"/>
              <w:jc w:val="right"/>
              <w:rPr>
                <w:rFonts w:ascii="Arial" w:hAnsi="Arial" w:cs="Arial"/>
                <w:sz w:val="18"/>
                <w:szCs w:val="18"/>
                <w:lang w:val="en-GB"/>
              </w:rPr>
            </w:pPr>
          </w:p>
        </w:tc>
      </w:tr>
      <w:tr w:rsidR="003C2D6B" w:rsidRPr="0048401C" w14:paraId="195E779C" w14:textId="77777777" w:rsidTr="007B4B1E">
        <w:trPr>
          <w:trHeight w:val="83"/>
        </w:trPr>
        <w:tc>
          <w:tcPr>
            <w:tcW w:w="4025" w:type="dxa"/>
            <w:vAlign w:val="center"/>
          </w:tcPr>
          <w:p w14:paraId="39826196" w14:textId="098EEBB2" w:rsidR="003C2D6B" w:rsidRPr="0048401C" w:rsidRDefault="003C2D6B" w:rsidP="003C2D6B">
            <w:pPr>
              <w:ind w:left="-101" w:right="-17"/>
              <w:rPr>
                <w:rFonts w:ascii="Arial" w:eastAsia="MS Mincho" w:hAnsi="Arial" w:cs="Arial"/>
                <w:noProof/>
                <w:sz w:val="18"/>
                <w:szCs w:val="18"/>
                <w:u w:val="single"/>
                <w:lang w:val="en-GB" w:eastAsia="en-US"/>
              </w:rPr>
            </w:pPr>
            <w:r w:rsidRPr="0048401C">
              <w:rPr>
                <w:rFonts w:ascii="Arial" w:eastAsia="MS Mincho" w:hAnsi="Arial" w:cs="Arial"/>
                <w:noProof/>
                <w:sz w:val="18"/>
                <w:szCs w:val="18"/>
                <w:lang w:val="en-GB" w:eastAsia="en-US"/>
              </w:rPr>
              <w:t xml:space="preserve">Income tax </w:t>
            </w:r>
          </w:p>
        </w:tc>
        <w:tc>
          <w:tcPr>
            <w:tcW w:w="1361" w:type="dxa"/>
            <w:tcBorders>
              <w:bottom w:val="single" w:sz="4" w:space="0" w:color="auto"/>
            </w:tcBorders>
            <w:shd w:val="clear" w:color="auto" w:fill="FAFAFA"/>
          </w:tcPr>
          <w:p w14:paraId="49071C5E" w14:textId="03761534"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(61,449,100)</w:t>
            </w:r>
          </w:p>
        </w:tc>
        <w:tc>
          <w:tcPr>
            <w:tcW w:w="1361" w:type="dxa"/>
            <w:tcBorders>
              <w:bottom w:val="single" w:sz="4" w:space="0" w:color="auto"/>
            </w:tcBorders>
            <w:shd w:val="clear" w:color="auto" w:fill="auto"/>
          </w:tcPr>
          <w:p w14:paraId="1E5B930B" w14:textId="0E1BD7F1"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(4,091,291)</w:t>
            </w:r>
          </w:p>
        </w:tc>
        <w:tc>
          <w:tcPr>
            <w:tcW w:w="1361" w:type="dxa"/>
            <w:tcBorders>
              <w:bottom w:val="single" w:sz="4" w:space="0" w:color="auto"/>
            </w:tcBorders>
            <w:shd w:val="clear" w:color="auto" w:fill="FAFAFA"/>
          </w:tcPr>
          <w:p w14:paraId="59E687BD" w14:textId="4727060A"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(61,606,936)</w:t>
            </w:r>
          </w:p>
        </w:tc>
        <w:tc>
          <w:tcPr>
            <w:tcW w:w="1361" w:type="dxa"/>
            <w:tcBorders>
              <w:bottom w:val="single" w:sz="4" w:space="0" w:color="auto"/>
            </w:tcBorders>
            <w:shd w:val="clear" w:color="auto" w:fill="auto"/>
          </w:tcPr>
          <w:p w14:paraId="7BF24C1A" w14:textId="38F02F5F" w:rsidR="003C2D6B" w:rsidRPr="003775C8" w:rsidRDefault="003C2D6B" w:rsidP="003C2D6B">
            <w:pPr>
              <w:ind w:right="-72"/>
              <w:jc w:val="right"/>
              <w:rPr>
                <w:rFonts w:ascii="Arial" w:hAnsi="Arial" w:cs="Arial"/>
                <w:sz w:val="18"/>
                <w:szCs w:val="18"/>
                <w:lang w:val="en-GB"/>
              </w:rPr>
            </w:pPr>
            <w:r w:rsidRPr="003C2D6B">
              <w:rPr>
                <w:rFonts w:ascii="Arial" w:hAnsi="Arial" w:cs="Arial"/>
                <w:sz w:val="18"/>
                <w:szCs w:val="18"/>
                <w:lang w:val="en-GB"/>
              </w:rPr>
              <w:t>(3,930,566)</w:t>
            </w:r>
          </w:p>
        </w:tc>
      </w:tr>
      <w:bookmarkEnd w:id="16"/>
    </w:tbl>
    <w:p w14:paraId="717480A1" w14:textId="77777777" w:rsidR="004F443F" w:rsidRDefault="004F443F" w:rsidP="0025449A">
      <w:pPr>
        <w:rPr>
          <w:rFonts w:ascii="Arial" w:eastAsia="Arial" w:hAnsi="Arial" w:cs="Arial"/>
          <w:color w:val="000000"/>
          <w:spacing w:val="-2"/>
          <w:sz w:val="18"/>
          <w:szCs w:val="18"/>
        </w:rPr>
      </w:pPr>
    </w:p>
    <w:p w14:paraId="10061D0B" w14:textId="799BE2C2" w:rsidR="00391A17" w:rsidRPr="003775C8" w:rsidRDefault="004C1918" w:rsidP="0025449A">
      <w:pPr>
        <w:jc w:val="thaiDistribute"/>
        <w:rPr>
          <w:rFonts w:ascii="Arial" w:hAnsi="Arial" w:cs="Arial"/>
          <w:sz w:val="18"/>
          <w:szCs w:val="18"/>
        </w:rPr>
      </w:pPr>
      <w:r w:rsidRPr="003775C8">
        <w:rPr>
          <w:rFonts w:ascii="Arial" w:hAnsi="Arial" w:cs="Arial"/>
          <w:sz w:val="18"/>
          <w:szCs w:val="18"/>
        </w:rPr>
        <w:t>Income tax is based on management’s</w:t>
      </w:r>
      <w:r w:rsidR="005367FA" w:rsidRPr="003775C8">
        <w:rPr>
          <w:rFonts w:ascii="Arial" w:hAnsi="Arial" w:cs="Arial"/>
          <w:sz w:val="18"/>
          <w:szCs w:val="18"/>
        </w:rPr>
        <w:t xml:space="preserve"> estimation </w:t>
      </w:r>
      <w:r w:rsidRPr="003775C8">
        <w:rPr>
          <w:rFonts w:ascii="Arial" w:hAnsi="Arial" w:cs="Arial"/>
          <w:sz w:val="18"/>
          <w:szCs w:val="18"/>
        </w:rPr>
        <w:t>of the weighted average effective annual income tax rate expected for the full financial year.</w:t>
      </w:r>
      <w:r w:rsidR="00950D4C" w:rsidRPr="003775C8">
        <w:rPr>
          <w:rFonts w:ascii="Arial" w:hAnsi="Arial" w:cs="Arial"/>
          <w:sz w:val="18"/>
          <w:szCs w:val="18"/>
        </w:rPr>
        <w:t xml:space="preserve"> </w:t>
      </w:r>
      <w:r w:rsidRPr="003775C8">
        <w:rPr>
          <w:rFonts w:ascii="Arial" w:hAnsi="Arial" w:cs="Arial"/>
          <w:sz w:val="18"/>
          <w:szCs w:val="18"/>
        </w:rPr>
        <w:t xml:space="preserve">The estimated average annual tax rate used for the </w:t>
      </w:r>
      <w:r w:rsidR="00D9378C">
        <w:rPr>
          <w:rFonts w:ascii="Arial" w:hAnsi="Arial" w:cs="Arial"/>
          <w:sz w:val="18"/>
          <w:szCs w:val="18"/>
        </w:rPr>
        <w:t>nine</w:t>
      </w:r>
      <w:r w:rsidR="00F2028A" w:rsidRPr="003775C8">
        <w:rPr>
          <w:rFonts w:ascii="Arial" w:hAnsi="Arial" w:cs="Arial"/>
          <w:sz w:val="18"/>
          <w:szCs w:val="18"/>
          <w:lang w:val="en-GB"/>
        </w:rPr>
        <w:t xml:space="preserve">-month </w:t>
      </w:r>
      <w:r w:rsidR="000D54DE" w:rsidRPr="003775C8">
        <w:rPr>
          <w:rFonts w:ascii="Arial" w:hAnsi="Arial" w:cs="Arial"/>
          <w:sz w:val="18"/>
          <w:szCs w:val="18"/>
        </w:rPr>
        <w:t>period ended</w:t>
      </w:r>
      <w:r w:rsidRPr="003775C8">
        <w:rPr>
          <w:rFonts w:ascii="Arial" w:hAnsi="Arial" w:cs="Arial"/>
          <w:sz w:val="18"/>
          <w:szCs w:val="18"/>
        </w:rPr>
        <w:t xml:space="preserve"> </w:t>
      </w:r>
      <w:r w:rsidR="00F2028A" w:rsidRPr="003775C8">
        <w:rPr>
          <w:rFonts w:ascii="Arial" w:hAnsi="Arial" w:cs="Arial"/>
          <w:sz w:val="18"/>
          <w:szCs w:val="18"/>
          <w:lang w:val="en-GB"/>
        </w:rPr>
        <w:t xml:space="preserve">30 </w:t>
      </w:r>
      <w:r w:rsidR="00D9378C">
        <w:rPr>
          <w:rFonts w:ascii="Arial" w:hAnsi="Arial" w:cs="Arial"/>
          <w:sz w:val="18"/>
          <w:szCs w:val="18"/>
          <w:lang w:val="en-GB"/>
        </w:rPr>
        <w:t>September</w:t>
      </w:r>
      <w:r w:rsidR="007D5DA5" w:rsidRPr="003775C8">
        <w:rPr>
          <w:rFonts w:ascii="Arial" w:hAnsi="Arial" w:cs="Arial"/>
          <w:sz w:val="18"/>
          <w:szCs w:val="18"/>
          <w:lang w:val="en-GB"/>
        </w:rPr>
        <w:t xml:space="preserve"> </w:t>
      </w:r>
      <w:r w:rsidR="0047174E" w:rsidRPr="003775C8">
        <w:rPr>
          <w:rFonts w:ascii="Arial" w:hAnsi="Arial" w:cs="Arial"/>
          <w:spacing w:val="-4"/>
          <w:sz w:val="18"/>
          <w:szCs w:val="18"/>
          <w:lang w:val="en-GB"/>
        </w:rPr>
        <w:t>2024</w:t>
      </w:r>
      <w:r w:rsidR="003C2D6B">
        <w:rPr>
          <w:rFonts w:ascii="Arial" w:hAnsi="Arial" w:cs="Arial"/>
          <w:spacing w:val="-4"/>
          <w:sz w:val="18"/>
          <w:szCs w:val="18"/>
          <w:lang w:val="en-GB"/>
        </w:rPr>
        <w:t xml:space="preserve"> for the Group and the Company</w:t>
      </w:r>
      <w:r w:rsidRPr="003775C8">
        <w:rPr>
          <w:rFonts w:ascii="Arial" w:hAnsi="Arial" w:cs="Arial"/>
          <w:spacing w:val="-4"/>
          <w:sz w:val="18"/>
          <w:szCs w:val="18"/>
        </w:rPr>
        <w:t xml:space="preserve"> is</w:t>
      </w:r>
      <w:r w:rsidR="00402448" w:rsidRPr="003775C8">
        <w:rPr>
          <w:rFonts w:ascii="Arial" w:hAnsi="Arial" w:cs="Arial"/>
          <w:spacing w:val="-4"/>
          <w:sz w:val="18"/>
          <w:szCs w:val="18"/>
        </w:rPr>
        <w:t xml:space="preserve"> </w:t>
      </w:r>
      <w:r w:rsidR="003775C8" w:rsidRPr="003775C8">
        <w:rPr>
          <w:rFonts w:ascii="Arial" w:eastAsia="Arial Unicode MS" w:hAnsi="Arial" w:cs="Arial"/>
          <w:sz w:val="18"/>
          <w:szCs w:val="18"/>
          <w:lang w:val="en-GB"/>
        </w:rPr>
        <w:t>19.</w:t>
      </w:r>
      <w:r w:rsidR="00D9378C">
        <w:rPr>
          <w:rFonts w:ascii="Arial" w:eastAsia="Arial Unicode MS" w:hAnsi="Arial" w:cs="Arial"/>
          <w:sz w:val="18"/>
          <w:szCs w:val="18"/>
          <w:lang w:val="en-GB"/>
        </w:rPr>
        <w:t>87</w:t>
      </w:r>
      <w:r w:rsidR="003775C8" w:rsidRPr="003775C8">
        <w:rPr>
          <w:rFonts w:ascii="Arial" w:eastAsia="Arial Unicode MS" w:hAnsi="Arial" w:cs="Arial"/>
          <w:sz w:val="18"/>
          <w:szCs w:val="18"/>
          <w:lang w:val="en-GB"/>
        </w:rPr>
        <w:t>%</w:t>
      </w:r>
      <w:r w:rsidR="00A25BE0" w:rsidRPr="003775C8">
        <w:rPr>
          <w:rFonts w:ascii="Arial" w:eastAsia="Arial Unicode MS" w:hAnsi="Arial" w:cs="Arial"/>
          <w:sz w:val="18"/>
          <w:szCs w:val="18"/>
          <w:lang w:val="en-GB"/>
        </w:rPr>
        <w:t xml:space="preserve"> </w:t>
      </w:r>
      <w:r w:rsidRPr="003775C8">
        <w:rPr>
          <w:rFonts w:ascii="Arial" w:hAnsi="Arial" w:cs="Arial"/>
          <w:spacing w:val="-4"/>
          <w:sz w:val="18"/>
          <w:szCs w:val="18"/>
        </w:rPr>
        <w:t>compared to</w:t>
      </w:r>
      <w:r w:rsidR="00A25BE0" w:rsidRPr="003775C8">
        <w:rPr>
          <w:rFonts w:ascii="Arial" w:eastAsia="Arial Unicode MS" w:hAnsi="Arial" w:cs="Arial"/>
          <w:sz w:val="18"/>
          <w:szCs w:val="18"/>
          <w:cs/>
          <w:lang w:val="en-GB"/>
        </w:rPr>
        <w:t xml:space="preserve"> </w:t>
      </w:r>
      <w:r w:rsidR="00D9378C">
        <w:rPr>
          <w:rFonts w:ascii="Arial" w:hAnsi="Arial" w:cs="Arial"/>
          <w:spacing w:val="-4"/>
          <w:sz w:val="18"/>
          <w:szCs w:val="18"/>
        </w:rPr>
        <w:t>18.93</w:t>
      </w:r>
      <w:r w:rsidR="00962F05" w:rsidRPr="003775C8">
        <w:rPr>
          <w:rFonts w:ascii="Arial" w:hAnsi="Arial" w:cs="Arial"/>
          <w:spacing w:val="-4"/>
          <w:sz w:val="18"/>
          <w:szCs w:val="18"/>
        </w:rPr>
        <w:t>%</w:t>
      </w:r>
      <w:r w:rsidR="003C2D6B">
        <w:rPr>
          <w:rFonts w:ascii="Arial" w:hAnsi="Arial" w:cs="Arial"/>
          <w:spacing w:val="-4"/>
          <w:sz w:val="18"/>
          <w:szCs w:val="18"/>
        </w:rPr>
        <w:t xml:space="preserve"> and</w:t>
      </w:r>
      <w:r w:rsidR="006354E7">
        <w:rPr>
          <w:rFonts w:ascii="Arial" w:hAnsi="Arial" w:cs="Arial"/>
          <w:spacing w:val="-4"/>
          <w:sz w:val="18"/>
          <w:szCs w:val="18"/>
        </w:rPr>
        <w:t xml:space="preserve"> 18.89%, respectively</w:t>
      </w:r>
      <w:r w:rsidR="00962F05" w:rsidRPr="003775C8">
        <w:rPr>
          <w:rFonts w:ascii="Arial" w:hAnsi="Arial" w:cs="Arial"/>
          <w:spacing w:val="-4"/>
          <w:sz w:val="18"/>
          <w:szCs w:val="18"/>
        </w:rPr>
        <w:t xml:space="preserve"> </w:t>
      </w:r>
      <w:r w:rsidRPr="003775C8">
        <w:rPr>
          <w:rFonts w:ascii="Arial" w:hAnsi="Arial" w:cs="Arial"/>
          <w:spacing w:val="-4"/>
          <w:sz w:val="18"/>
          <w:szCs w:val="18"/>
        </w:rPr>
        <w:t xml:space="preserve">for the </w:t>
      </w:r>
      <w:r w:rsidR="00D9378C">
        <w:rPr>
          <w:rFonts w:ascii="Arial" w:hAnsi="Arial" w:cs="Arial"/>
          <w:sz w:val="18"/>
          <w:szCs w:val="18"/>
          <w:lang w:val="en-GB"/>
        </w:rPr>
        <w:t>nine</w:t>
      </w:r>
      <w:r w:rsidR="00F2028A" w:rsidRPr="003775C8">
        <w:rPr>
          <w:rFonts w:ascii="Arial" w:hAnsi="Arial" w:cs="Arial"/>
          <w:sz w:val="18"/>
          <w:szCs w:val="18"/>
          <w:lang w:val="en-GB"/>
        </w:rPr>
        <w:t xml:space="preserve">-month </w:t>
      </w:r>
      <w:r w:rsidR="000D54DE" w:rsidRPr="003775C8">
        <w:rPr>
          <w:rFonts w:ascii="Arial" w:hAnsi="Arial" w:cs="Arial"/>
          <w:spacing w:val="-4"/>
          <w:sz w:val="18"/>
          <w:szCs w:val="18"/>
        </w:rPr>
        <w:t>period</w:t>
      </w:r>
      <w:r w:rsidRPr="003775C8">
        <w:rPr>
          <w:rFonts w:ascii="Arial" w:hAnsi="Arial" w:cs="Arial"/>
          <w:spacing w:val="-4"/>
          <w:sz w:val="18"/>
          <w:szCs w:val="18"/>
        </w:rPr>
        <w:t xml:space="preserve"> ended </w:t>
      </w:r>
      <w:r w:rsidR="00F2028A" w:rsidRPr="003775C8">
        <w:rPr>
          <w:rFonts w:ascii="Arial" w:hAnsi="Arial" w:cs="Arial"/>
          <w:sz w:val="18"/>
          <w:szCs w:val="18"/>
          <w:lang w:val="en-GB"/>
        </w:rPr>
        <w:t xml:space="preserve">30 </w:t>
      </w:r>
      <w:r w:rsidR="00D9378C">
        <w:rPr>
          <w:rFonts w:ascii="Arial" w:hAnsi="Arial" w:cs="Arial"/>
          <w:sz w:val="18"/>
          <w:szCs w:val="18"/>
          <w:lang w:val="en-GB"/>
        </w:rPr>
        <w:t>September</w:t>
      </w:r>
      <w:r w:rsidR="007D5DA5" w:rsidRPr="003775C8">
        <w:rPr>
          <w:rFonts w:ascii="Arial" w:hAnsi="Arial" w:cs="Arial"/>
          <w:sz w:val="18"/>
          <w:szCs w:val="18"/>
          <w:lang w:val="en-GB"/>
        </w:rPr>
        <w:t xml:space="preserve"> </w:t>
      </w:r>
      <w:r w:rsidR="0047174E" w:rsidRPr="003775C8">
        <w:rPr>
          <w:rFonts w:ascii="Arial" w:hAnsi="Arial" w:cs="Arial"/>
          <w:spacing w:val="-4"/>
          <w:sz w:val="18"/>
          <w:szCs w:val="18"/>
          <w:lang w:val="en-GB"/>
        </w:rPr>
        <w:t>2023</w:t>
      </w:r>
      <w:r w:rsidRPr="003775C8">
        <w:rPr>
          <w:rFonts w:ascii="Arial" w:hAnsi="Arial" w:cs="Arial"/>
          <w:spacing w:val="-4"/>
          <w:sz w:val="18"/>
          <w:szCs w:val="18"/>
        </w:rPr>
        <w:t>. The</w:t>
      </w:r>
      <w:r w:rsidR="00863C95" w:rsidRPr="003775C8">
        <w:rPr>
          <w:rFonts w:ascii="Arial" w:hAnsi="Arial" w:cs="Arial"/>
          <w:spacing w:val="-4"/>
          <w:sz w:val="18"/>
          <w:szCs w:val="18"/>
        </w:rPr>
        <w:t xml:space="preserve"> effective</w:t>
      </w:r>
      <w:r w:rsidRPr="003775C8">
        <w:rPr>
          <w:rFonts w:ascii="Arial" w:hAnsi="Arial" w:cs="Arial"/>
          <w:sz w:val="18"/>
          <w:szCs w:val="18"/>
        </w:rPr>
        <w:t xml:space="preserve"> tax rate was </w:t>
      </w:r>
      <w:r w:rsidR="00D9378C">
        <w:rPr>
          <w:rFonts w:ascii="Arial" w:hAnsi="Arial" w:cs="Arial"/>
          <w:sz w:val="18"/>
          <w:szCs w:val="18"/>
        </w:rPr>
        <w:t>higher</w:t>
      </w:r>
      <w:r w:rsidR="005E3B88" w:rsidRPr="003775C8">
        <w:rPr>
          <w:rFonts w:ascii="Arial" w:hAnsi="Arial" w:cs="Arial"/>
          <w:sz w:val="18"/>
          <w:szCs w:val="18"/>
        </w:rPr>
        <w:t xml:space="preserve"> than</w:t>
      </w:r>
      <w:r w:rsidRPr="003775C8">
        <w:rPr>
          <w:rFonts w:ascii="Arial" w:hAnsi="Arial" w:cs="Arial"/>
          <w:sz w:val="18"/>
          <w:szCs w:val="18"/>
        </w:rPr>
        <w:t xml:space="preserve"> prior period </w:t>
      </w:r>
      <w:r w:rsidR="00651AB2" w:rsidRPr="003775C8">
        <w:rPr>
          <w:rFonts w:ascii="Arial" w:hAnsi="Arial" w:cs="Arial"/>
          <w:sz w:val="18"/>
          <w:szCs w:val="18"/>
        </w:rPr>
        <w:t>because</w:t>
      </w:r>
      <w:r w:rsidR="00DA4BE3" w:rsidRPr="003775C8">
        <w:rPr>
          <w:rFonts w:ascii="Arial" w:hAnsi="Arial" w:cs="Arial"/>
          <w:sz w:val="18"/>
          <w:szCs w:val="18"/>
        </w:rPr>
        <w:t xml:space="preserve"> of the </w:t>
      </w:r>
      <w:r w:rsidR="001F6904">
        <w:rPr>
          <w:rFonts w:ascii="Arial" w:hAnsi="Arial" w:cs="Browallia New"/>
          <w:sz w:val="18"/>
          <w:szCs w:val="22"/>
          <w:lang w:val="en-GB"/>
        </w:rPr>
        <w:t>in</w:t>
      </w:r>
      <w:r w:rsidR="00DA4BE3" w:rsidRPr="003775C8">
        <w:rPr>
          <w:rFonts w:ascii="Arial" w:hAnsi="Arial" w:cs="Arial"/>
          <w:sz w:val="18"/>
          <w:szCs w:val="18"/>
        </w:rPr>
        <w:t xml:space="preserve">crease in </w:t>
      </w:r>
      <w:r w:rsidR="00A20572" w:rsidRPr="003775C8">
        <w:rPr>
          <w:rFonts w:ascii="Arial" w:hAnsi="Arial" w:cs="Arial"/>
          <w:sz w:val="18"/>
          <w:szCs w:val="18"/>
        </w:rPr>
        <w:t>expenses not deductible for tax purposes</w:t>
      </w:r>
      <w:r w:rsidR="00DA4BE3" w:rsidRPr="003775C8">
        <w:rPr>
          <w:rFonts w:ascii="Arial" w:hAnsi="Arial" w:cs="Arial"/>
          <w:sz w:val="18"/>
          <w:szCs w:val="18"/>
        </w:rPr>
        <w:t>.</w:t>
      </w:r>
    </w:p>
    <w:p w14:paraId="68DBED12" w14:textId="77777777" w:rsidR="00FE355B" w:rsidRPr="0048401C" w:rsidRDefault="00FE355B" w:rsidP="0025449A">
      <w:pPr>
        <w:jc w:val="thaiDistribute"/>
        <w:rPr>
          <w:rFonts w:ascii="Arial" w:hAnsi="Arial" w:cs="Arial"/>
          <w:sz w:val="18"/>
          <w:szCs w:val="18"/>
        </w:rPr>
      </w:pPr>
    </w:p>
    <w:p w14:paraId="7BC4201B" w14:textId="2AD2C32D" w:rsidR="001813BC" w:rsidRPr="0048401C" w:rsidRDefault="001813BC" w:rsidP="0025449A">
      <w:pPr>
        <w:jc w:val="thaiDistribute"/>
        <w:rPr>
          <w:rFonts w:ascii="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5160B0" w:rsidRPr="0048401C" w14:paraId="387670A0" w14:textId="77777777" w:rsidTr="00761809">
        <w:trPr>
          <w:trHeight w:val="389"/>
        </w:trPr>
        <w:tc>
          <w:tcPr>
            <w:tcW w:w="9461" w:type="dxa"/>
            <w:shd w:val="clear" w:color="auto" w:fill="FFA543"/>
            <w:vAlign w:val="center"/>
          </w:tcPr>
          <w:p w14:paraId="57BE3EA7" w14:textId="2ED61D2F" w:rsidR="005160B0" w:rsidRPr="0048401C" w:rsidRDefault="005160B0" w:rsidP="00761809">
            <w:pPr>
              <w:tabs>
                <w:tab w:val="left" w:pos="432"/>
              </w:tabs>
              <w:ind w:left="432" w:hanging="432"/>
              <w:rPr>
                <w:rFonts w:ascii="Arial" w:eastAsia="Arial" w:hAnsi="Arial" w:cs="Arial"/>
                <w:b/>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w:t>
            </w:r>
            <w:r w:rsidR="00EE049B">
              <w:rPr>
                <w:rFonts w:ascii="Arial" w:eastAsia="Arial" w:hAnsi="Arial" w:cs="Arial"/>
                <w:b/>
                <w:color w:val="FFFFFF"/>
                <w:sz w:val="18"/>
                <w:szCs w:val="18"/>
                <w:lang w:val="en-GB"/>
              </w:rPr>
              <w:t>8</w:t>
            </w:r>
            <w:r w:rsidRPr="0048401C">
              <w:rPr>
                <w:rFonts w:ascii="Arial" w:eastAsia="Arial" w:hAnsi="Arial" w:cs="Arial"/>
                <w:b/>
                <w:color w:val="FFFFFF"/>
                <w:sz w:val="18"/>
                <w:szCs w:val="18"/>
              </w:rPr>
              <w:tab/>
              <w:t xml:space="preserve">Basic </w:t>
            </w:r>
            <w:r w:rsidR="001010A6">
              <w:rPr>
                <w:rFonts w:ascii="Arial" w:eastAsia="Arial" w:hAnsi="Arial" w:cs="Browallia New"/>
                <w:b/>
                <w:color w:val="FFFFFF"/>
                <w:sz w:val="18"/>
                <w:szCs w:val="22"/>
                <w:lang w:val="en-GB"/>
              </w:rPr>
              <w:t>l</w:t>
            </w:r>
            <w:proofErr w:type="spellStart"/>
            <w:r w:rsidR="00B03CB1">
              <w:rPr>
                <w:rFonts w:ascii="Arial" w:eastAsia="Arial" w:hAnsi="Arial" w:cs="Arial"/>
                <w:b/>
                <w:color w:val="FFFFFF"/>
                <w:sz w:val="18"/>
                <w:szCs w:val="18"/>
              </w:rPr>
              <w:t>oss</w:t>
            </w:r>
            <w:proofErr w:type="spellEnd"/>
            <w:r w:rsidR="00B03CB1">
              <w:rPr>
                <w:rFonts w:ascii="Arial" w:eastAsia="Arial" w:hAnsi="Arial" w:cs="Arial"/>
                <w:b/>
                <w:color w:val="FFFFFF"/>
                <w:sz w:val="18"/>
                <w:szCs w:val="18"/>
              </w:rPr>
              <w:t xml:space="preserve"> </w:t>
            </w:r>
            <w:r w:rsidRPr="0048401C">
              <w:rPr>
                <w:rFonts w:ascii="Arial" w:eastAsia="Arial" w:hAnsi="Arial" w:cs="Arial"/>
                <w:b/>
                <w:color w:val="FFFFFF"/>
                <w:sz w:val="18"/>
                <w:szCs w:val="18"/>
              </w:rPr>
              <w:t>per share</w:t>
            </w:r>
          </w:p>
        </w:tc>
      </w:tr>
    </w:tbl>
    <w:p w14:paraId="066D980B" w14:textId="38256375" w:rsidR="00B854AE" w:rsidRPr="006C5831" w:rsidRDefault="00B854AE" w:rsidP="00B854AE">
      <w:pPr>
        <w:jc w:val="thaiDistribute"/>
        <w:rPr>
          <w:rFonts w:ascii="Arial" w:hAnsi="Arial" w:cs="Arial"/>
          <w:sz w:val="18"/>
          <w:szCs w:val="18"/>
        </w:rPr>
      </w:pPr>
    </w:p>
    <w:p w14:paraId="0D653F45" w14:textId="72AE0DE7" w:rsidR="004D1638" w:rsidRPr="006C5831" w:rsidRDefault="00D26C0F" w:rsidP="00D26C0F">
      <w:pPr>
        <w:jc w:val="thaiDistribute"/>
        <w:rPr>
          <w:rFonts w:ascii="Arial" w:hAnsi="Arial" w:cs="Arial"/>
          <w:sz w:val="18"/>
          <w:szCs w:val="18"/>
        </w:rPr>
      </w:pPr>
      <w:r w:rsidRPr="006C5831">
        <w:rPr>
          <w:rFonts w:ascii="Arial" w:hAnsi="Arial" w:cs="Arial"/>
          <w:spacing w:val="-4"/>
          <w:sz w:val="18"/>
          <w:szCs w:val="18"/>
        </w:rPr>
        <w:t xml:space="preserve">Basic </w:t>
      </w:r>
      <w:r w:rsidR="00D9378C">
        <w:rPr>
          <w:rFonts w:ascii="Arial" w:hAnsi="Arial" w:cs="Arial"/>
          <w:spacing w:val="-4"/>
          <w:sz w:val="18"/>
          <w:szCs w:val="18"/>
        </w:rPr>
        <w:t>loss</w:t>
      </w:r>
      <w:r w:rsidRPr="006C5831">
        <w:rPr>
          <w:rFonts w:ascii="Arial" w:hAnsi="Arial" w:cs="Arial"/>
          <w:spacing w:val="-4"/>
          <w:sz w:val="18"/>
          <w:szCs w:val="18"/>
        </w:rPr>
        <w:t xml:space="preserve"> per share is calculated by dividing the profit attributable to shareholders by the weighted average number</w:t>
      </w:r>
      <w:r w:rsidRPr="006C5831">
        <w:rPr>
          <w:rFonts w:ascii="Arial" w:hAnsi="Arial" w:cs="Arial"/>
          <w:sz w:val="18"/>
          <w:szCs w:val="18"/>
        </w:rPr>
        <w:t xml:space="preserve"> of ordinary shares in issue during the year.</w:t>
      </w:r>
    </w:p>
    <w:p w14:paraId="00FB9B7F" w14:textId="77777777" w:rsidR="00F33408" w:rsidRPr="006C5831" w:rsidRDefault="00F33408" w:rsidP="00F33408">
      <w:pPr>
        <w:jc w:val="thaiDistribute"/>
        <w:rPr>
          <w:rFonts w:ascii="Arial" w:hAnsi="Arial" w:cs="Arial"/>
          <w:spacing w:val="-4"/>
          <w:sz w:val="18"/>
          <w:szCs w:val="18"/>
        </w:rPr>
      </w:pPr>
    </w:p>
    <w:tbl>
      <w:tblPr>
        <w:tblW w:w="4934" w:type="pct"/>
        <w:tblInd w:w="18" w:type="dxa"/>
        <w:tblLook w:val="04A0" w:firstRow="1" w:lastRow="0" w:firstColumn="1" w:lastColumn="0" w:noHBand="0" w:noVBand="1"/>
      </w:tblPr>
      <w:tblGrid>
        <w:gridCol w:w="4104"/>
        <w:gridCol w:w="1362"/>
        <w:gridCol w:w="1361"/>
        <w:gridCol w:w="1361"/>
        <w:gridCol w:w="1359"/>
      </w:tblGrid>
      <w:tr w:rsidR="002F5D9C" w:rsidRPr="006C5831" w14:paraId="68E085D9" w14:textId="77777777" w:rsidTr="006C5831">
        <w:tc>
          <w:tcPr>
            <w:tcW w:w="2149" w:type="pct"/>
            <w:vAlign w:val="bottom"/>
          </w:tcPr>
          <w:p w14:paraId="4F891567" w14:textId="77777777" w:rsidR="002F5D9C" w:rsidRPr="006C5831" w:rsidRDefault="002F5D9C" w:rsidP="003802A8">
            <w:pPr>
              <w:ind w:right="-72"/>
              <w:rPr>
                <w:rFonts w:ascii="Arial" w:hAnsi="Arial" w:cs="Arial"/>
                <w:sz w:val="18"/>
                <w:szCs w:val="18"/>
                <w:cs/>
              </w:rPr>
            </w:pPr>
          </w:p>
        </w:tc>
        <w:tc>
          <w:tcPr>
            <w:tcW w:w="1426" w:type="pct"/>
            <w:gridSpan w:val="2"/>
            <w:tcBorders>
              <w:top w:val="single" w:sz="4" w:space="0" w:color="auto"/>
            </w:tcBorders>
          </w:tcPr>
          <w:p w14:paraId="5906E816" w14:textId="4F604112" w:rsidR="002F5D9C" w:rsidRPr="006C5831" w:rsidRDefault="002F5D9C" w:rsidP="003802A8">
            <w:pPr>
              <w:ind w:right="-72"/>
              <w:jc w:val="center"/>
              <w:rPr>
                <w:rFonts w:ascii="Arial" w:eastAsia="Arial" w:hAnsi="Arial" w:cs="Arial"/>
                <w:b/>
                <w:sz w:val="18"/>
                <w:szCs w:val="18"/>
                <w:lang w:val="en-GB"/>
              </w:rPr>
            </w:pPr>
            <w:r w:rsidRPr="006C5831">
              <w:rPr>
                <w:rFonts w:ascii="Arial" w:eastAsia="Arial" w:hAnsi="Arial" w:cs="Arial"/>
                <w:b/>
                <w:sz w:val="18"/>
                <w:szCs w:val="18"/>
                <w:lang w:val="en-GB"/>
              </w:rPr>
              <w:t>Consolidated</w:t>
            </w:r>
          </w:p>
          <w:p w14:paraId="790266DC" w14:textId="77777777" w:rsidR="002F5D9C" w:rsidRPr="006C5831" w:rsidRDefault="002F5D9C" w:rsidP="003802A8">
            <w:pPr>
              <w:ind w:right="-72"/>
              <w:jc w:val="center"/>
              <w:rPr>
                <w:rFonts w:ascii="Arial" w:hAnsi="Arial" w:cs="Arial"/>
                <w:b/>
                <w:bCs/>
                <w:sz w:val="18"/>
                <w:szCs w:val="18"/>
                <w:lang w:val="en-GB"/>
              </w:rPr>
            </w:pPr>
            <w:r w:rsidRPr="006C5831">
              <w:rPr>
                <w:rFonts w:ascii="Arial" w:eastAsia="Arial" w:hAnsi="Arial" w:cs="Arial"/>
                <w:b/>
                <w:sz w:val="18"/>
                <w:szCs w:val="18"/>
                <w:lang w:val="en-GB"/>
              </w:rPr>
              <w:t>financial information</w:t>
            </w:r>
          </w:p>
        </w:tc>
        <w:tc>
          <w:tcPr>
            <w:tcW w:w="1425" w:type="pct"/>
            <w:gridSpan w:val="2"/>
            <w:tcBorders>
              <w:top w:val="single" w:sz="4" w:space="0" w:color="auto"/>
            </w:tcBorders>
            <w:vAlign w:val="bottom"/>
          </w:tcPr>
          <w:p w14:paraId="2FF86203" w14:textId="77777777" w:rsidR="002F5D9C" w:rsidRPr="006C5831" w:rsidRDefault="002F5D9C" w:rsidP="003802A8">
            <w:pPr>
              <w:ind w:right="-72"/>
              <w:jc w:val="center"/>
              <w:rPr>
                <w:rFonts w:ascii="Arial" w:eastAsia="Browallia New" w:hAnsi="Arial" w:cs="Arial"/>
                <w:b/>
                <w:bCs/>
                <w:sz w:val="18"/>
                <w:szCs w:val="18"/>
              </w:rPr>
            </w:pPr>
            <w:r w:rsidRPr="006C5831">
              <w:rPr>
                <w:rFonts w:ascii="Arial" w:eastAsia="Browallia New" w:hAnsi="Arial" w:cs="Arial"/>
                <w:b/>
                <w:bCs/>
                <w:sz w:val="18"/>
                <w:szCs w:val="18"/>
              </w:rPr>
              <w:t>Separate</w:t>
            </w:r>
          </w:p>
          <w:p w14:paraId="2F29925B" w14:textId="5F5A8DA2" w:rsidR="002F5D9C" w:rsidRPr="006C5831" w:rsidRDefault="002F5D9C" w:rsidP="003802A8">
            <w:pPr>
              <w:ind w:right="-72"/>
              <w:jc w:val="center"/>
              <w:rPr>
                <w:rFonts w:ascii="Arial" w:eastAsia="Arial Unicode MS" w:hAnsi="Arial" w:cs="Arial"/>
                <w:b/>
                <w:bCs/>
                <w:spacing w:val="-2"/>
                <w:sz w:val="18"/>
                <w:szCs w:val="18"/>
                <w:lang w:val="en-GB" w:eastAsia="en-US"/>
              </w:rPr>
            </w:pPr>
            <w:r w:rsidRPr="006C5831">
              <w:rPr>
                <w:rFonts w:ascii="Arial" w:eastAsia="Browallia New" w:hAnsi="Arial" w:cs="Arial"/>
                <w:b/>
                <w:bCs/>
                <w:sz w:val="18"/>
                <w:szCs w:val="18"/>
              </w:rPr>
              <w:t>financial information</w:t>
            </w:r>
          </w:p>
        </w:tc>
      </w:tr>
      <w:tr w:rsidR="002F5D9C" w:rsidRPr="006C5831" w14:paraId="7906173E" w14:textId="77777777" w:rsidTr="00D9378C">
        <w:tc>
          <w:tcPr>
            <w:tcW w:w="2149" w:type="pct"/>
            <w:vAlign w:val="bottom"/>
          </w:tcPr>
          <w:p w14:paraId="087BB90A" w14:textId="77777777" w:rsidR="002F5D9C" w:rsidRPr="006C5831" w:rsidRDefault="002F5D9C" w:rsidP="002F5D9C">
            <w:pPr>
              <w:ind w:right="-72"/>
              <w:rPr>
                <w:rFonts w:ascii="Arial" w:hAnsi="Arial" w:cs="Arial"/>
                <w:sz w:val="18"/>
                <w:szCs w:val="18"/>
                <w:cs/>
              </w:rPr>
            </w:pPr>
          </w:p>
        </w:tc>
        <w:tc>
          <w:tcPr>
            <w:tcW w:w="713" w:type="pct"/>
            <w:tcBorders>
              <w:top w:val="single" w:sz="4" w:space="0" w:color="auto"/>
            </w:tcBorders>
            <w:shd w:val="clear" w:color="auto" w:fill="auto"/>
            <w:vAlign w:val="center"/>
          </w:tcPr>
          <w:p w14:paraId="031A1581" w14:textId="7E8B189F"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3" w:type="pct"/>
            <w:tcBorders>
              <w:top w:val="single" w:sz="4" w:space="0" w:color="auto"/>
            </w:tcBorders>
            <w:shd w:val="clear" w:color="auto" w:fill="auto"/>
            <w:vAlign w:val="center"/>
          </w:tcPr>
          <w:p w14:paraId="0D767AFE" w14:textId="23BF75E2"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3" w:type="pct"/>
            <w:tcBorders>
              <w:top w:val="single" w:sz="4" w:space="0" w:color="auto"/>
            </w:tcBorders>
            <w:shd w:val="clear" w:color="auto" w:fill="auto"/>
            <w:vAlign w:val="center"/>
          </w:tcPr>
          <w:p w14:paraId="15592B42" w14:textId="77777777"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2" w:type="pct"/>
            <w:tcBorders>
              <w:top w:val="single" w:sz="4" w:space="0" w:color="auto"/>
            </w:tcBorders>
            <w:shd w:val="clear" w:color="auto" w:fill="auto"/>
            <w:vAlign w:val="center"/>
          </w:tcPr>
          <w:p w14:paraId="18DD334F" w14:textId="2E8D0CA4" w:rsidR="002F5D9C" w:rsidRPr="006C5831" w:rsidRDefault="00F7288A"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r>
      <w:tr w:rsidR="002F5D9C" w:rsidRPr="006C5831" w14:paraId="501DAD0D" w14:textId="77777777" w:rsidTr="00D9378C">
        <w:tc>
          <w:tcPr>
            <w:tcW w:w="2149" w:type="pct"/>
            <w:vAlign w:val="bottom"/>
          </w:tcPr>
          <w:p w14:paraId="79B6928A" w14:textId="77777777" w:rsidR="002F5D9C" w:rsidRPr="006C5831" w:rsidRDefault="002F5D9C" w:rsidP="002F5D9C">
            <w:pPr>
              <w:ind w:right="-72"/>
              <w:rPr>
                <w:rFonts w:ascii="Arial" w:hAnsi="Arial" w:cs="Arial"/>
                <w:b/>
                <w:bCs/>
                <w:sz w:val="18"/>
                <w:szCs w:val="18"/>
                <w:cs/>
              </w:rPr>
            </w:pPr>
            <w:r w:rsidRPr="006C5831">
              <w:rPr>
                <w:rFonts w:ascii="Arial" w:hAnsi="Arial" w:cs="Arial"/>
                <w:b/>
                <w:bCs/>
                <w:sz w:val="18"/>
                <w:szCs w:val="18"/>
              </w:rPr>
              <w:t>For the three-month period ended</w:t>
            </w:r>
          </w:p>
        </w:tc>
        <w:tc>
          <w:tcPr>
            <w:tcW w:w="713" w:type="pct"/>
            <w:shd w:val="clear" w:color="auto" w:fill="auto"/>
            <w:vAlign w:val="bottom"/>
          </w:tcPr>
          <w:p w14:paraId="122A88D1" w14:textId="4E360CB9" w:rsidR="002F5D9C" w:rsidRPr="006C5831" w:rsidRDefault="00D26E9B" w:rsidP="002F5D9C">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713" w:type="pct"/>
            <w:shd w:val="clear" w:color="auto" w:fill="auto"/>
            <w:vAlign w:val="bottom"/>
          </w:tcPr>
          <w:p w14:paraId="6C20C36C" w14:textId="4037648F" w:rsidR="002F5D9C" w:rsidRPr="006C5831" w:rsidRDefault="00D26E9B" w:rsidP="002F5D9C">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713" w:type="pct"/>
            <w:shd w:val="clear" w:color="auto" w:fill="auto"/>
            <w:vAlign w:val="bottom"/>
          </w:tcPr>
          <w:p w14:paraId="3FF5F9D9" w14:textId="7AADF837" w:rsidR="002F5D9C" w:rsidRPr="006C5831" w:rsidRDefault="00D26E9B" w:rsidP="002F5D9C">
            <w:pPr>
              <w:ind w:right="-72"/>
              <w:jc w:val="right"/>
              <w:rPr>
                <w:rFonts w:ascii="Arial" w:hAnsi="Arial" w:cs="Arial"/>
                <w:b/>
                <w:bCs/>
                <w:sz w:val="18"/>
                <w:szCs w:val="18"/>
              </w:rPr>
            </w:pPr>
            <w:r>
              <w:rPr>
                <w:rFonts w:ascii="Arial" w:hAnsi="Arial" w:cs="Arial"/>
                <w:b/>
                <w:bCs/>
                <w:sz w:val="18"/>
                <w:szCs w:val="18"/>
                <w:lang w:val="en-GB"/>
              </w:rPr>
              <w:t>30 September</w:t>
            </w:r>
          </w:p>
        </w:tc>
        <w:tc>
          <w:tcPr>
            <w:tcW w:w="712" w:type="pct"/>
            <w:shd w:val="clear" w:color="auto" w:fill="auto"/>
            <w:vAlign w:val="bottom"/>
          </w:tcPr>
          <w:p w14:paraId="5A7EDE29" w14:textId="60C69C3D" w:rsidR="002F5D9C" w:rsidRPr="006C5831" w:rsidRDefault="00D26E9B" w:rsidP="002F5D9C">
            <w:pPr>
              <w:ind w:right="-72"/>
              <w:jc w:val="right"/>
              <w:rPr>
                <w:rFonts w:ascii="Arial" w:hAnsi="Arial" w:cs="Arial"/>
                <w:b/>
                <w:bCs/>
                <w:sz w:val="18"/>
                <w:szCs w:val="18"/>
              </w:rPr>
            </w:pPr>
            <w:r>
              <w:rPr>
                <w:rFonts w:ascii="Arial" w:hAnsi="Arial" w:cs="Arial"/>
                <w:b/>
                <w:bCs/>
                <w:sz w:val="18"/>
                <w:szCs w:val="18"/>
                <w:lang w:val="en-GB"/>
              </w:rPr>
              <w:t>30 September</w:t>
            </w:r>
          </w:p>
        </w:tc>
      </w:tr>
      <w:tr w:rsidR="002F5D9C" w:rsidRPr="006C5831" w14:paraId="65E689AA" w14:textId="77777777" w:rsidTr="00D9378C">
        <w:tc>
          <w:tcPr>
            <w:tcW w:w="2149" w:type="pct"/>
            <w:vAlign w:val="bottom"/>
          </w:tcPr>
          <w:p w14:paraId="1D84A39E" w14:textId="77777777" w:rsidR="002F5D9C" w:rsidRPr="006C5831" w:rsidRDefault="002F5D9C" w:rsidP="002F5D9C">
            <w:pPr>
              <w:ind w:right="-72"/>
              <w:rPr>
                <w:rFonts w:ascii="Arial" w:hAnsi="Arial" w:cs="Arial"/>
                <w:sz w:val="18"/>
                <w:szCs w:val="18"/>
                <w:cs/>
              </w:rPr>
            </w:pPr>
          </w:p>
        </w:tc>
        <w:tc>
          <w:tcPr>
            <w:tcW w:w="713" w:type="pct"/>
            <w:tcBorders>
              <w:bottom w:val="single" w:sz="4" w:space="0" w:color="auto"/>
            </w:tcBorders>
            <w:shd w:val="clear" w:color="auto" w:fill="auto"/>
            <w:vAlign w:val="center"/>
          </w:tcPr>
          <w:p w14:paraId="288A4D37" w14:textId="6145A653"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2024</w:t>
            </w:r>
          </w:p>
        </w:tc>
        <w:tc>
          <w:tcPr>
            <w:tcW w:w="713" w:type="pct"/>
            <w:tcBorders>
              <w:bottom w:val="single" w:sz="4" w:space="0" w:color="auto"/>
            </w:tcBorders>
            <w:shd w:val="clear" w:color="auto" w:fill="auto"/>
            <w:vAlign w:val="center"/>
          </w:tcPr>
          <w:p w14:paraId="04859A5A" w14:textId="596D1D55"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2023</w:t>
            </w:r>
          </w:p>
        </w:tc>
        <w:tc>
          <w:tcPr>
            <w:tcW w:w="713" w:type="pct"/>
            <w:shd w:val="clear" w:color="auto" w:fill="auto"/>
            <w:vAlign w:val="center"/>
          </w:tcPr>
          <w:p w14:paraId="147F19C8" w14:textId="2EE09C3F" w:rsidR="002F5D9C" w:rsidRPr="006C5831" w:rsidRDefault="002F5D9C" w:rsidP="002F5D9C">
            <w:pPr>
              <w:ind w:right="-72"/>
              <w:jc w:val="right"/>
              <w:rPr>
                <w:rFonts w:ascii="Arial" w:hAnsi="Arial" w:cs="Arial"/>
                <w:b/>
                <w:bCs/>
                <w:sz w:val="18"/>
                <w:szCs w:val="18"/>
              </w:rPr>
            </w:pPr>
            <w:r w:rsidRPr="006C5831">
              <w:rPr>
                <w:rFonts w:ascii="Arial" w:hAnsi="Arial" w:cs="Arial"/>
                <w:b/>
                <w:bCs/>
                <w:sz w:val="18"/>
                <w:szCs w:val="18"/>
                <w:lang w:val="en-GB"/>
              </w:rPr>
              <w:t>2024</w:t>
            </w:r>
          </w:p>
        </w:tc>
        <w:tc>
          <w:tcPr>
            <w:tcW w:w="712" w:type="pct"/>
            <w:shd w:val="clear" w:color="auto" w:fill="auto"/>
            <w:vAlign w:val="center"/>
            <w:hideMark/>
          </w:tcPr>
          <w:p w14:paraId="6B0CD223" w14:textId="4783A310" w:rsidR="002F5D9C" w:rsidRPr="006C5831" w:rsidRDefault="002F5D9C" w:rsidP="002F5D9C">
            <w:pPr>
              <w:ind w:right="-72"/>
              <w:jc w:val="right"/>
              <w:rPr>
                <w:rFonts w:ascii="Arial" w:hAnsi="Arial" w:cs="Arial"/>
                <w:b/>
                <w:bCs/>
                <w:sz w:val="18"/>
                <w:szCs w:val="18"/>
              </w:rPr>
            </w:pPr>
            <w:r w:rsidRPr="006C5831">
              <w:rPr>
                <w:rFonts w:ascii="Arial" w:hAnsi="Arial" w:cs="Arial"/>
                <w:b/>
                <w:bCs/>
                <w:sz w:val="18"/>
                <w:szCs w:val="18"/>
                <w:lang w:val="en-GB"/>
              </w:rPr>
              <w:t>2023</w:t>
            </w:r>
          </w:p>
        </w:tc>
      </w:tr>
      <w:tr w:rsidR="002F5D9C" w:rsidRPr="006C5831" w14:paraId="15AEBF00" w14:textId="77777777" w:rsidTr="00D9378C">
        <w:tc>
          <w:tcPr>
            <w:tcW w:w="2149" w:type="pct"/>
            <w:vAlign w:val="bottom"/>
          </w:tcPr>
          <w:p w14:paraId="583C2FD3" w14:textId="77777777" w:rsidR="002F5D9C" w:rsidRPr="006C5831" w:rsidRDefault="002F5D9C" w:rsidP="002F5D9C">
            <w:pPr>
              <w:ind w:right="-72"/>
              <w:rPr>
                <w:rFonts w:ascii="Arial" w:hAnsi="Arial" w:cs="Arial"/>
                <w:sz w:val="18"/>
                <w:szCs w:val="18"/>
              </w:rPr>
            </w:pPr>
          </w:p>
        </w:tc>
        <w:tc>
          <w:tcPr>
            <w:tcW w:w="713" w:type="pct"/>
            <w:tcBorders>
              <w:top w:val="single" w:sz="4" w:space="0" w:color="auto"/>
            </w:tcBorders>
            <w:shd w:val="clear" w:color="auto" w:fill="FAFAFA"/>
          </w:tcPr>
          <w:p w14:paraId="74088CF8" w14:textId="77777777" w:rsidR="002F5D9C" w:rsidRPr="006C5831" w:rsidRDefault="002F5D9C" w:rsidP="002F5D9C">
            <w:pPr>
              <w:ind w:right="-72"/>
              <w:jc w:val="right"/>
              <w:rPr>
                <w:rFonts w:ascii="Arial" w:hAnsi="Arial" w:cs="Arial"/>
                <w:sz w:val="18"/>
                <w:szCs w:val="18"/>
              </w:rPr>
            </w:pPr>
          </w:p>
        </w:tc>
        <w:tc>
          <w:tcPr>
            <w:tcW w:w="713" w:type="pct"/>
            <w:tcBorders>
              <w:top w:val="single" w:sz="4" w:space="0" w:color="auto"/>
            </w:tcBorders>
            <w:shd w:val="clear" w:color="auto" w:fill="auto"/>
          </w:tcPr>
          <w:p w14:paraId="18038F2A" w14:textId="5CC105CE" w:rsidR="002F5D9C" w:rsidRPr="006C5831" w:rsidRDefault="002F5D9C" w:rsidP="002F5D9C">
            <w:pPr>
              <w:ind w:right="-72"/>
              <w:jc w:val="right"/>
              <w:rPr>
                <w:rFonts w:ascii="Arial" w:hAnsi="Arial" w:cs="Arial"/>
                <w:sz w:val="18"/>
                <w:szCs w:val="18"/>
              </w:rPr>
            </w:pPr>
          </w:p>
        </w:tc>
        <w:tc>
          <w:tcPr>
            <w:tcW w:w="713" w:type="pct"/>
            <w:tcBorders>
              <w:top w:val="single" w:sz="4" w:space="0" w:color="auto"/>
            </w:tcBorders>
            <w:shd w:val="clear" w:color="auto" w:fill="FAFAFA"/>
          </w:tcPr>
          <w:p w14:paraId="5B980C1B" w14:textId="77777777" w:rsidR="002F5D9C" w:rsidRPr="006C5831" w:rsidRDefault="002F5D9C" w:rsidP="002F5D9C">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73155D71" w14:textId="77777777" w:rsidR="002F5D9C" w:rsidRPr="006C5831" w:rsidRDefault="002F5D9C" w:rsidP="002F5D9C">
            <w:pPr>
              <w:ind w:right="-72"/>
              <w:jc w:val="right"/>
              <w:rPr>
                <w:rFonts w:ascii="Arial" w:hAnsi="Arial" w:cs="Arial"/>
                <w:sz w:val="18"/>
                <w:szCs w:val="18"/>
              </w:rPr>
            </w:pPr>
          </w:p>
        </w:tc>
      </w:tr>
      <w:tr w:rsidR="006354E7" w:rsidRPr="006C5831" w14:paraId="772EA220" w14:textId="77777777" w:rsidTr="000F6B0C">
        <w:tc>
          <w:tcPr>
            <w:tcW w:w="2149" w:type="pct"/>
            <w:vAlign w:val="bottom"/>
          </w:tcPr>
          <w:p w14:paraId="4EAA7D4D" w14:textId="61E1CC52" w:rsidR="006354E7" w:rsidRPr="006C5831" w:rsidRDefault="006354E7" w:rsidP="006354E7">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7" w:name="OLE_LINK4"/>
            <w:r w:rsidRPr="006C5831">
              <w:rPr>
                <w:rFonts w:ascii="Arial" w:hAnsi="Arial" w:cs="Arial"/>
                <w:sz w:val="18"/>
                <w:szCs w:val="18"/>
                <w:shd w:val="clear" w:color="auto" w:fill="FFFFFF"/>
              </w:rPr>
              <w:t>Loss</w:t>
            </w:r>
            <w:r>
              <w:rPr>
                <w:rFonts w:ascii="Arial" w:hAnsi="Arial" w:cs="Arial"/>
                <w:sz w:val="18"/>
                <w:szCs w:val="18"/>
                <w:shd w:val="clear" w:color="auto" w:fill="FFFFFF"/>
              </w:rPr>
              <w:t xml:space="preserve"> </w:t>
            </w:r>
            <w:r w:rsidRPr="006C5831">
              <w:rPr>
                <w:rFonts w:ascii="Arial" w:hAnsi="Arial" w:cs="Arial"/>
                <w:sz w:val="18"/>
                <w:szCs w:val="18"/>
                <w:shd w:val="clear" w:color="auto" w:fill="FFFFFF"/>
              </w:rPr>
              <w:t xml:space="preserve">attributable to the ordinary equity </w:t>
            </w:r>
          </w:p>
          <w:p w14:paraId="6BE21BB8" w14:textId="43E84B8A" w:rsidR="006354E7" w:rsidRPr="006C5831" w:rsidRDefault="006354E7" w:rsidP="006354E7">
            <w:pPr>
              <w:tabs>
                <w:tab w:val="left" w:pos="1134"/>
                <w:tab w:val="left" w:pos="1276"/>
                <w:tab w:val="center" w:pos="3402"/>
                <w:tab w:val="center" w:pos="4536"/>
                <w:tab w:val="center" w:pos="5670"/>
                <w:tab w:val="center" w:pos="6804"/>
                <w:tab w:val="right" w:pos="7655"/>
              </w:tabs>
              <w:rPr>
                <w:rFonts w:ascii="Arial" w:hAnsi="Arial" w:cs="Arial"/>
                <w:sz w:val="18"/>
                <w:szCs w:val="18"/>
              </w:rPr>
            </w:pPr>
            <w:r w:rsidRPr="006C5831">
              <w:rPr>
                <w:rFonts w:ascii="Arial" w:hAnsi="Arial" w:cs="Arial"/>
                <w:sz w:val="18"/>
                <w:szCs w:val="18"/>
                <w:shd w:val="clear" w:color="auto" w:fill="FFFFFF"/>
              </w:rPr>
              <w:t xml:space="preserve">   holders </w:t>
            </w:r>
            <w:bookmarkEnd w:id="17"/>
            <w:r w:rsidRPr="006C5831">
              <w:rPr>
                <w:rFonts w:ascii="Arial" w:hAnsi="Arial" w:cs="Arial"/>
                <w:sz w:val="18"/>
                <w:szCs w:val="18"/>
                <w:shd w:val="clear" w:color="auto" w:fill="FFFFFF"/>
              </w:rPr>
              <w:t>of the company (Baht)</w:t>
            </w:r>
          </w:p>
        </w:tc>
        <w:tc>
          <w:tcPr>
            <w:tcW w:w="713" w:type="pct"/>
            <w:shd w:val="clear" w:color="auto" w:fill="FAFAFA"/>
          </w:tcPr>
          <w:p w14:paraId="0F7D3CB6" w14:textId="77777777" w:rsidR="006354E7" w:rsidRDefault="006354E7" w:rsidP="006354E7">
            <w:pPr>
              <w:ind w:right="-72"/>
              <w:jc w:val="right"/>
              <w:rPr>
                <w:rFonts w:ascii="Arial" w:hAnsi="Arial" w:cs="Arial"/>
                <w:color w:val="000000"/>
                <w:sz w:val="18"/>
                <w:szCs w:val="18"/>
                <w:lang w:val="en-GB"/>
              </w:rPr>
            </w:pPr>
          </w:p>
          <w:p w14:paraId="4B5A920B" w14:textId="4D458A90" w:rsidR="006354E7" w:rsidRPr="006354E7" w:rsidRDefault="00016474" w:rsidP="006354E7">
            <w:pPr>
              <w:ind w:right="-72"/>
              <w:jc w:val="right"/>
              <w:rPr>
                <w:rFonts w:ascii="Arial" w:hAnsi="Arial" w:cs="Arial"/>
                <w:color w:val="000000"/>
                <w:sz w:val="18"/>
                <w:szCs w:val="18"/>
                <w:lang w:val="en-GB"/>
              </w:rPr>
            </w:pPr>
            <w:r w:rsidRPr="00016474">
              <w:rPr>
                <w:rFonts w:ascii="Arial" w:hAnsi="Arial" w:cs="Arial"/>
                <w:color w:val="000000"/>
                <w:sz w:val="18"/>
                <w:szCs w:val="18"/>
                <w:lang w:val="en-GB"/>
              </w:rPr>
              <w:t>(194,431,185)</w:t>
            </w:r>
          </w:p>
        </w:tc>
        <w:tc>
          <w:tcPr>
            <w:tcW w:w="713" w:type="pct"/>
            <w:shd w:val="clear" w:color="auto" w:fill="auto"/>
          </w:tcPr>
          <w:p w14:paraId="4B393EA4" w14:textId="77777777" w:rsidR="006354E7" w:rsidRDefault="006354E7" w:rsidP="006354E7">
            <w:pPr>
              <w:ind w:right="-72"/>
              <w:jc w:val="right"/>
              <w:rPr>
                <w:rFonts w:ascii="Arial" w:hAnsi="Arial" w:cs="Arial"/>
                <w:color w:val="000000"/>
                <w:sz w:val="18"/>
                <w:szCs w:val="18"/>
                <w:lang w:val="en-GB"/>
              </w:rPr>
            </w:pPr>
          </w:p>
          <w:p w14:paraId="5C4E4EF0" w14:textId="528ECC1C" w:rsidR="006354E7" w:rsidRPr="006354E7" w:rsidRDefault="006354E7" w:rsidP="006354E7">
            <w:pPr>
              <w:ind w:right="-72"/>
              <w:jc w:val="right"/>
              <w:rPr>
                <w:rFonts w:ascii="Arial" w:hAnsi="Arial" w:cs="Arial"/>
                <w:color w:val="000000"/>
                <w:sz w:val="18"/>
                <w:szCs w:val="18"/>
                <w:lang w:val="en-GB"/>
              </w:rPr>
            </w:pPr>
            <w:r w:rsidRPr="006354E7">
              <w:rPr>
                <w:rFonts w:ascii="Arial" w:hAnsi="Arial" w:cs="Arial"/>
                <w:color w:val="000000"/>
                <w:sz w:val="18"/>
                <w:szCs w:val="18"/>
                <w:lang w:val="en-GB"/>
              </w:rPr>
              <w:t>(29,707,654)</w:t>
            </w:r>
          </w:p>
        </w:tc>
        <w:tc>
          <w:tcPr>
            <w:tcW w:w="713" w:type="pct"/>
            <w:shd w:val="clear" w:color="auto" w:fill="FAFAFA"/>
          </w:tcPr>
          <w:p w14:paraId="188D1936" w14:textId="77777777" w:rsidR="006354E7" w:rsidRDefault="006354E7" w:rsidP="006354E7">
            <w:pPr>
              <w:ind w:right="-72"/>
              <w:jc w:val="right"/>
              <w:rPr>
                <w:rFonts w:ascii="Arial" w:hAnsi="Arial" w:cs="Arial"/>
                <w:color w:val="000000"/>
                <w:sz w:val="18"/>
                <w:szCs w:val="18"/>
                <w:lang w:val="en-GB"/>
              </w:rPr>
            </w:pPr>
          </w:p>
          <w:p w14:paraId="43373902" w14:textId="6E24E5B4" w:rsidR="006354E7" w:rsidRPr="006354E7" w:rsidRDefault="006354E7" w:rsidP="006354E7">
            <w:pPr>
              <w:ind w:right="-72"/>
              <w:jc w:val="right"/>
              <w:rPr>
                <w:rFonts w:ascii="Arial" w:hAnsi="Arial" w:cs="Arial"/>
                <w:color w:val="000000"/>
                <w:sz w:val="18"/>
                <w:szCs w:val="18"/>
                <w:lang w:val="en-GB"/>
              </w:rPr>
            </w:pPr>
            <w:r w:rsidRPr="006354E7">
              <w:rPr>
                <w:rFonts w:ascii="Arial" w:hAnsi="Arial" w:cs="Arial"/>
                <w:color w:val="000000"/>
                <w:sz w:val="18"/>
                <w:szCs w:val="18"/>
                <w:lang w:val="en-GB"/>
              </w:rPr>
              <w:t>(194,535,446)</w:t>
            </w:r>
          </w:p>
        </w:tc>
        <w:tc>
          <w:tcPr>
            <w:tcW w:w="712" w:type="pct"/>
            <w:shd w:val="clear" w:color="auto" w:fill="auto"/>
          </w:tcPr>
          <w:p w14:paraId="24B81F75" w14:textId="77777777" w:rsidR="006354E7" w:rsidRDefault="006354E7" w:rsidP="006354E7">
            <w:pPr>
              <w:ind w:right="-72"/>
              <w:jc w:val="right"/>
              <w:rPr>
                <w:rFonts w:ascii="Arial" w:hAnsi="Arial" w:cs="Arial"/>
                <w:color w:val="000000"/>
                <w:sz w:val="18"/>
                <w:szCs w:val="18"/>
                <w:lang w:val="en-GB"/>
              </w:rPr>
            </w:pPr>
          </w:p>
          <w:p w14:paraId="3892EA2D" w14:textId="780CF8F7" w:rsidR="006354E7" w:rsidRPr="006354E7" w:rsidRDefault="006354E7" w:rsidP="006354E7">
            <w:pPr>
              <w:ind w:right="-72"/>
              <w:jc w:val="right"/>
              <w:rPr>
                <w:rFonts w:ascii="Arial" w:hAnsi="Arial" w:cs="Arial"/>
                <w:color w:val="000000"/>
                <w:sz w:val="18"/>
                <w:szCs w:val="18"/>
                <w:lang w:val="en-GB"/>
              </w:rPr>
            </w:pPr>
            <w:r w:rsidRPr="006354E7">
              <w:rPr>
                <w:rFonts w:ascii="Arial" w:hAnsi="Arial" w:cs="Arial"/>
                <w:color w:val="000000"/>
                <w:sz w:val="18"/>
                <w:szCs w:val="18"/>
                <w:lang w:val="en-GB"/>
              </w:rPr>
              <w:t>(29,270,271)</w:t>
            </w:r>
          </w:p>
        </w:tc>
      </w:tr>
      <w:tr w:rsidR="006C5831" w:rsidRPr="006C5831" w14:paraId="0908737D" w14:textId="77777777" w:rsidTr="00D9378C">
        <w:tc>
          <w:tcPr>
            <w:tcW w:w="2149" w:type="pct"/>
          </w:tcPr>
          <w:p w14:paraId="5ABB7B16" w14:textId="767DAA27"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6C5831">
              <w:rPr>
                <w:rFonts w:ascii="Arial" w:hAnsi="Arial" w:cs="Arial"/>
                <w:sz w:val="18"/>
                <w:szCs w:val="18"/>
                <w:shd w:val="clear" w:color="auto" w:fill="FFFFFF"/>
              </w:rPr>
              <w:t>Weighted average number of ordinary shares</w:t>
            </w:r>
            <w:r w:rsidRPr="006C5831">
              <w:rPr>
                <w:rFonts w:ascii="Arial" w:hAnsi="Arial" w:cs="Arial"/>
                <w:sz w:val="18"/>
                <w:szCs w:val="18"/>
                <w:shd w:val="clear" w:color="auto" w:fill="FFFFFF"/>
                <w:cs/>
              </w:rPr>
              <w:t xml:space="preserve"> </w:t>
            </w:r>
          </w:p>
        </w:tc>
        <w:tc>
          <w:tcPr>
            <w:tcW w:w="713" w:type="pct"/>
            <w:shd w:val="clear" w:color="auto" w:fill="FAFAFA"/>
            <w:vAlign w:val="bottom"/>
          </w:tcPr>
          <w:p w14:paraId="083B9F8C" w14:textId="77777777" w:rsidR="006C5831" w:rsidRPr="006C5831" w:rsidRDefault="006C5831" w:rsidP="00107A51">
            <w:pPr>
              <w:ind w:right="-72"/>
              <w:jc w:val="right"/>
              <w:rPr>
                <w:rFonts w:ascii="Arial" w:hAnsi="Arial" w:cs="Arial"/>
                <w:color w:val="000000"/>
                <w:sz w:val="18"/>
                <w:szCs w:val="18"/>
                <w:lang w:val="en-GB"/>
              </w:rPr>
            </w:pPr>
          </w:p>
        </w:tc>
        <w:tc>
          <w:tcPr>
            <w:tcW w:w="713" w:type="pct"/>
            <w:shd w:val="clear" w:color="auto" w:fill="auto"/>
            <w:vAlign w:val="bottom"/>
          </w:tcPr>
          <w:p w14:paraId="656DDD99" w14:textId="07209688" w:rsidR="006C5831" w:rsidRPr="006C5831" w:rsidRDefault="006C5831" w:rsidP="00107A51">
            <w:pPr>
              <w:ind w:right="-72"/>
              <w:jc w:val="right"/>
              <w:rPr>
                <w:rFonts w:ascii="Arial" w:hAnsi="Arial" w:cs="Arial"/>
                <w:color w:val="000000"/>
                <w:sz w:val="18"/>
                <w:szCs w:val="18"/>
                <w:lang w:val="en-GB"/>
              </w:rPr>
            </w:pPr>
          </w:p>
        </w:tc>
        <w:tc>
          <w:tcPr>
            <w:tcW w:w="713" w:type="pct"/>
            <w:shd w:val="clear" w:color="auto" w:fill="FAFAFA"/>
            <w:vAlign w:val="bottom"/>
          </w:tcPr>
          <w:p w14:paraId="42DB11EB" w14:textId="77777777" w:rsidR="006C5831" w:rsidRPr="00D4163E" w:rsidRDefault="006C5831" w:rsidP="00107A51">
            <w:pPr>
              <w:ind w:right="-72"/>
              <w:jc w:val="right"/>
              <w:rPr>
                <w:rFonts w:ascii="Arial" w:hAnsi="Arial" w:cs="Arial"/>
                <w:sz w:val="18"/>
                <w:szCs w:val="18"/>
              </w:rPr>
            </w:pPr>
          </w:p>
        </w:tc>
        <w:tc>
          <w:tcPr>
            <w:tcW w:w="712" w:type="pct"/>
            <w:shd w:val="clear" w:color="auto" w:fill="auto"/>
            <w:vAlign w:val="bottom"/>
          </w:tcPr>
          <w:p w14:paraId="694B4E51" w14:textId="77777777" w:rsidR="006C5831" w:rsidRPr="006C5831" w:rsidRDefault="006C5831" w:rsidP="00107A51">
            <w:pPr>
              <w:ind w:right="-72"/>
              <w:jc w:val="right"/>
              <w:rPr>
                <w:rFonts w:ascii="Arial" w:hAnsi="Arial" w:cs="Arial"/>
                <w:color w:val="000000"/>
                <w:sz w:val="18"/>
                <w:szCs w:val="18"/>
              </w:rPr>
            </w:pPr>
          </w:p>
        </w:tc>
      </w:tr>
      <w:tr w:rsidR="006C5831" w:rsidRPr="006C5831" w14:paraId="4F335CBA" w14:textId="77777777" w:rsidTr="00D9378C">
        <w:tc>
          <w:tcPr>
            <w:tcW w:w="2149" w:type="pct"/>
          </w:tcPr>
          <w:p w14:paraId="244331C4" w14:textId="5DFA10AE"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6C5831">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FAFAFA"/>
            <w:vAlign w:val="bottom"/>
          </w:tcPr>
          <w:p w14:paraId="1525A1D8" w14:textId="2A15CA89" w:rsidR="006C5831" w:rsidRPr="006C5831" w:rsidRDefault="00D4163E" w:rsidP="00107A51">
            <w:pPr>
              <w:ind w:right="-72"/>
              <w:jc w:val="right"/>
              <w:rPr>
                <w:rFonts w:ascii="Arial" w:hAnsi="Arial" w:cs="Arial"/>
                <w:color w:val="000000"/>
                <w:sz w:val="18"/>
                <w:szCs w:val="18"/>
                <w:lang w:val="en-GB"/>
              </w:rPr>
            </w:pPr>
            <w:r w:rsidRPr="00D4163E">
              <w:rPr>
                <w:rFonts w:ascii="Arial" w:hAnsi="Arial" w:cs="Arial"/>
                <w:color w:val="000000"/>
                <w:sz w:val="18"/>
                <w:szCs w:val="18"/>
                <w:lang w:val="en-GB"/>
              </w:rPr>
              <w:t>430,000,000</w:t>
            </w:r>
          </w:p>
        </w:tc>
        <w:tc>
          <w:tcPr>
            <w:tcW w:w="713" w:type="pct"/>
            <w:tcBorders>
              <w:bottom w:val="single" w:sz="4" w:space="0" w:color="auto"/>
            </w:tcBorders>
            <w:shd w:val="clear" w:color="auto" w:fill="auto"/>
            <w:vAlign w:val="bottom"/>
          </w:tcPr>
          <w:p w14:paraId="40D8FE40" w14:textId="5C5F6F9B" w:rsidR="006C5831" w:rsidRPr="006C5831" w:rsidRDefault="006C5831" w:rsidP="00107A51">
            <w:pPr>
              <w:ind w:right="-72"/>
              <w:jc w:val="right"/>
              <w:rPr>
                <w:rFonts w:ascii="Arial" w:hAnsi="Arial" w:cs="Arial"/>
                <w:color w:val="000000"/>
                <w:sz w:val="18"/>
                <w:szCs w:val="18"/>
                <w:lang w:val="en-GB"/>
              </w:rPr>
            </w:pPr>
            <w:r w:rsidRPr="006C5831">
              <w:rPr>
                <w:rFonts w:ascii="Arial" w:hAnsi="Arial" w:cs="Arial"/>
                <w:color w:val="000000"/>
                <w:sz w:val="18"/>
                <w:szCs w:val="18"/>
                <w:lang w:val="en-GB"/>
              </w:rPr>
              <w:t>430</w:t>
            </w:r>
            <w:r w:rsidRPr="006C5831">
              <w:rPr>
                <w:rFonts w:ascii="Arial" w:hAnsi="Arial" w:cs="Arial"/>
                <w:color w:val="000000"/>
                <w:sz w:val="18"/>
                <w:szCs w:val="18"/>
              </w:rPr>
              <w:t>,</w:t>
            </w:r>
            <w:r w:rsidRPr="006C5831">
              <w:rPr>
                <w:rFonts w:ascii="Arial" w:hAnsi="Arial" w:cs="Arial"/>
                <w:color w:val="000000"/>
                <w:sz w:val="18"/>
                <w:szCs w:val="18"/>
                <w:lang w:val="en-GB"/>
              </w:rPr>
              <w:t>000</w:t>
            </w:r>
            <w:r w:rsidRPr="006C5831">
              <w:rPr>
                <w:rFonts w:ascii="Arial" w:hAnsi="Arial" w:cs="Arial"/>
                <w:color w:val="000000"/>
                <w:sz w:val="18"/>
                <w:szCs w:val="18"/>
              </w:rPr>
              <w:t>,</w:t>
            </w:r>
            <w:r w:rsidRPr="006C5831">
              <w:rPr>
                <w:rFonts w:ascii="Arial" w:hAnsi="Arial" w:cs="Arial"/>
                <w:color w:val="000000"/>
                <w:sz w:val="18"/>
                <w:szCs w:val="18"/>
                <w:lang w:val="en-GB"/>
              </w:rPr>
              <w:t>000</w:t>
            </w:r>
          </w:p>
        </w:tc>
        <w:tc>
          <w:tcPr>
            <w:tcW w:w="713" w:type="pct"/>
            <w:tcBorders>
              <w:bottom w:val="single" w:sz="4" w:space="0" w:color="auto"/>
            </w:tcBorders>
            <w:shd w:val="clear" w:color="auto" w:fill="FAFAFA"/>
            <w:vAlign w:val="bottom"/>
          </w:tcPr>
          <w:p w14:paraId="5F9EB31E" w14:textId="2AD1DF8B" w:rsidR="006C5831" w:rsidRPr="00D4163E" w:rsidRDefault="00D4163E" w:rsidP="00107A51">
            <w:pPr>
              <w:ind w:right="-72"/>
              <w:jc w:val="right"/>
              <w:rPr>
                <w:rFonts w:ascii="Arial" w:hAnsi="Arial" w:cs="Arial"/>
                <w:sz w:val="18"/>
                <w:szCs w:val="18"/>
              </w:rPr>
            </w:pPr>
            <w:r w:rsidRPr="00D4163E">
              <w:rPr>
                <w:rFonts w:ascii="Arial" w:hAnsi="Arial" w:cs="Arial"/>
                <w:sz w:val="18"/>
                <w:szCs w:val="18"/>
              </w:rPr>
              <w:t>430,000,000</w:t>
            </w:r>
          </w:p>
        </w:tc>
        <w:tc>
          <w:tcPr>
            <w:tcW w:w="712" w:type="pct"/>
            <w:tcBorders>
              <w:bottom w:val="single" w:sz="4" w:space="0" w:color="auto"/>
            </w:tcBorders>
            <w:shd w:val="clear" w:color="auto" w:fill="auto"/>
            <w:vAlign w:val="bottom"/>
          </w:tcPr>
          <w:p w14:paraId="664A65E1" w14:textId="36CA9182" w:rsidR="006C5831" w:rsidRPr="006C5831" w:rsidRDefault="006C5831" w:rsidP="00107A51">
            <w:pPr>
              <w:ind w:right="-72"/>
              <w:jc w:val="right"/>
              <w:rPr>
                <w:rFonts w:ascii="Arial" w:hAnsi="Arial" w:cs="Arial"/>
                <w:color w:val="000000"/>
                <w:sz w:val="18"/>
                <w:szCs w:val="18"/>
              </w:rPr>
            </w:pPr>
            <w:r w:rsidRPr="006C5831">
              <w:rPr>
                <w:rFonts w:ascii="Arial" w:hAnsi="Arial" w:cs="Arial"/>
                <w:color w:val="000000"/>
                <w:sz w:val="18"/>
                <w:szCs w:val="18"/>
                <w:lang w:val="en-GB"/>
              </w:rPr>
              <w:t>430</w:t>
            </w:r>
            <w:r w:rsidRPr="006C5831">
              <w:rPr>
                <w:rFonts w:ascii="Arial" w:hAnsi="Arial" w:cs="Arial"/>
                <w:color w:val="000000"/>
                <w:sz w:val="18"/>
                <w:szCs w:val="18"/>
              </w:rPr>
              <w:t>,</w:t>
            </w:r>
            <w:r w:rsidRPr="006C5831">
              <w:rPr>
                <w:rFonts w:ascii="Arial" w:hAnsi="Arial" w:cs="Arial"/>
                <w:color w:val="000000"/>
                <w:sz w:val="18"/>
                <w:szCs w:val="18"/>
                <w:lang w:val="en-GB"/>
              </w:rPr>
              <w:t>000</w:t>
            </w:r>
            <w:r w:rsidRPr="006C5831">
              <w:rPr>
                <w:rFonts w:ascii="Arial" w:hAnsi="Arial" w:cs="Arial"/>
                <w:color w:val="000000"/>
                <w:sz w:val="18"/>
                <w:szCs w:val="18"/>
              </w:rPr>
              <w:t>,</w:t>
            </w:r>
            <w:r w:rsidRPr="006C5831">
              <w:rPr>
                <w:rFonts w:ascii="Arial" w:hAnsi="Arial" w:cs="Arial"/>
                <w:color w:val="000000"/>
                <w:sz w:val="18"/>
                <w:szCs w:val="18"/>
                <w:lang w:val="en-GB"/>
              </w:rPr>
              <w:t>000</w:t>
            </w:r>
          </w:p>
        </w:tc>
      </w:tr>
      <w:tr w:rsidR="006C5831" w:rsidRPr="006C5831" w14:paraId="5E6E4A94" w14:textId="77777777" w:rsidTr="00D9378C">
        <w:tc>
          <w:tcPr>
            <w:tcW w:w="2149" w:type="pct"/>
          </w:tcPr>
          <w:p w14:paraId="00792C4F" w14:textId="77777777"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FAFAFA"/>
            <w:vAlign w:val="bottom"/>
          </w:tcPr>
          <w:p w14:paraId="2E84144F" w14:textId="77777777" w:rsidR="006C5831" w:rsidRPr="006C5831" w:rsidRDefault="006C5831" w:rsidP="00107A51">
            <w:pPr>
              <w:ind w:right="-72"/>
              <w:jc w:val="right"/>
              <w:rPr>
                <w:rFonts w:ascii="Arial" w:hAnsi="Arial" w:cs="Arial"/>
                <w:color w:val="000000"/>
                <w:sz w:val="18"/>
                <w:szCs w:val="18"/>
                <w:lang w:val="en-GB"/>
              </w:rPr>
            </w:pPr>
          </w:p>
        </w:tc>
        <w:tc>
          <w:tcPr>
            <w:tcW w:w="713" w:type="pct"/>
            <w:tcBorders>
              <w:top w:val="single" w:sz="4" w:space="0" w:color="auto"/>
            </w:tcBorders>
            <w:shd w:val="clear" w:color="auto" w:fill="auto"/>
            <w:vAlign w:val="bottom"/>
          </w:tcPr>
          <w:p w14:paraId="43A572EB" w14:textId="5FBE9C6E" w:rsidR="006C5831" w:rsidRPr="006C5831" w:rsidRDefault="006C5831" w:rsidP="00107A51">
            <w:pPr>
              <w:ind w:right="-72"/>
              <w:jc w:val="right"/>
              <w:rPr>
                <w:rFonts w:ascii="Arial" w:hAnsi="Arial" w:cs="Arial"/>
                <w:color w:val="000000"/>
                <w:sz w:val="18"/>
                <w:szCs w:val="18"/>
                <w:lang w:val="en-GB"/>
              </w:rPr>
            </w:pPr>
          </w:p>
        </w:tc>
        <w:tc>
          <w:tcPr>
            <w:tcW w:w="713" w:type="pct"/>
            <w:tcBorders>
              <w:top w:val="single" w:sz="4" w:space="0" w:color="auto"/>
            </w:tcBorders>
            <w:shd w:val="clear" w:color="auto" w:fill="FAFAFA"/>
            <w:vAlign w:val="bottom"/>
          </w:tcPr>
          <w:p w14:paraId="3D367F42" w14:textId="77777777" w:rsidR="006C5831" w:rsidRPr="00D4163E" w:rsidRDefault="006C5831" w:rsidP="00107A51">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6EBCDCC4" w14:textId="77777777" w:rsidR="006C5831" w:rsidRPr="006C5831" w:rsidRDefault="006C5831" w:rsidP="00107A51">
            <w:pPr>
              <w:ind w:right="-72"/>
              <w:jc w:val="right"/>
              <w:rPr>
                <w:rFonts w:ascii="Arial" w:hAnsi="Arial" w:cs="Arial"/>
                <w:color w:val="000000"/>
                <w:sz w:val="18"/>
                <w:szCs w:val="18"/>
              </w:rPr>
            </w:pPr>
          </w:p>
        </w:tc>
      </w:tr>
      <w:tr w:rsidR="00D4163E" w:rsidRPr="006C5831" w14:paraId="5526242F" w14:textId="77777777" w:rsidTr="00D9378C">
        <w:tc>
          <w:tcPr>
            <w:tcW w:w="2149" w:type="pct"/>
            <w:vAlign w:val="bottom"/>
          </w:tcPr>
          <w:p w14:paraId="483007E0" w14:textId="19D3ED41" w:rsidR="00D4163E" w:rsidRPr="006C5831" w:rsidRDefault="00D4163E" w:rsidP="00D4163E">
            <w:pPr>
              <w:ind w:right="-72"/>
              <w:rPr>
                <w:rFonts w:ascii="Arial" w:hAnsi="Arial" w:cs="Arial"/>
                <w:spacing w:val="-4"/>
                <w:sz w:val="18"/>
                <w:szCs w:val="18"/>
                <w:cs/>
              </w:rPr>
            </w:pPr>
            <w:r w:rsidRPr="006C5831">
              <w:rPr>
                <w:rFonts w:ascii="Arial" w:hAnsi="Arial" w:cs="Arial"/>
                <w:spacing w:val="-4"/>
                <w:sz w:val="18"/>
                <w:szCs w:val="18"/>
              </w:rPr>
              <w:t>Basic loss per share (Baht)</w:t>
            </w:r>
          </w:p>
        </w:tc>
        <w:tc>
          <w:tcPr>
            <w:tcW w:w="713" w:type="pct"/>
            <w:tcBorders>
              <w:bottom w:val="single" w:sz="4" w:space="0" w:color="auto"/>
            </w:tcBorders>
            <w:shd w:val="clear" w:color="auto" w:fill="FAFAFA"/>
            <w:vAlign w:val="bottom"/>
          </w:tcPr>
          <w:p w14:paraId="0FB17AD4" w14:textId="569A2129" w:rsidR="00D4163E" w:rsidRPr="006C5831" w:rsidRDefault="00D4163E" w:rsidP="00107A51">
            <w:pPr>
              <w:ind w:right="-72"/>
              <w:jc w:val="right"/>
              <w:rPr>
                <w:rFonts w:ascii="Arial" w:hAnsi="Arial" w:cs="Arial"/>
                <w:color w:val="000000"/>
                <w:sz w:val="18"/>
                <w:szCs w:val="18"/>
                <w:lang w:val="en-GB"/>
              </w:rPr>
            </w:pPr>
            <w:r w:rsidRPr="00D4163E">
              <w:rPr>
                <w:rFonts w:ascii="Arial" w:hAnsi="Arial" w:cs="Arial"/>
                <w:color w:val="000000"/>
                <w:sz w:val="18"/>
                <w:szCs w:val="18"/>
                <w:lang w:val="en-GB"/>
              </w:rPr>
              <w:t>(0.45)</w:t>
            </w:r>
          </w:p>
        </w:tc>
        <w:tc>
          <w:tcPr>
            <w:tcW w:w="713" w:type="pct"/>
            <w:tcBorders>
              <w:bottom w:val="single" w:sz="4" w:space="0" w:color="auto"/>
            </w:tcBorders>
            <w:shd w:val="clear" w:color="auto" w:fill="auto"/>
            <w:vAlign w:val="bottom"/>
          </w:tcPr>
          <w:p w14:paraId="75AAFCBB" w14:textId="6F876A64" w:rsidR="00D4163E" w:rsidRPr="006C5831" w:rsidRDefault="00D4163E" w:rsidP="00107A51">
            <w:pPr>
              <w:ind w:right="-72"/>
              <w:jc w:val="right"/>
              <w:rPr>
                <w:rFonts w:ascii="Arial" w:hAnsi="Arial" w:cs="Arial"/>
                <w:color w:val="000000"/>
                <w:sz w:val="18"/>
                <w:szCs w:val="18"/>
                <w:lang w:val="en-GB"/>
              </w:rPr>
            </w:pPr>
            <w:r w:rsidRPr="006C5831">
              <w:rPr>
                <w:rFonts w:ascii="Arial" w:hAnsi="Arial" w:cs="Arial"/>
                <w:color w:val="000000"/>
                <w:sz w:val="18"/>
                <w:szCs w:val="18"/>
                <w:lang w:val="en-GB"/>
              </w:rPr>
              <w:t>(0.07)</w:t>
            </w:r>
          </w:p>
        </w:tc>
        <w:tc>
          <w:tcPr>
            <w:tcW w:w="713" w:type="pct"/>
            <w:tcBorders>
              <w:bottom w:val="single" w:sz="4" w:space="0" w:color="auto"/>
            </w:tcBorders>
            <w:shd w:val="clear" w:color="auto" w:fill="FAFAFA"/>
            <w:vAlign w:val="bottom"/>
          </w:tcPr>
          <w:p w14:paraId="3BAE8267" w14:textId="56299E3C" w:rsidR="00D4163E" w:rsidRPr="006C5831" w:rsidRDefault="00D4163E" w:rsidP="00107A51">
            <w:pPr>
              <w:ind w:right="-72"/>
              <w:jc w:val="right"/>
              <w:rPr>
                <w:rFonts w:ascii="Arial" w:hAnsi="Arial" w:cs="Arial"/>
                <w:color w:val="000000"/>
                <w:sz w:val="18"/>
                <w:szCs w:val="18"/>
                <w:lang w:val="en-GB"/>
              </w:rPr>
            </w:pPr>
            <w:r w:rsidRPr="00D4163E">
              <w:rPr>
                <w:rFonts w:ascii="Arial" w:hAnsi="Arial" w:cs="Arial"/>
                <w:color w:val="000000"/>
                <w:sz w:val="18"/>
                <w:szCs w:val="18"/>
                <w:lang w:val="en-GB"/>
              </w:rPr>
              <w:t>(0.45)</w:t>
            </w:r>
          </w:p>
        </w:tc>
        <w:tc>
          <w:tcPr>
            <w:tcW w:w="712" w:type="pct"/>
            <w:tcBorders>
              <w:bottom w:val="single" w:sz="4" w:space="0" w:color="auto"/>
            </w:tcBorders>
            <w:shd w:val="clear" w:color="auto" w:fill="auto"/>
            <w:vAlign w:val="bottom"/>
          </w:tcPr>
          <w:p w14:paraId="30CD759F" w14:textId="143CED77" w:rsidR="00D4163E" w:rsidRPr="006C5831" w:rsidRDefault="00D4163E" w:rsidP="00107A51">
            <w:pPr>
              <w:ind w:right="-72"/>
              <w:jc w:val="right"/>
              <w:rPr>
                <w:rFonts w:ascii="Arial" w:hAnsi="Arial" w:cs="Arial"/>
                <w:color w:val="000000"/>
                <w:sz w:val="18"/>
                <w:szCs w:val="18"/>
                <w:lang w:val="en-GB"/>
              </w:rPr>
            </w:pPr>
            <w:r w:rsidRPr="006C5831">
              <w:rPr>
                <w:rFonts w:ascii="Arial" w:hAnsi="Arial" w:cs="Arial"/>
                <w:color w:val="000000"/>
                <w:sz w:val="18"/>
                <w:szCs w:val="18"/>
                <w:lang w:val="en-GB"/>
              </w:rPr>
              <w:t>(0.07)</w:t>
            </w:r>
          </w:p>
        </w:tc>
      </w:tr>
    </w:tbl>
    <w:p w14:paraId="33470D98" w14:textId="77777777" w:rsidR="00F33408" w:rsidRPr="006C5831" w:rsidRDefault="00F33408" w:rsidP="00F33408">
      <w:pPr>
        <w:jc w:val="thaiDistribute"/>
        <w:rPr>
          <w:rFonts w:ascii="Arial" w:hAnsi="Arial" w:cs="Arial"/>
          <w:spacing w:val="-4"/>
          <w:sz w:val="18"/>
          <w:szCs w:val="18"/>
        </w:rPr>
      </w:pPr>
    </w:p>
    <w:tbl>
      <w:tblPr>
        <w:tblW w:w="4934" w:type="pct"/>
        <w:tblInd w:w="18" w:type="dxa"/>
        <w:tblLook w:val="04A0" w:firstRow="1" w:lastRow="0" w:firstColumn="1" w:lastColumn="0" w:noHBand="0" w:noVBand="1"/>
      </w:tblPr>
      <w:tblGrid>
        <w:gridCol w:w="4104"/>
        <w:gridCol w:w="1362"/>
        <w:gridCol w:w="1361"/>
        <w:gridCol w:w="1361"/>
        <w:gridCol w:w="1359"/>
      </w:tblGrid>
      <w:tr w:rsidR="002F5D9C" w:rsidRPr="006C5831" w14:paraId="53F38199" w14:textId="77777777" w:rsidTr="006C5831">
        <w:tc>
          <w:tcPr>
            <w:tcW w:w="2149" w:type="pct"/>
            <w:vAlign w:val="bottom"/>
          </w:tcPr>
          <w:p w14:paraId="47E156FC" w14:textId="77777777" w:rsidR="002F5D9C" w:rsidRPr="006C5831" w:rsidRDefault="002F5D9C" w:rsidP="002F5D9C">
            <w:pPr>
              <w:ind w:right="-72"/>
              <w:rPr>
                <w:rFonts w:ascii="Arial" w:hAnsi="Arial" w:cs="Arial"/>
                <w:sz w:val="18"/>
                <w:szCs w:val="18"/>
                <w:cs/>
              </w:rPr>
            </w:pPr>
            <w:bookmarkStart w:id="18" w:name="_Hlk142350059"/>
          </w:p>
        </w:tc>
        <w:tc>
          <w:tcPr>
            <w:tcW w:w="1426" w:type="pct"/>
            <w:gridSpan w:val="2"/>
            <w:tcBorders>
              <w:top w:val="single" w:sz="4" w:space="0" w:color="auto"/>
              <w:bottom w:val="single" w:sz="4" w:space="0" w:color="auto"/>
            </w:tcBorders>
            <w:vAlign w:val="bottom"/>
          </w:tcPr>
          <w:p w14:paraId="518DE766" w14:textId="77777777" w:rsidR="002F5D9C" w:rsidRPr="006C5831" w:rsidRDefault="002F5D9C" w:rsidP="002F5D9C">
            <w:pPr>
              <w:ind w:right="-72"/>
              <w:jc w:val="center"/>
              <w:rPr>
                <w:rFonts w:ascii="Arial" w:eastAsia="Arial" w:hAnsi="Arial" w:cs="Arial"/>
                <w:b/>
                <w:sz w:val="18"/>
                <w:szCs w:val="18"/>
                <w:lang w:val="en-GB"/>
              </w:rPr>
            </w:pPr>
            <w:r w:rsidRPr="006C5831">
              <w:rPr>
                <w:rFonts w:ascii="Arial" w:eastAsia="Arial" w:hAnsi="Arial" w:cs="Arial"/>
                <w:b/>
                <w:sz w:val="18"/>
                <w:szCs w:val="18"/>
                <w:lang w:val="en-GB"/>
              </w:rPr>
              <w:t>Consolidated</w:t>
            </w:r>
          </w:p>
          <w:p w14:paraId="782B6022" w14:textId="4BF31FCD" w:rsidR="002F5D9C" w:rsidRPr="006C5831" w:rsidRDefault="002F5D9C" w:rsidP="002F5D9C">
            <w:pPr>
              <w:ind w:right="-72"/>
              <w:jc w:val="center"/>
              <w:rPr>
                <w:rFonts w:ascii="Arial" w:hAnsi="Arial" w:cs="Arial"/>
                <w:b/>
                <w:bCs/>
                <w:sz w:val="18"/>
                <w:szCs w:val="18"/>
                <w:lang w:val="en-GB"/>
              </w:rPr>
            </w:pPr>
            <w:r w:rsidRPr="006C5831">
              <w:rPr>
                <w:rFonts w:ascii="Arial" w:eastAsia="Arial" w:hAnsi="Arial" w:cs="Arial"/>
                <w:b/>
                <w:sz w:val="18"/>
                <w:szCs w:val="18"/>
                <w:lang w:val="en-GB"/>
              </w:rPr>
              <w:t>financial information</w:t>
            </w:r>
          </w:p>
        </w:tc>
        <w:tc>
          <w:tcPr>
            <w:tcW w:w="1425" w:type="pct"/>
            <w:gridSpan w:val="2"/>
            <w:tcBorders>
              <w:top w:val="single" w:sz="4" w:space="0" w:color="auto"/>
            </w:tcBorders>
            <w:vAlign w:val="bottom"/>
          </w:tcPr>
          <w:p w14:paraId="0C52DB66" w14:textId="77777777" w:rsidR="002F5D9C" w:rsidRPr="006C5831" w:rsidRDefault="002F5D9C" w:rsidP="002F5D9C">
            <w:pPr>
              <w:ind w:right="-72"/>
              <w:jc w:val="center"/>
              <w:rPr>
                <w:rFonts w:ascii="Arial" w:eastAsia="Browallia New" w:hAnsi="Arial" w:cs="Arial"/>
                <w:b/>
                <w:bCs/>
                <w:sz w:val="18"/>
                <w:szCs w:val="18"/>
              </w:rPr>
            </w:pPr>
            <w:r w:rsidRPr="006C5831">
              <w:rPr>
                <w:rFonts w:ascii="Arial" w:eastAsia="Browallia New" w:hAnsi="Arial" w:cs="Arial"/>
                <w:b/>
                <w:bCs/>
                <w:sz w:val="18"/>
                <w:szCs w:val="18"/>
              </w:rPr>
              <w:t>Separate</w:t>
            </w:r>
          </w:p>
          <w:p w14:paraId="1C285FE4" w14:textId="4209C838" w:rsidR="002F5D9C" w:rsidRPr="006C5831" w:rsidRDefault="002F5D9C" w:rsidP="002F5D9C">
            <w:pPr>
              <w:ind w:right="-72"/>
              <w:jc w:val="center"/>
              <w:rPr>
                <w:rFonts w:ascii="Arial" w:eastAsia="Arial Unicode MS" w:hAnsi="Arial" w:cs="Arial"/>
                <w:b/>
                <w:bCs/>
                <w:spacing w:val="-2"/>
                <w:sz w:val="18"/>
                <w:szCs w:val="18"/>
                <w:lang w:val="en-GB" w:eastAsia="en-US"/>
              </w:rPr>
            </w:pPr>
            <w:r w:rsidRPr="006C5831">
              <w:rPr>
                <w:rFonts w:ascii="Arial" w:eastAsia="Browallia New" w:hAnsi="Arial" w:cs="Arial"/>
                <w:b/>
                <w:bCs/>
                <w:sz w:val="18"/>
                <w:szCs w:val="18"/>
              </w:rPr>
              <w:t>financial information</w:t>
            </w:r>
          </w:p>
        </w:tc>
      </w:tr>
      <w:tr w:rsidR="002F5D9C" w:rsidRPr="006C5831" w14:paraId="2650F6E5" w14:textId="77777777" w:rsidTr="00D9378C">
        <w:tc>
          <w:tcPr>
            <w:tcW w:w="2149" w:type="pct"/>
            <w:vAlign w:val="bottom"/>
          </w:tcPr>
          <w:p w14:paraId="3FBFA745" w14:textId="77777777" w:rsidR="002F5D9C" w:rsidRPr="006C5831" w:rsidRDefault="002F5D9C" w:rsidP="002F5D9C">
            <w:pPr>
              <w:ind w:right="-72"/>
              <w:rPr>
                <w:rFonts w:ascii="Arial" w:hAnsi="Arial" w:cs="Arial"/>
                <w:sz w:val="18"/>
                <w:szCs w:val="18"/>
                <w:cs/>
              </w:rPr>
            </w:pPr>
          </w:p>
        </w:tc>
        <w:tc>
          <w:tcPr>
            <w:tcW w:w="713" w:type="pct"/>
            <w:tcBorders>
              <w:top w:val="single" w:sz="4" w:space="0" w:color="auto"/>
            </w:tcBorders>
            <w:shd w:val="clear" w:color="auto" w:fill="auto"/>
            <w:vAlign w:val="bottom"/>
          </w:tcPr>
          <w:p w14:paraId="05F6247F" w14:textId="4E4FD7BE"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3680CFFE" w14:textId="4BD0A989"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3" w:type="pct"/>
            <w:tcBorders>
              <w:top w:val="single" w:sz="4" w:space="0" w:color="auto"/>
            </w:tcBorders>
            <w:shd w:val="clear" w:color="auto" w:fill="auto"/>
            <w:vAlign w:val="bottom"/>
          </w:tcPr>
          <w:p w14:paraId="06B81985" w14:textId="77777777"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c>
          <w:tcPr>
            <w:tcW w:w="712" w:type="pct"/>
            <w:tcBorders>
              <w:top w:val="single" w:sz="4" w:space="0" w:color="auto"/>
            </w:tcBorders>
            <w:shd w:val="clear" w:color="auto" w:fill="auto"/>
            <w:vAlign w:val="bottom"/>
          </w:tcPr>
          <w:p w14:paraId="5FB7B96A" w14:textId="0883BDEB" w:rsidR="002F5D9C" w:rsidRPr="006C5831" w:rsidRDefault="00E32B15" w:rsidP="002F5D9C">
            <w:pPr>
              <w:ind w:right="-72"/>
              <w:jc w:val="right"/>
              <w:rPr>
                <w:rFonts w:ascii="Arial" w:hAnsi="Arial" w:cs="Arial"/>
                <w:b/>
                <w:bCs/>
                <w:sz w:val="18"/>
                <w:szCs w:val="18"/>
                <w:lang w:val="en-GB"/>
              </w:rPr>
            </w:pPr>
            <w:r w:rsidRPr="006C5831">
              <w:rPr>
                <w:rFonts w:ascii="Arial" w:hAnsi="Arial" w:cs="Arial"/>
                <w:b/>
                <w:bCs/>
                <w:sz w:val="18"/>
                <w:szCs w:val="18"/>
                <w:lang w:val="en-GB"/>
              </w:rPr>
              <w:t>Unaudited</w:t>
            </w:r>
          </w:p>
        </w:tc>
      </w:tr>
      <w:tr w:rsidR="002F5D9C" w:rsidRPr="006C5831" w14:paraId="58961779" w14:textId="77777777" w:rsidTr="00D9378C">
        <w:tc>
          <w:tcPr>
            <w:tcW w:w="2149" w:type="pct"/>
            <w:vAlign w:val="bottom"/>
          </w:tcPr>
          <w:p w14:paraId="0B1C6B70" w14:textId="29B5AF4B" w:rsidR="002F5D9C" w:rsidRPr="006C5831" w:rsidRDefault="002F5D9C" w:rsidP="002F5D9C">
            <w:pPr>
              <w:ind w:right="-72"/>
              <w:rPr>
                <w:rFonts w:ascii="Arial" w:hAnsi="Arial" w:cs="Arial"/>
                <w:b/>
                <w:bCs/>
                <w:sz w:val="18"/>
                <w:szCs w:val="18"/>
                <w:cs/>
              </w:rPr>
            </w:pPr>
            <w:r w:rsidRPr="006C5831">
              <w:rPr>
                <w:rFonts w:ascii="Arial" w:hAnsi="Arial" w:cs="Arial"/>
                <w:b/>
                <w:bCs/>
                <w:sz w:val="18"/>
                <w:szCs w:val="18"/>
              </w:rPr>
              <w:t xml:space="preserve">For the </w:t>
            </w:r>
            <w:r w:rsidR="00D26E9B">
              <w:rPr>
                <w:rFonts w:ascii="Arial" w:hAnsi="Arial" w:cs="Arial"/>
                <w:b/>
                <w:bCs/>
                <w:sz w:val="18"/>
                <w:szCs w:val="18"/>
              </w:rPr>
              <w:t>nine</w:t>
            </w:r>
            <w:r w:rsidRPr="006C5831">
              <w:rPr>
                <w:rFonts w:ascii="Arial" w:hAnsi="Arial" w:cs="Arial"/>
                <w:b/>
                <w:bCs/>
                <w:sz w:val="18"/>
                <w:szCs w:val="18"/>
              </w:rPr>
              <w:t>-month period ended</w:t>
            </w:r>
          </w:p>
        </w:tc>
        <w:tc>
          <w:tcPr>
            <w:tcW w:w="713" w:type="pct"/>
            <w:shd w:val="clear" w:color="auto" w:fill="auto"/>
            <w:vAlign w:val="bottom"/>
          </w:tcPr>
          <w:p w14:paraId="6D801480" w14:textId="3B865DDF" w:rsidR="002F5D9C" w:rsidRPr="006C5831" w:rsidRDefault="00D26E9B" w:rsidP="002F5D9C">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713" w:type="pct"/>
            <w:shd w:val="clear" w:color="auto" w:fill="auto"/>
            <w:vAlign w:val="bottom"/>
          </w:tcPr>
          <w:p w14:paraId="5C525CA9" w14:textId="2CF6E1F4" w:rsidR="002F5D9C" w:rsidRPr="006C5831" w:rsidRDefault="00D26E9B" w:rsidP="002F5D9C">
            <w:pPr>
              <w:ind w:right="-72"/>
              <w:jc w:val="right"/>
              <w:rPr>
                <w:rFonts w:ascii="Arial" w:hAnsi="Arial" w:cs="Arial"/>
                <w:b/>
                <w:bCs/>
                <w:sz w:val="18"/>
                <w:szCs w:val="18"/>
                <w:lang w:val="en-GB"/>
              </w:rPr>
            </w:pPr>
            <w:r>
              <w:rPr>
                <w:rFonts w:ascii="Arial" w:hAnsi="Arial" w:cs="Arial"/>
                <w:b/>
                <w:bCs/>
                <w:sz w:val="18"/>
                <w:szCs w:val="18"/>
                <w:lang w:val="en-GB"/>
              </w:rPr>
              <w:t>30 September</w:t>
            </w:r>
          </w:p>
        </w:tc>
        <w:tc>
          <w:tcPr>
            <w:tcW w:w="713" w:type="pct"/>
            <w:shd w:val="clear" w:color="auto" w:fill="auto"/>
            <w:vAlign w:val="bottom"/>
          </w:tcPr>
          <w:p w14:paraId="5EB9A957" w14:textId="3F921016" w:rsidR="002F5D9C" w:rsidRPr="006C5831" w:rsidRDefault="00D26E9B" w:rsidP="002F5D9C">
            <w:pPr>
              <w:ind w:right="-72"/>
              <w:jc w:val="right"/>
              <w:rPr>
                <w:rFonts w:ascii="Arial" w:hAnsi="Arial" w:cs="Arial"/>
                <w:b/>
                <w:bCs/>
                <w:sz w:val="18"/>
                <w:szCs w:val="18"/>
              </w:rPr>
            </w:pPr>
            <w:r>
              <w:rPr>
                <w:rFonts w:ascii="Arial" w:hAnsi="Arial" w:cs="Arial"/>
                <w:b/>
                <w:bCs/>
                <w:sz w:val="18"/>
                <w:szCs w:val="18"/>
                <w:lang w:val="en-GB"/>
              </w:rPr>
              <w:t>30 September</w:t>
            </w:r>
          </w:p>
        </w:tc>
        <w:tc>
          <w:tcPr>
            <w:tcW w:w="712" w:type="pct"/>
            <w:shd w:val="clear" w:color="auto" w:fill="auto"/>
            <w:vAlign w:val="bottom"/>
          </w:tcPr>
          <w:p w14:paraId="13A268AB" w14:textId="02211F6C" w:rsidR="002F5D9C" w:rsidRPr="006C5831" w:rsidRDefault="00D26E9B" w:rsidP="002F5D9C">
            <w:pPr>
              <w:ind w:right="-72"/>
              <w:jc w:val="right"/>
              <w:rPr>
                <w:rFonts w:ascii="Arial" w:hAnsi="Arial" w:cs="Arial"/>
                <w:b/>
                <w:bCs/>
                <w:sz w:val="18"/>
                <w:szCs w:val="18"/>
              </w:rPr>
            </w:pPr>
            <w:r>
              <w:rPr>
                <w:rFonts w:ascii="Arial" w:hAnsi="Arial" w:cs="Arial"/>
                <w:b/>
                <w:bCs/>
                <w:sz w:val="18"/>
                <w:szCs w:val="18"/>
                <w:lang w:val="en-GB"/>
              </w:rPr>
              <w:t>30 September</w:t>
            </w:r>
          </w:p>
        </w:tc>
      </w:tr>
      <w:tr w:rsidR="002F5D9C" w:rsidRPr="006C5831" w14:paraId="299D7DCC" w14:textId="77777777" w:rsidTr="00D9378C">
        <w:tc>
          <w:tcPr>
            <w:tcW w:w="2149" w:type="pct"/>
            <w:vAlign w:val="bottom"/>
          </w:tcPr>
          <w:p w14:paraId="110F755F" w14:textId="77777777" w:rsidR="002F5D9C" w:rsidRPr="006C5831" w:rsidRDefault="002F5D9C" w:rsidP="002F5D9C">
            <w:pPr>
              <w:ind w:right="-72"/>
              <w:rPr>
                <w:rFonts w:ascii="Arial" w:hAnsi="Arial" w:cs="Arial"/>
                <w:sz w:val="18"/>
                <w:szCs w:val="18"/>
                <w:cs/>
              </w:rPr>
            </w:pPr>
          </w:p>
        </w:tc>
        <w:tc>
          <w:tcPr>
            <w:tcW w:w="713" w:type="pct"/>
            <w:tcBorders>
              <w:bottom w:val="single" w:sz="4" w:space="0" w:color="auto"/>
            </w:tcBorders>
            <w:shd w:val="clear" w:color="auto" w:fill="auto"/>
            <w:vAlign w:val="bottom"/>
          </w:tcPr>
          <w:p w14:paraId="2CEFA3F4" w14:textId="746E15F1"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2024</w:t>
            </w:r>
          </w:p>
        </w:tc>
        <w:tc>
          <w:tcPr>
            <w:tcW w:w="713" w:type="pct"/>
            <w:tcBorders>
              <w:bottom w:val="single" w:sz="4" w:space="0" w:color="auto"/>
            </w:tcBorders>
            <w:shd w:val="clear" w:color="auto" w:fill="auto"/>
            <w:vAlign w:val="bottom"/>
          </w:tcPr>
          <w:p w14:paraId="19166D05" w14:textId="2C4D6CC9" w:rsidR="002F5D9C" w:rsidRPr="006C5831" w:rsidRDefault="002F5D9C" w:rsidP="002F5D9C">
            <w:pPr>
              <w:ind w:right="-72"/>
              <w:jc w:val="right"/>
              <w:rPr>
                <w:rFonts w:ascii="Arial" w:hAnsi="Arial" w:cs="Arial"/>
                <w:b/>
                <w:bCs/>
                <w:sz w:val="18"/>
                <w:szCs w:val="18"/>
                <w:lang w:val="en-GB"/>
              </w:rPr>
            </w:pPr>
            <w:r w:rsidRPr="006C5831">
              <w:rPr>
                <w:rFonts w:ascii="Arial" w:hAnsi="Arial" w:cs="Arial"/>
                <w:b/>
                <w:bCs/>
                <w:sz w:val="18"/>
                <w:szCs w:val="18"/>
                <w:lang w:val="en-GB"/>
              </w:rPr>
              <w:t>2023</w:t>
            </w:r>
          </w:p>
        </w:tc>
        <w:tc>
          <w:tcPr>
            <w:tcW w:w="713" w:type="pct"/>
            <w:shd w:val="clear" w:color="auto" w:fill="auto"/>
            <w:vAlign w:val="bottom"/>
          </w:tcPr>
          <w:p w14:paraId="0C611271" w14:textId="4110A9CD" w:rsidR="002F5D9C" w:rsidRPr="006C5831" w:rsidRDefault="002F5D9C" w:rsidP="002F5D9C">
            <w:pPr>
              <w:ind w:right="-72"/>
              <w:jc w:val="right"/>
              <w:rPr>
                <w:rFonts w:ascii="Arial" w:hAnsi="Arial" w:cs="Arial"/>
                <w:b/>
                <w:bCs/>
                <w:sz w:val="18"/>
                <w:szCs w:val="18"/>
              </w:rPr>
            </w:pPr>
            <w:r w:rsidRPr="006C5831">
              <w:rPr>
                <w:rFonts w:ascii="Arial" w:hAnsi="Arial" w:cs="Arial"/>
                <w:b/>
                <w:bCs/>
                <w:sz w:val="18"/>
                <w:szCs w:val="18"/>
                <w:lang w:val="en-GB"/>
              </w:rPr>
              <w:t>2024</w:t>
            </w:r>
          </w:p>
        </w:tc>
        <w:tc>
          <w:tcPr>
            <w:tcW w:w="712" w:type="pct"/>
            <w:shd w:val="clear" w:color="auto" w:fill="auto"/>
            <w:vAlign w:val="bottom"/>
            <w:hideMark/>
          </w:tcPr>
          <w:p w14:paraId="030D2051" w14:textId="6C0DC2C0" w:rsidR="002F5D9C" w:rsidRPr="006C5831" w:rsidRDefault="002F5D9C" w:rsidP="002F5D9C">
            <w:pPr>
              <w:ind w:right="-72"/>
              <w:jc w:val="right"/>
              <w:rPr>
                <w:rFonts w:ascii="Arial" w:hAnsi="Arial" w:cs="Arial"/>
                <w:b/>
                <w:bCs/>
                <w:sz w:val="18"/>
                <w:szCs w:val="18"/>
              </w:rPr>
            </w:pPr>
            <w:r w:rsidRPr="006C5831">
              <w:rPr>
                <w:rFonts w:ascii="Arial" w:hAnsi="Arial" w:cs="Arial"/>
                <w:b/>
                <w:bCs/>
                <w:sz w:val="18"/>
                <w:szCs w:val="18"/>
                <w:lang w:val="en-GB"/>
              </w:rPr>
              <w:t>2023</w:t>
            </w:r>
          </w:p>
        </w:tc>
      </w:tr>
      <w:tr w:rsidR="002F5D9C" w:rsidRPr="006C5831" w14:paraId="78BAE680" w14:textId="77777777" w:rsidTr="00D9378C">
        <w:tc>
          <w:tcPr>
            <w:tcW w:w="2149" w:type="pct"/>
            <w:vAlign w:val="bottom"/>
          </w:tcPr>
          <w:p w14:paraId="19EFC1B2" w14:textId="77777777" w:rsidR="002F5D9C" w:rsidRPr="006C5831" w:rsidRDefault="002F5D9C" w:rsidP="00F33408">
            <w:pPr>
              <w:ind w:right="-72"/>
              <w:rPr>
                <w:rFonts w:ascii="Arial" w:hAnsi="Arial" w:cs="Arial"/>
                <w:sz w:val="18"/>
                <w:szCs w:val="18"/>
              </w:rPr>
            </w:pPr>
          </w:p>
        </w:tc>
        <w:tc>
          <w:tcPr>
            <w:tcW w:w="713" w:type="pct"/>
            <w:tcBorders>
              <w:top w:val="single" w:sz="4" w:space="0" w:color="auto"/>
            </w:tcBorders>
            <w:shd w:val="clear" w:color="auto" w:fill="FAFAFA"/>
            <w:vAlign w:val="bottom"/>
          </w:tcPr>
          <w:p w14:paraId="22A0199B" w14:textId="77777777" w:rsidR="002F5D9C" w:rsidRPr="006C5831" w:rsidRDefault="002F5D9C" w:rsidP="00F33408">
            <w:pPr>
              <w:ind w:right="-72"/>
              <w:jc w:val="right"/>
              <w:rPr>
                <w:rFonts w:ascii="Arial" w:hAnsi="Arial" w:cs="Arial"/>
                <w:sz w:val="18"/>
                <w:szCs w:val="18"/>
              </w:rPr>
            </w:pPr>
          </w:p>
        </w:tc>
        <w:tc>
          <w:tcPr>
            <w:tcW w:w="713" w:type="pct"/>
            <w:tcBorders>
              <w:top w:val="single" w:sz="4" w:space="0" w:color="auto"/>
            </w:tcBorders>
            <w:shd w:val="clear" w:color="auto" w:fill="auto"/>
            <w:vAlign w:val="bottom"/>
          </w:tcPr>
          <w:p w14:paraId="1DE69831" w14:textId="0071A3A8" w:rsidR="002F5D9C" w:rsidRPr="006C5831" w:rsidRDefault="002F5D9C" w:rsidP="00F33408">
            <w:pPr>
              <w:ind w:right="-72"/>
              <w:jc w:val="right"/>
              <w:rPr>
                <w:rFonts w:ascii="Arial" w:hAnsi="Arial" w:cs="Arial"/>
                <w:sz w:val="18"/>
                <w:szCs w:val="18"/>
              </w:rPr>
            </w:pPr>
          </w:p>
        </w:tc>
        <w:tc>
          <w:tcPr>
            <w:tcW w:w="713" w:type="pct"/>
            <w:tcBorders>
              <w:top w:val="single" w:sz="4" w:space="0" w:color="auto"/>
            </w:tcBorders>
            <w:shd w:val="clear" w:color="auto" w:fill="FAFAFA"/>
            <w:vAlign w:val="bottom"/>
          </w:tcPr>
          <w:p w14:paraId="32695111" w14:textId="77777777" w:rsidR="002F5D9C" w:rsidRPr="006C5831" w:rsidRDefault="002F5D9C" w:rsidP="00F33408">
            <w:pPr>
              <w:ind w:right="-72"/>
              <w:jc w:val="right"/>
              <w:rPr>
                <w:rFonts w:ascii="Arial" w:hAnsi="Arial" w:cs="Arial"/>
                <w:sz w:val="18"/>
                <w:szCs w:val="18"/>
              </w:rPr>
            </w:pPr>
          </w:p>
        </w:tc>
        <w:tc>
          <w:tcPr>
            <w:tcW w:w="712" w:type="pct"/>
            <w:tcBorders>
              <w:top w:val="single" w:sz="4" w:space="0" w:color="auto"/>
            </w:tcBorders>
            <w:shd w:val="clear" w:color="auto" w:fill="auto"/>
            <w:vAlign w:val="bottom"/>
          </w:tcPr>
          <w:p w14:paraId="0D57B4AC" w14:textId="77777777" w:rsidR="002F5D9C" w:rsidRPr="006C5831" w:rsidRDefault="002F5D9C" w:rsidP="00F33408">
            <w:pPr>
              <w:ind w:right="-72"/>
              <w:jc w:val="right"/>
              <w:rPr>
                <w:rFonts w:ascii="Arial" w:hAnsi="Arial" w:cs="Arial"/>
                <w:sz w:val="18"/>
                <w:szCs w:val="18"/>
              </w:rPr>
            </w:pPr>
          </w:p>
        </w:tc>
      </w:tr>
      <w:tr w:rsidR="006C5831" w:rsidRPr="006C5831" w14:paraId="6E19E514" w14:textId="77777777" w:rsidTr="00D9378C">
        <w:tc>
          <w:tcPr>
            <w:tcW w:w="2149" w:type="pct"/>
            <w:vAlign w:val="bottom"/>
          </w:tcPr>
          <w:p w14:paraId="2727D047" w14:textId="09B39727"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bookmarkStart w:id="19" w:name="_Hlk86852740"/>
            <w:r w:rsidRPr="006C5831">
              <w:rPr>
                <w:rFonts w:ascii="Arial" w:hAnsi="Arial" w:cs="Arial"/>
                <w:sz w:val="18"/>
                <w:szCs w:val="18"/>
                <w:shd w:val="clear" w:color="auto" w:fill="FFFFFF"/>
              </w:rPr>
              <w:t>Loss</w:t>
            </w:r>
            <w:r w:rsidR="001010A6">
              <w:rPr>
                <w:rFonts w:ascii="Arial" w:hAnsi="Arial" w:cs="Arial"/>
                <w:sz w:val="18"/>
                <w:szCs w:val="18"/>
                <w:shd w:val="clear" w:color="auto" w:fill="FFFFFF"/>
              </w:rPr>
              <w:t xml:space="preserve"> </w:t>
            </w:r>
            <w:r w:rsidRPr="006C5831">
              <w:rPr>
                <w:rFonts w:ascii="Arial" w:hAnsi="Arial" w:cs="Arial"/>
                <w:sz w:val="18"/>
                <w:szCs w:val="18"/>
                <w:shd w:val="clear" w:color="auto" w:fill="FFFFFF"/>
              </w:rPr>
              <w:t xml:space="preserve">attributable to the ordinary equity </w:t>
            </w:r>
          </w:p>
          <w:p w14:paraId="3529A94C" w14:textId="36FE8D1E"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6C5831">
              <w:rPr>
                <w:rFonts w:ascii="Arial" w:hAnsi="Arial" w:cs="Arial"/>
                <w:sz w:val="18"/>
                <w:szCs w:val="18"/>
                <w:shd w:val="clear" w:color="auto" w:fill="FFFFFF"/>
              </w:rPr>
              <w:t xml:space="preserve">   holders of the company (Baht)</w:t>
            </w:r>
          </w:p>
        </w:tc>
        <w:tc>
          <w:tcPr>
            <w:tcW w:w="713" w:type="pct"/>
            <w:shd w:val="clear" w:color="auto" w:fill="FAFAFA"/>
            <w:vAlign w:val="bottom"/>
          </w:tcPr>
          <w:p w14:paraId="5A939C62" w14:textId="09DB4A35" w:rsidR="006C5831" w:rsidRPr="006C5831" w:rsidRDefault="006354E7" w:rsidP="006C5831">
            <w:pPr>
              <w:ind w:right="-72"/>
              <w:jc w:val="right"/>
              <w:rPr>
                <w:rFonts w:ascii="Arial" w:hAnsi="Arial" w:cs="Arial"/>
                <w:color w:val="000000"/>
                <w:sz w:val="18"/>
                <w:szCs w:val="18"/>
              </w:rPr>
            </w:pPr>
            <w:r w:rsidRPr="006354E7">
              <w:rPr>
                <w:rFonts w:ascii="Arial" w:hAnsi="Arial" w:cs="Arial"/>
                <w:color w:val="000000"/>
                <w:sz w:val="18"/>
                <w:szCs w:val="18"/>
              </w:rPr>
              <w:t>(247,804,940)</w:t>
            </w:r>
          </w:p>
        </w:tc>
        <w:tc>
          <w:tcPr>
            <w:tcW w:w="713" w:type="pct"/>
            <w:shd w:val="clear" w:color="auto" w:fill="auto"/>
            <w:vAlign w:val="bottom"/>
          </w:tcPr>
          <w:p w14:paraId="427ACCA2" w14:textId="77777777" w:rsidR="006C5831" w:rsidRPr="006C5831" w:rsidRDefault="006C5831" w:rsidP="006C5831">
            <w:pPr>
              <w:ind w:right="-72"/>
              <w:jc w:val="right"/>
              <w:rPr>
                <w:rFonts w:ascii="Arial" w:hAnsi="Arial" w:cs="Arial"/>
                <w:color w:val="000000"/>
                <w:sz w:val="18"/>
                <w:szCs w:val="18"/>
              </w:rPr>
            </w:pPr>
          </w:p>
          <w:p w14:paraId="1A50988F" w14:textId="0E969911" w:rsidR="006C5831" w:rsidRPr="006C5831" w:rsidRDefault="006C5831" w:rsidP="006C5831">
            <w:pPr>
              <w:ind w:right="-72"/>
              <w:jc w:val="right"/>
              <w:rPr>
                <w:rFonts w:ascii="Arial" w:hAnsi="Arial" w:cs="Arial"/>
                <w:color w:val="000000"/>
                <w:sz w:val="18"/>
                <w:szCs w:val="18"/>
              </w:rPr>
            </w:pPr>
            <w:r w:rsidRPr="006C5831">
              <w:rPr>
                <w:rFonts w:ascii="Arial" w:hAnsi="Arial" w:cs="Arial"/>
                <w:color w:val="000000"/>
                <w:sz w:val="18"/>
                <w:szCs w:val="18"/>
              </w:rPr>
              <w:t>(</w:t>
            </w:r>
            <w:r w:rsidRPr="006C5831">
              <w:rPr>
                <w:rFonts w:ascii="Arial" w:hAnsi="Arial" w:cs="Arial"/>
                <w:color w:val="000000"/>
                <w:sz w:val="18"/>
                <w:szCs w:val="18"/>
                <w:lang w:val="en-GB"/>
              </w:rPr>
              <w:t>17</w:t>
            </w:r>
            <w:r w:rsidRPr="006C5831">
              <w:rPr>
                <w:rFonts w:ascii="Arial" w:hAnsi="Arial" w:cs="Arial"/>
                <w:color w:val="000000"/>
                <w:sz w:val="18"/>
                <w:szCs w:val="18"/>
              </w:rPr>
              <w:t>,</w:t>
            </w:r>
            <w:r w:rsidRPr="006C5831">
              <w:rPr>
                <w:rFonts w:ascii="Arial" w:hAnsi="Arial" w:cs="Arial"/>
                <w:color w:val="000000"/>
                <w:sz w:val="18"/>
                <w:szCs w:val="18"/>
                <w:lang w:val="en-GB"/>
              </w:rPr>
              <w:t>525</w:t>
            </w:r>
            <w:r w:rsidRPr="006C5831">
              <w:rPr>
                <w:rFonts w:ascii="Arial" w:hAnsi="Arial" w:cs="Arial"/>
                <w:color w:val="000000"/>
                <w:sz w:val="18"/>
                <w:szCs w:val="18"/>
              </w:rPr>
              <w:t>,</w:t>
            </w:r>
            <w:r w:rsidRPr="006C5831">
              <w:rPr>
                <w:rFonts w:ascii="Arial" w:hAnsi="Arial" w:cs="Arial"/>
                <w:color w:val="000000"/>
                <w:sz w:val="18"/>
                <w:szCs w:val="18"/>
                <w:lang w:val="en-GB"/>
              </w:rPr>
              <w:t>391</w:t>
            </w:r>
            <w:r w:rsidRPr="006C5831">
              <w:rPr>
                <w:rFonts w:ascii="Arial" w:hAnsi="Arial" w:cs="Arial"/>
                <w:color w:val="000000"/>
                <w:sz w:val="18"/>
                <w:szCs w:val="18"/>
              </w:rPr>
              <w:t>)</w:t>
            </w:r>
          </w:p>
        </w:tc>
        <w:tc>
          <w:tcPr>
            <w:tcW w:w="713" w:type="pct"/>
            <w:shd w:val="clear" w:color="auto" w:fill="FAFAFA"/>
            <w:vAlign w:val="bottom"/>
          </w:tcPr>
          <w:p w14:paraId="20F97886" w14:textId="76E2A9C5" w:rsidR="006C5831" w:rsidRPr="006C5831" w:rsidRDefault="006354E7" w:rsidP="006C5831">
            <w:pPr>
              <w:ind w:right="-72"/>
              <w:jc w:val="right"/>
              <w:rPr>
                <w:rFonts w:ascii="Arial" w:hAnsi="Arial" w:cs="Arial"/>
                <w:color w:val="000000"/>
                <w:sz w:val="18"/>
                <w:szCs w:val="18"/>
              </w:rPr>
            </w:pPr>
            <w:r w:rsidRPr="006354E7">
              <w:rPr>
                <w:rFonts w:ascii="Arial" w:hAnsi="Arial" w:cs="Arial"/>
                <w:color w:val="000000"/>
                <w:sz w:val="18"/>
                <w:szCs w:val="18"/>
              </w:rPr>
              <w:t>(248,373,76</w:t>
            </w:r>
            <w:r w:rsidR="009A4547">
              <w:rPr>
                <w:rFonts w:ascii="Arial" w:hAnsi="Arial" w:cs="Arial"/>
                <w:color w:val="000000"/>
                <w:sz w:val="18"/>
                <w:szCs w:val="18"/>
              </w:rPr>
              <w:t>9</w:t>
            </w:r>
            <w:r w:rsidRPr="006354E7">
              <w:rPr>
                <w:rFonts w:ascii="Arial" w:hAnsi="Arial" w:cs="Arial"/>
                <w:color w:val="000000"/>
                <w:sz w:val="18"/>
                <w:szCs w:val="18"/>
              </w:rPr>
              <w:t>)</w:t>
            </w:r>
          </w:p>
        </w:tc>
        <w:tc>
          <w:tcPr>
            <w:tcW w:w="712" w:type="pct"/>
            <w:shd w:val="clear" w:color="auto" w:fill="auto"/>
            <w:vAlign w:val="bottom"/>
          </w:tcPr>
          <w:p w14:paraId="0B6F8CB3" w14:textId="77777777" w:rsidR="006C5831" w:rsidRPr="006C5831" w:rsidRDefault="006C5831" w:rsidP="006C5831">
            <w:pPr>
              <w:ind w:right="-72"/>
              <w:jc w:val="right"/>
              <w:rPr>
                <w:rFonts w:ascii="Arial" w:hAnsi="Arial" w:cs="Arial"/>
                <w:color w:val="000000"/>
                <w:sz w:val="18"/>
                <w:szCs w:val="18"/>
              </w:rPr>
            </w:pPr>
          </w:p>
          <w:p w14:paraId="1D91669A" w14:textId="7C094A2D" w:rsidR="006C5831" w:rsidRPr="006C5831" w:rsidRDefault="006C5831" w:rsidP="006C5831">
            <w:pPr>
              <w:ind w:right="-72"/>
              <w:jc w:val="right"/>
              <w:rPr>
                <w:rFonts w:ascii="Arial" w:hAnsi="Arial" w:cs="Arial"/>
                <w:color w:val="000000"/>
                <w:sz w:val="18"/>
                <w:szCs w:val="18"/>
              </w:rPr>
            </w:pPr>
            <w:r w:rsidRPr="006C5831">
              <w:rPr>
                <w:rFonts w:ascii="Arial" w:hAnsi="Arial" w:cs="Arial"/>
                <w:color w:val="000000"/>
                <w:sz w:val="18"/>
                <w:szCs w:val="18"/>
              </w:rPr>
              <w:t>(</w:t>
            </w:r>
            <w:r w:rsidRPr="006C5831">
              <w:rPr>
                <w:rFonts w:ascii="Arial" w:hAnsi="Arial" w:cs="Arial"/>
                <w:color w:val="000000"/>
                <w:sz w:val="18"/>
                <w:szCs w:val="18"/>
                <w:lang w:val="en-GB"/>
              </w:rPr>
              <w:t>16</w:t>
            </w:r>
            <w:r w:rsidRPr="006C5831">
              <w:rPr>
                <w:rFonts w:ascii="Arial" w:hAnsi="Arial" w:cs="Arial"/>
                <w:color w:val="000000"/>
                <w:sz w:val="18"/>
                <w:szCs w:val="18"/>
              </w:rPr>
              <w:t>,</w:t>
            </w:r>
            <w:r w:rsidRPr="006C5831">
              <w:rPr>
                <w:rFonts w:ascii="Arial" w:hAnsi="Arial" w:cs="Arial"/>
                <w:color w:val="000000"/>
                <w:sz w:val="18"/>
                <w:szCs w:val="18"/>
                <w:lang w:val="en-GB"/>
              </w:rPr>
              <w:t>882</w:t>
            </w:r>
            <w:r w:rsidRPr="006C5831">
              <w:rPr>
                <w:rFonts w:ascii="Arial" w:hAnsi="Arial" w:cs="Arial"/>
                <w:color w:val="000000"/>
                <w:sz w:val="18"/>
                <w:szCs w:val="18"/>
              </w:rPr>
              <w:t>,</w:t>
            </w:r>
            <w:r w:rsidRPr="006C5831">
              <w:rPr>
                <w:rFonts w:ascii="Arial" w:hAnsi="Arial" w:cs="Arial"/>
                <w:color w:val="000000"/>
                <w:sz w:val="18"/>
                <w:szCs w:val="18"/>
                <w:lang w:val="en-GB"/>
              </w:rPr>
              <w:t>490</w:t>
            </w:r>
            <w:r w:rsidRPr="006C5831">
              <w:rPr>
                <w:rFonts w:ascii="Arial" w:hAnsi="Arial" w:cs="Arial"/>
                <w:color w:val="000000"/>
                <w:sz w:val="18"/>
                <w:szCs w:val="18"/>
              </w:rPr>
              <w:t>)</w:t>
            </w:r>
          </w:p>
        </w:tc>
      </w:tr>
      <w:tr w:rsidR="006C5831" w:rsidRPr="006C5831" w14:paraId="5B4F54E1" w14:textId="77777777" w:rsidTr="00D9378C">
        <w:tc>
          <w:tcPr>
            <w:tcW w:w="2149" w:type="pct"/>
            <w:vAlign w:val="bottom"/>
          </w:tcPr>
          <w:p w14:paraId="60BAA7A5" w14:textId="6D5E70C9"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6C5831">
              <w:rPr>
                <w:rFonts w:ascii="Arial" w:hAnsi="Arial" w:cs="Arial"/>
                <w:sz w:val="18"/>
                <w:szCs w:val="18"/>
                <w:shd w:val="clear" w:color="auto" w:fill="FFFFFF"/>
              </w:rPr>
              <w:t>Weighted average number of ordinary shares</w:t>
            </w:r>
            <w:r w:rsidRPr="006C5831">
              <w:rPr>
                <w:rFonts w:ascii="Arial" w:hAnsi="Arial" w:cs="Arial"/>
                <w:sz w:val="18"/>
                <w:szCs w:val="18"/>
                <w:shd w:val="clear" w:color="auto" w:fill="FFFFFF"/>
                <w:cs/>
              </w:rPr>
              <w:t xml:space="preserve"> </w:t>
            </w:r>
          </w:p>
        </w:tc>
        <w:tc>
          <w:tcPr>
            <w:tcW w:w="713" w:type="pct"/>
            <w:shd w:val="clear" w:color="auto" w:fill="FAFAFA"/>
            <w:vAlign w:val="bottom"/>
          </w:tcPr>
          <w:p w14:paraId="23C193B6" w14:textId="77777777" w:rsidR="006C5831" w:rsidRPr="006C5831" w:rsidRDefault="006C5831" w:rsidP="006C5831">
            <w:pPr>
              <w:ind w:right="-72"/>
              <w:jc w:val="right"/>
              <w:rPr>
                <w:rFonts w:ascii="Arial" w:hAnsi="Arial" w:cs="Arial"/>
                <w:color w:val="000000"/>
                <w:sz w:val="18"/>
                <w:szCs w:val="18"/>
                <w:lang w:val="en-GB"/>
              </w:rPr>
            </w:pPr>
          </w:p>
        </w:tc>
        <w:tc>
          <w:tcPr>
            <w:tcW w:w="713" w:type="pct"/>
            <w:shd w:val="clear" w:color="auto" w:fill="auto"/>
            <w:vAlign w:val="bottom"/>
          </w:tcPr>
          <w:p w14:paraId="73BE4A77" w14:textId="440C37B2" w:rsidR="006C5831" w:rsidRPr="006C5831" w:rsidRDefault="006C5831" w:rsidP="006C5831">
            <w:pPr>
              <w:ind w:right="-72"/>
              <w:jc w:val="right"/>
              <w:rPr>
                <w:rFonts w:ascii="Arial" w:hAnsi="Arial" w:cs="Arial"/>
                <w:color w:val="000000"/>
                <w:sz w:val="18"/>
                <w:szCs w:val="18"/>
                <w:lang w:val="en-GB"/>
              </w:rPr>
            </w:pPr>
          </w:p>
        </w:tc>
        <w:tc>
          <w:tcPr>
            <w:tcW w:w="713" w:type="pct"/>
            <w:shd w:val="clear" w:color="auto" w:fill="FAFAFA"/>
            <w:vAlign w:val="bottom"/>
          </w:tcPr>
          <w:p w14:paraId="663BBC27" w14:textId="77777777" w:rsidR="006C5831" w:rsidRPr="006C5831" w:rsidRDefault="006C5831" w:rsidP="006C5831">
            <w:pPr>
              <w:ind w:right="-72"/>
              <w:jc w:val="right"/>
              <w:rPr>
                <w:rFonts w:ascii="Arial" w:hAnsi="Arial" w:cs="Arial"/>
                <w:color w:val="000000"/>
                <w:sz w:val="18"/>
                <w:szCs w:val="18"/>
                <w:lang w:val="en-GB"/>
              </w:rPr>
            </w:pPr>
          </w:p>
        </w:tc>
        <w:tc>
          <w:tcPr>
            <w:tcW w:w="712" w:type="pct"/>
            <w:shd w:val="clear" w:color="auto" w:fill="auto"/>
            <w:vAlign w:val="bottom"/>
          </w:tcPr>
          <w:p w14:paraId="1CAE0700" w14:textId="77777777" w:rsidR="006C5831" w:rsidRPr="006C5831" w:rsidRDefault="006C5831" w:rsidP="006C5831">
            <w:pPr>
              <w:ind w:right="-72"/>
              <w:jc w:val="right"/>
              <w:rPr>
                <w:rFonts w:ascii="Arial" w:hAnsi="Arial" w:cs="Arial"/>
                <w:color w:val="000000"/>
                <w:sz w:val="18"/>
                <w:szCs w:val="18"/>
              </w:rPr>
            </w:pPr>
          </w:p>
        </w:tc>
      </w:tr>
      <w:tr w:rsidR="006C5831" w:rsidRPr="006C5831" w14:paraId="17F688FA" w14:textId="77777777" w:rsidTr="00D9378C">
        <w:tc>
          <w:tcPr>
            <w:tcW w:w="2149" w:type="pct"/>
            <w:vAlign w:val="bottom"/>
          </w:tcPr>
          <w:p w14:paraId="0D781954" w14:textId="05A02CF2"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r w:rsidRPr="006C5831">
              <w:rPr>
                <w:rFonts w:ascii="Arial" w:hAnsi="Arial" w:cs="Arial"/>
                <w:sz w:val="18"/>
                <w:szCs w:val="18"/>
                <w:shd w:val="clear" w:color="auto" w:fill="FFFFFF"/>
              </w:rPr>
              <w:t xml:space="preserve">   issued during the period (Shares)</w:t>
            </w:r>
          </w:p>
        </w:tc>
        <w:tc>
          <w:tcPr>
            <w:tcW w:w="713" w:type="pct"/>
            <w:tcBorders>
              <w:bottom w:val="single" w:sz="4" w:space="0" w:color="auto"/>
            </w:tcBorders>
            <w:shd w:val="clear" w:color="auto" w:fill="FAFAFA"/>
            <w:vAlign w:val="bottom"/>
          </w:tcPr>
          <w:p w14:paraId="1674FB98" w14:textId="0263F429" w:rsidR="006C5831" w:rsidRPr="006C5831" w:rsidRDefault="00D4163E" w:rsidP="006C5831">
            <w:pPr>
              <w:ind w:right="-72"/>
              <w:jc w:val="right"/>
              <w:rPr>
                <w:rFonts w:ascii="Arial" w:hAnsi="Arial" w:cs="Arial"/>
                <w:color w:val="000000"/>
                <w:sz w:val="18"/>
                <w:szCs w:val="18"/>
                <w:lang w:val="en-GB"/>
              </w:rPr>
            </w:pPr>
            <w:r w:rsidRPr="00D4163E">
              <w:rPr>
                <w:rFonts w:ascii="Arial" w:hAnsi="Arial" w:cs="Arial"/>
                <w:color w:val="000000"/>
                <w:sz w:val="18"/>
                <w:szCs w:val="18"/>
                <w:lang w:val="en-GB"/>
              </w:rPr>
              <w:t>430,000,000</w:t>
            </w:r>
          </w:p>
        </w:tc>
        <w:tc>
          <w:tcPr>
            <w:tcW w:w="713" w:type="pct"/>
            <w:tcBorders>
              <w:bottom w:val="single" w:sz="4" w:space="0" w:color="auto"/>
            </w:tcBorders>
            <w:shd w:val="clear" w:color="auto" w:fill="auto"/>
            <w:vAlign w:val="bottom"/>
          </w:tcPr>
          <w:p w14:paraId="537059F8" w14:textId="5D85F3CF" w:rsidR="006C5831" w:rsidRPr="006C5831" w:rsidRDefault="006C5831" w:rsidP="006C5831">
            <w:pPr>
              <w:ind w:right="-72"/>
              <w:jc w:val="right"/>
              <w:rPr>
                <w:rFonts w:ascii="Arial" w:hAnsi="Arial" w:cs="Arial"/>
                <w:color w:val="000000"/>
                <w:sz w:val="18"/>
                <w:szCs w:val="18"/>
                <w:lang w:val="en-GB"/>
              </w:rPr>
            </w:pPr>
            <w:r w:rsidRPr="006C5831">
              <w:rPr>
                <w:rFonts w:ascii="Arial" w:hAnsi="Arial" w:cs="Arial"/>
                <w:color w:val="000000"/>
                <w:sz w:val="18"/>
                <w:szCs w:val="18"/>
                <w:lang w:val="en-GB"/>
              </w:rPr>
              <w:t>430</w:t>
            </w:r>
            <w:r w:rsidRPr="006C5831">
              <w:rPr>
                <w:rFonts w:ascii="Arial" w:hAnsi="Arial" w:cs="Arial"/>
                <w:color w:val="000000"/>
                <w:sz w:val="18"/>
                <w:szCs w:val="18"/>
              </w:rPr>
              <w:t>,</w:t>
            </w:r>
            <w:r w:rsidRPr="006C5831">
              <w:rPr>
                <w:rFonts w:ascii="Arial" w:hAnsi="Arial" w:cs="Arial"/>
                <w:color w:val="000000"/>
                <w:sz w:val="18"/>
                <w:szCs w:val="18"/>
                <w:lang w:val="en-GB"/>
              </w:rPr>
              <w:t>000</w:t>
            </w:r>
            <w:r w:rsidRPr="006C5831">
              <w:rPr>
                <w:rFonts w:ascii="Arial" w:hAnsi="Arial" w:cs="Arial"/>
                <w:color w:val="000000"/>
                <w:sz w:val="18"/>
                <w:szCs w:val="18"/>
              </w:rPr>
              <w:t>,</w:t>
            </w:r>
            <w:r w:rsidRPr="006C5831">
              <w:rPr>
                <w:rFonts w:ascii="Arial" w:hAnsi="Arial" w:cs="Arial"/>
                <w:color w:val="000000"/>
                <w:sz w:val="18"/>
                <w:szCs w:val="18"/>
                <w:lang w:val="en-GB"/>
              </w:rPr>
              <w:t>000</w:t>
            </w:r>
          </w:p>
        </w:tc>
        <w:tc>
          <w:tcPr>
            <w:tcW w:w="713" w:type="pct"/>
            <w:tcBorders>
              <w:bottom w:val="single" w:sz="4" w:space="0" w:color="auto"/>
            </w:tcBorders>
            <w:shd w:val="clear" w:color="auto" w:fill="FAFAFA"/>
            <w:vAlign w:val="bottom"/>
          </w:tcPr>
          <w:p w14:paraId="1838709D" w14:textId="3A3E700A" w:rsidR="006C5831" w:rsidRPr="006C5831" w:rsidRDefault="00D4163E" w:rsidP="006C5831">
            <w:pPr>
              <w:ind w:right="-72"/>
              <w:jc w:val="right"/>
              <w:rPr>
                <w:rFonts w:ascii="Arial" w:hAnsi="Arial" w:cs="Arial"/>
                <w:color w:val="000000"/>
                <w:sz w:val="18"/>
                <w:szCs w:val="18"/>
                <w:lang w:val="en-GB"/>
              </w:rPr>
            </w:pPr>
            <w:r w:rsidRPr="00D4163E">
              <w:rPr>
                <w:rFonts w:ascii="Arial" w:hAnsi="Arial" w:cs="Arial"/>
                <w:color w:val="000000"/>
                <w:sz w:val="18"/>
                <w:szCs w:val="18"/>
                <w:lang w:val="en-GB"/>
              </w:rPr>
              <w:t>430,000,000</w:t>
            </w:r>
          </w:p>
        </w:tc>
        <w:tc>
          <w:tcPr>
            <w:tcW w:w="712" w:type="pct"/>
            <w:tcBorders>
              <w:bottom w:val="single" w:sz="4" w:space="0" w:color="auto"/>
            </w:tcBorders>
            <w:shd w:val="clear" w:color="auto" w:fill="auto"/>
            <w:vAlign w:val="bottom"/>
          </w:tcPr>
          <w:p w14:paraId="4844F1A1" w14:textId="5F762A2B" w:rsidR="006C5831" w:rsidRPr="006C5831" w:rsidRDefault="006C5831" w:rsidP="006C5831">
            <w:pPr>
              <w:ind w:right="-72"/>
              <w:jc w:val="right"/>
              <w:rPr>
                <w:rFonts w:ascii="Arial" w:hAnsi="Arial" w:cs="Arial"/>
                <w:color w:val="000000"/>
                <w:sz w:val="18"/>
                <w:szCs w:val="18"/>
              </w:rPr>
            </w:pPr>
            <w:r w:rsidRPr="006C5831">
              <w:rPr>
                <w:rFonts w:ascii="Arial" w:hAnsi="Arial" w:cs="Arial"/>
                <w:color w:val="000000"/>
                <w:sz w:val="18"/>
                <w:szCs w:val="18"/>
                <w:lang w:val="en-GB"/>
              </w:rPr>
              <w:t>430</w:t>
            </w:r>
            <w:r w:rsidRPr="006C5831">
              <w:rPr>
                <w:rFonts w:ascii="Arial" w:hAnsi="Arial" w:cs="Arial"/>
                <w:color w:val="000000"/>
                <w:sz w:val="18"/>
                <w:szCs w:val="18"/>
              </w:rPr>
              <w:t>,</w:t>
            </w:r>
            <w:r w:rsidRPr="006C5831">
              <w:rPr>
                <w:rFonts w:ascii="Arial" w:hAnsi="Arial" w:cs="Arial"/>
                <w:color w:val="000000"/>
                <w:sz w:val="18"/>
                <w:szCs w:val="18"/>
                <w:lang w:val="en-GB"/>
              </w:rPr>
              <w:t>000</w:t>
            </w:r>
            <w:r w:rsidRPr="006C5831">
              <w:rPr>
                <w:rFonts w:ascii="Arial" w:hAnsi="Arial" w:cs="Arial"/>
                <w:color w:val="000000"/>
                <w:sz w:val="18"/>
                <w:szCs w:val="18"/>
              </w:rPr>
              <w:t>,</w:t>
            </w:r>
            <w:r w:rsidRPr="006C5831">
              <w:rPr>
                <w:rFonts w:ascii="Arial" w:hAnsi="Arial" w:cs="Arial"/>
                <w:color w:val="000000"/>
                <w:sz w:val="18"/>
                <w:szCs w:val="18"/>
                <w:lang w:val="en-GB"/>
              </w:rPr>
              <w:t>000</w:t>
            </w:r>
          </w:p>
        </w:tc>
      </w:tr>
      <w:tr w:rsidR="006C5831" w:rsidRPr="006C5831" w14:paraId="1FDAADB7" w14:textId="77777777" w:rsidTr="00D9378C">
        <w:tc>
          <w:tcPr>
            <w:tcW w:w="2149" w:type="pct"/>
            <w:vAlign w:val="bottom"/>
          </w:tcPr>
          <w:p w14:paraId="67F1B057" w14:textId="77777777" w:rsidR="006C5831" w:rsidRPr="006C5831" w:rsidRDefault="006C5831" w:rsidP="006C5831">
            <w:pPr>
              <w:tabs>
                <w:tab w:val="left" w:pos="1134"/>
                <w:tab w:val="left" w:pos="1276"/>
                <w:tab w:val="center" w:pos="3402"/>
                <w:tab w:val="center" w:pos="4536"/>
                <w:tab w:val="center" w:pos="5670"/>
                <w:tab w:val="center" w:pos="6804"/>
                <w:tab w:val="right" w:pos="7655"/>
              </w:tabs>
              <w:rPr>
                <w:rFonts w:ascii="Arial" w:hAnsi="Arial" w:cs="Arial"/>
                <w:sz w:val="18"/>
                <w:szCs w:val="18"/>
                <w:shd w:val="clear" w:color="auto" w:fill="FFFFFF"/>
              </w:rPr>
            </w:pPr>
          </w:p>
        </w:tc>
        <w:tc>
          <w:tcPr>
            <w:tcW w:w="713" w:type="pct"/>
            <w:tcBorders>
              <w:top w:val="single" w:sz="4" w:space="0" w:color="auto"/>
            </w:tcBorders>
            <w:shd w:val="clear" w:color="auto" w:fill="FAFAFA"/>
            <w:vAlign w:val="bottom"/>
          </w:tcPr>
          <w:p w14:paraId="7FB65EAD" w14:textId="77777777" w:rsidR="006C5831" w:rsidRPr="006C5831" w:rsidRDefault="006C5831" w:rsidP="006C5831">
            <w:pPr>
              <w:ind w:right="-72"/>
              <w:jc w:val="right"/>
              <w:rPr>
                <w:rFonts w:ascii="Arial" w:hAnsi="Arial" w:cs="Arial"/>
                <w:color w:val="000000"/>
                <w:sz w:val="18"/>
                <w:szCs w:val="18"/>
                <w:lang w:val="en-GB"/>
              </w:rPr>
            </w:pPr>
          </w:p>
        </w:tc>
        <w:tc>
          <w:tcPr>
            <w:tcW w:w="713" w:type="pct"/>
            <w:tcBorders>
              <w:top w:val="single" w:sz="4" w:space="0" w:color="auto"/>
            </w:tcBorders>
            <w:shd w:val="clear" w:color="auto" w:fill="auto"/>
            <w:vAlign w:val="bottom"/>
          </w:tcPr>
          <w:p w14:paraId="3E06EB6C" w14:textId="20E4AC65" w:rsidR="006C5831" w:rsidRPr="006C5831" w:rsidRDefault="006C5831" w:rsidP="006C5831">
            <w:pPr>
              <w:ind w:right="-72"/>
              <w:jc w:val="right"/>
              <w:rPr>
                <w:rFonts w:ascii="Arial" w:hAnsi="Arial" w:cs="Arial"/>
                <w:color w:val="000000"/>
                <w:sz w:val="18"/>
                <w:szCs w:val="18"/>
                <w:lang w:val="en-GB"/>
              </w:rPr>
            </w:pPr>
          </w:p>
        </w:tc>
        <w:tc>
          <w:tcPr>
            <w:tcW w:w="713" w:type="pct"/>
            <w:tcBorders>
              <w:top w:val="single" w:sz="4" w:space="0" w:color="auto"/>
            </w:tcBorders>
            <w:shd w:val="clear" w:color="auto" w:fill="FAFAFA"/>
            <w:vAlign w:val="bottom"/>
          </w:tcPr>
          <w:p w14:paraId="2A8264B4" w14:textId="77777777" w:rsidR="006C5831" w:rsidRPr="006C5831" w:rsidRDefault="006C5831" w:rsidP="006C5831">
            <w:pPr>
              <w:ind w:right="-72"/>
              <w:jc w:val="right"/>
              <w:rPr>
                <w:rFonts w:ascii="Arial" w:hAnsi="Arial" w:cs="Arial"/>
                <w:color w:val="000000"/>
                <w:sz w:val="18"/>
                <w:szCs w:val="18"/>
                <w:lang w:val="en-GB"/>
              </w:rPr>
            </w:pPr>
          </w:p>
        </w:tc>
        <w:tc>
          <w:tcPr>
            <w:tcW w:w="712" w:type="pct"/>
            <w:tcBorders>
              <w:top w:val="single" w:sz="4" w:space="0" w:color="auto"/>
            </w:tcBorders>
            <w:shd w:val="clear" w:color="auto" w:fill="auto"/>
            <w:vAlign w:val="bottom"/>
          </w:tcPr>
          <w:p w14:paraId="675E1864" w14:textId="77777777" w:rsidR="006C5831" w:rsidRPr="006C5831" w:rsidRDefault="006C5831" w:rsidP="006C5831">
            <w:pPr>
              <w:ind w:right="-72"/>
              <w:jc w:val="right"/>
              <w:rPr>
                <w:rFonts w:ascii="Arial" w:hAnsi="Arial" w:cs="Arial"/>
                <w:color w:val="000000"/>
                <w:sz w:val="18"/>
                <w:szCs w:val="18"/>
              </w:rPr>
            </w:pPr>
          </w:p>
        </w:tc>
      </w:tr>
      <w:tr w:rsidR="006C5831" w:rsidRPr="006C5831" w14:paraId="77820E4B" w14:textId="77777777" w:rsidTr="00D9378C">
        <w:tc>
          <w:tcPr>
            <w:tcW w:w="2149" w:type="pct"/>
            <w:vAlign w:val="bottom"/>
          </w:tcPr>
          <w:p w14:paraId="234702D9" w14:textId="6CB7F9D1" w:rsidR="006C5831" w:rsidRPr="006C5831" w:rsidRDefault="006C5831" w:rsidP="006C5831">
            <w:pPr>
              <w:ind w:right="-72"/>
              <w:rPr>
                <w:rFonts w:ascii="Arial" w:hAnsi="Arial" w:cs="Arial"/>
                <w:spacing w:val="-4"/>
                <w:sz w:val="18"/>
                <w:szCs w:val="18"/>
                <w:cs/>
              </w:rPr>
            </w:pPr>
            <w:r w:rsidRPr="006C5831">
              <w:rPr>
                <w:rFonts w:ascii="Arial" w:hAnsi="Arial" w:cs="Arial"/>
                <w:spacing w:val="-4"/>
                <w:sz w:val="18"/>
                <w:szCs w:val="18"/>
              </w:rPr>
              <w:t>Basic loss</w:t>
            </w:r>
            <w:r w:rsidR="001010A6">
              <w:rPr>
                <w:rFonts w:ascii="Arial" w:hAnsi="Arial" w:cs="Arial"/>
                <w:spacing w:val="-4"/>
                <w:sz w:val="18"/>
                <w:szCs w:val="18"/>
              </w:rPr>
              <w:t xml:space="preserve"> </w:t>
            </w:r>
            <w:r w:rsidRPr="006C5831">
              <w:rPr>
                <w:rFonts w:ascii="Arial" w:hAnsi="Arial" w:cs="Arial"/>
                <w:spacing w:val="-4"/>
                <w:sz w:val="18"/>
                <w:szCs w:val="18"/>
              </w:rPr>
              <w:t>per share (Baht)</w:t>
            </w:r>
          </w:p>
        </w:tc>
        <w:tc>
          <w:tcPr>
            <w:tcW w:w="713" w:type="pct"/>
            <w:tcBorders>
              <w:bottom w:val="single" w:sz="4" w:space="0" w:color="auto"/>
            </w:tcBorders>
            <w:shd w:val="clear" w:color="auto" w:fill="FAFAFA"/>
            <w:vAlign w:val="bottom"/>
          </w:tcPr>
          <w:p w14:paraId="4BA8E373" w14:textId="7871AED1" w:rsidR="006C5831" w:rsidRPr="006C5831" w:rsidRDefault="00D4163E" w:rsidP="006C5831">
            <w:pPr>
              <w:ind w:right="-72"/>
              <w:jc w:val="right"/>
              <w:rPr>
                <w:rFonts w:ascii="Arial" w:hAnsi="Arial" w:cs="Arial"/>
                <w:color w:val="000000"/>
                <w:sz w:val="18"/>
                <w:szCs w:val="18"/>
                <w:lang w:val="en-GB"/>
              </w:rPr>
            </w:pPr>
            <w:r w:rsidRPr="00D4163E">
              <w:rPr>
                <w:rFonts w:ascii="Arial" w:hAnsi="Arial" w:cs="Arial"/>
                <w:color w:val="000000"/>
                <w:sz w:val="18"/>
                <w:szCs w:val="18"/>
                <w:lang w:val="en-GB"/>
              </w:rPr>
              <w:t>(0.58)</w:t>
            </w:r>
          </w:p>
        </w:tc>
        <w:tc>
          <w:tcPr>
            <w:tcW w:w="713" w:type="pct"/>
            <w:tcBorders>
              <w:bottom w:val="single" w:sz="4" w:space="0" w:color="auto"/>
            </w:tcBorders>
            <w:shd w:val="clear" w:color="auto" w:fill="auto"/>
            <w:vAlign w:val="bottom"/>
          </w:tcPr>
          <w:p w14:paraId="76450F9A" w14:textId="4AA79545" w:rsidR="006C5831" w:rsidRPr="006C5831" w:rsidRDefault="006C5831" w:rsidP="006C5831">
            <w:pPr>
              <w:ind w:right="-72"/>
              <w:jc w:val="right"/>
              <w:rPr>
                <w:rFonts w:ascii="Arial" w:hAnsi="Arial" w:cs="Arial"/>
                <w:color w:val="000000"/>
                <w:sz w:val="18"/>
                <w:szCs w:val="18"/>
                <w:lang w:val="en-GB"/>
              </w:rPr>
            </w:pPr>
            <w:r w:rsidRPr="006C5831">
              <w:rPr>
                <w:rFonts w:ascii="Arial" w:hAnsi="Arial" w:cs="Arial"/>
                <w:color w:val="000000"/>
                <w:sz w:val="18"/>
                <w:szCs w:val="18"/>
                <w:lang w:val="en-GB"/>
              </w:rPr>
              <w:t>(0.04)</w:t>
            </w:r>
          </w:p>
        </w:tc>
        <w:tc>
          <w:tcPr>
            <w:tcW w:w="713" w:type="pct"/>
            <w:tcBorders>
              <w:bottom w:val="single" w:sz="4" w:space="0" w:color="auto"/>
            </w:tcBorders>
            <w:shd w:val="clear" w:color="auto" w:fill="FAFAFA"/>
            <w:vAlign w:val="bottom"/>
          </w:tcPr>
          <w:p w14:paraId="52747FCE" w14:textId="334047B4" w:rsidR="006C5831" w:rsidRPr="006C5831" w:rsidRDefault="00D4163E" w:rsidP="006C5831">
            <w:pPr>
              <w:ind w:right="-72"/>
              <w:jc w:val="right"/>
              <w:rPr>
                <w:rFonts w:ascii="Arial" w:hAnsi="Arial" w:cs="Arial"/>
                <w:color w:val="000000"/>
                <w:sz w:val="18"/>
                <w:szCs w:val="18"/>
                <w:lang w:val="en-GB"/>
              </w:rPr>
            </w:pPr>
            <w:r w:rsidRPr="00D4163E">
              <w:rPr>
                <w:rFonts w:ascii="Arial" w:hAnsi="Arial" w:cs="Arial"/>
                <w:color w:val="000000"/>
                <w:sz w:val="18"/>
                <w:szCs w:val="18"/>
                <w:lang w:val="en-GB"/>
              </w:rPr>
              <w:t>(0.58)</w:t>
            </w:r>
          </w:p>
        </w:tc>
        <w:tc>
          <w:tcPr>
            <w:tcW w:w="712" w:type="pct"/>
            <w:tcBorders>
              <w:bottom w:val="single" w:sz="4" w:space="0" w:color="auto"/>
            </w:tcBorders>
            <w:shd w:val="clear" w:color="auto" w:fill="auto"/>
            <w:vAlign w:val="bottom"/>
          </w:tcPr>
          <w:p w14:paraId="5A57DB39" w14:textId="533C9720" w:rsidR="006C5831" w:rsidRPr="006C5831" w:rsidRDefault="006C5831" w:rsidP="006C5831">
            <w:pPr>
              <w:ind w:right="-72"/>
              <w:jc w:val="right"/>
              <w:rPr>
                <w:rFonts w:ascii="Arial" w:hAnsi="Arial" w:cs="Arial"/>
                <w:color w:val="000000"/>
                <w:sz w:val="18"/>
                <w:szCs w:val="18"/>
                <w:lang w:val="en-GB"/>
              </w:rPr>
            </w:pPr>
            <w:r w:rsidRPr="006C5831">
              <w:rPr>
                <w:rFonts w:ascii="Arial" w:hAnsi="Arial" w:cs="Arial"/>
                <w:color w:val="000000"/>
                <w:sz w:val="18"/>
                <w:szCs w:val="18"/>
                <w:lang w:val="en-GB"/>
              </w:rPr>
              <w:t>(0.04)</w:t>
            </w:r>
          </w:p>
        </w:tc>
      </w:tr>
      <w:bookmarkEnd w:id="18"/>
      <w:bookmarkEnd w:id="19"/>
    </w:tbl>
    <w:p w14:paraId="067C0F2D" w14:textId="0B39A1C3" w:rsidR="00391A17" w:rsidRPr="006C5831" w:rsidRDefault="00391A17" w:rsidP="009A6B6B">
      <w:pPr>
        <w:jc w:val="thaiDistribute"/>
        <w:rPr>
          <w:rFonts w:ascii="Arial" w:hAnsi="Arial" w:cs="Arial"/>
          <w:spacing w:val="-2"/>
          <w:sz w:val="18"/>
          <w:szCs w:val="18"/>
        </w:rPr>
      </w:pPr>
    </w:p>
    <w:p w14:paraId="74644439" w14:textId="7D619C72" w:rsidR="004104FF" w:rsidRPr="006C5831" w:rsidRDefault="004104FF" w:rsidP="004104FF">
      <w:pPr>
        <w:jc w:val="thaiDistribute"/>
        <w:rPr>
          <w:rFonts w:ascii="Arial" w:hAnsi="Arial" w:cs="Arial"/>
          <w:spacing w:val="-2"/>
          <w:sz w:val="18"/>
          <w:szCs w:val="18"/>
        </w:rPr>
      </w:pPr>
      <w:r w:rsidRPr="006C5831">
        <w:rPr>
          <w:rFonts w:ascii="Arial" w:hAnsi="Arial" w:cs="Arial"/>
          <w:spacing w:val="-2"/>
          <w:sz w:val="18"/>
          <w:szCs w:val="18"/>
        </w:rPr>
        <w:t xml:space="preserve">There were no potential dilutive ordinary shares in issue for the period ended </w:t>
      </w:r>
      <w:r w:rsidR="00D26E9B">
        <w:rPr>
          <w:rFonts w:ascii="Arial" w:hAnsi="Arial" w:cs="Arial"/>
          <w:spacing w:val="-2"/>
          <w:sz w:val="18"/>
          <w:szCs w:val="18"/>
          <w:lang w:val="en-GB"/>
        </w:rPr>
        <w:t>30 September</w:t>
      </w:r>
      <w:r w:rsidRPr="006C5831">
        <w:rPr>
          <w:rFonts w:ascii="Arial" w:hAnsi="Arial" w:cs="Arial"/>
          <w:spacing w:val="-2"/>
          <w:sz w:val="18"/>
          <w:szCs w:val="18"/>
          <w:lang w:val="en-GB"/>
        </w:rPr>
        <w:t xml:space="preserve"> 2024</w:t>
      </w:r>
      <w:r w:rsidRPr="006C5831">
        <w:rPr>
          <w:rFonts w:ascii="Arial" w:hAnsi="Arial" w:cs="Arial"/>
          <w:spacing w:val="-2"/>
          <w:sz w:val="18"/>
          <w:szCs w:val="18"/>
        </w:rPr>
        <w:t xml:space="preserve"> and </w:t>
      </w:r>
      <w:r w:rsidRPr="006C5831">
        <w:rPr>
          <w:rFonts w:ascii="Arial" w:hAnsi="Arial" w:cs="Arial"/>
          <w:spacing w:val="-2"/>
          <w:sz w:val="18"/>
          <w:szCs w:val="18"/>
          <w:lang w:val="en-GB"/>
        </w:rPr>
        <w:t>2023</w:t>
      </w:r>
      <w:r w:rsidRPr="006C5831">
        <w:rPr>
          <w:rFonts w:ascii="Arial" w:hAnsi="Arial" w:cs="Arial"/>
          <w:spacing w:val="-2"/>
          <w:sz w:val="18"/>
          <w:szCs w:val="18"/>
        </w:rPr>
        <w:t>.</w:t>
      </w:r>
    </w:p>
    <w:p w14:paraId="3416B9D3" w14:textId="77777777" w:rsidR="00F266B9" w:rsidRDefault="00F266B9" w:rsidP="009A6B6B">
      <w:pPr>
        <w:jc w:val="thaiDistribute"/>
        <w:rPr>
          <w:rFonts w:ascii="Arial" w:hAnsi="Arial" w:cs="Arial"/>
          <w:spacing w:val="-2"/>
          <w:sz w:val="18"/>
          <w:szCs w:val="18"/>
        </w:rPr>
      </w:pPr>
    </w:p>
    <w:p w14:paraId="16DE0503" w14:textId="72966777" w:rsidR="004104FF" w:rsidRPr="0048401C" w:rsidRDefault="007B14BD" w:rsidP="009A6B6B">
      <w:pPr>
        <w:jc w:val="thaiDistribute"/>
        <w:rPr>
          <w:rFonts w:ascii="Arial" w:hAnsi="Arial" w:cs="Arial"/>
          <w:spacing w:val="-2"/>
          <w:sz w:val="18"/>
          <w:szCs w:val="18"/>
        </w:rPr>
      </w:pPr>
      <w:r>
        <w:rPr>
          <w:rFonts w:ascii="Arial" w:hAnsi="Arial" w:cs="Arial"/>
          <w:spacing w:val="-2"/>
          <w:sz w:val="18"/>
          <w:szCs w:val="18"/>
        </w:rPr>
        <w:br w:type="page"/>
      </w:r>
    </w:p>
    <w:tbl>
      <w:tblPr>
        <w:tblW w:w="9461" w:type="dxa"/>
        <w:tblInd w:w="108" w:type="dxa"/>
        <w:tblLayout w:type="fixed"/>
        <w:tblLook w:val="0000" w:firstRow="0" w:lastRow="0" w:firstColumn="0" w:lastColumn="0" w:noHBand="0" w:noVBand="0"/>
      </w:tblPr>
      <w:tblGrid>
        <w:gridCol w:w="9461"/>
      </w:tblGrid>
      <w:tr w:rsidR="00E677AE" w:rsidRPr="0048401C" w14:paraId="2117F19F" w14:textId="77777777" w:rsidTr="00CC7DF0">
        <w:trPr>
          <w:trHeight w:val="389"/>
        </w:trPr>
        <w:tc>
          <w:tcPr>
            <w:tcW w:w="9461" w:type="dxa"/>
            <w:shd w:val="clear" w:color="auto" w:fill="FFA543"/>
            <w:vAlign w:val="center"/>
          </w:tcPr>
          <w:p w14:paraId="2BBD8805" w14:textId="3E05177A" w:rsidR="00E677AE" w:rsidRPr="0048401C" w:rsidRDefault="00431DBB" w:rsidP="0025449A">
            <w:pPr>
              <w:tabs>
                <w:tab w:val="left" w:pos="432"/>
              </w:tabs>
              <w:ind w:left="432" w:hanging="432"/>
              <w:rPr>
                <w:rFonts w:ascii="Arial" w:eastAsia="Arial" w:hAnsi="Arial" w:cs="Arial"/>
                <w:color w:val="FFFFFF"/>
                <w:sz w:val="18"/>
                <w:szCs w:val="18"/>
              </w:rPr>
            </w:pPr>
            <w:r w:rsidRPr="0048401C">
              <w:rPr>
                <w:rFonts w:ascii="Arial" w:eastAsia="Arial" w:hAnsi="Arial" w:cs="Arial"/>
                <w:color w:val="000000"/>
                <w:spacing w:val="-2"/>
                <w:sz w:val="18"/>
                <w:szCs w:val="18"/>
              </w:rPr>
              <w:br w:type="page"/>
            </w:r>
            <w:r w:rsidR="00983617">
              <w:rPr>
                <w:rFonts w:ascii="Arial" w:eastAsia="Arial" w:hAnsi="Arial" w:cs="Arial"/>
                <w:b/>
                <w:color w:val="FFFFFF"/>
                <w:sz w:val="18"/>
                <w:szCs w:val="18"/>
                <w:lang w:val="en-GB"/>
              </w:rPr>
              <w:t>1</w:t>
            </w:r>
            <w:r w:rsidR="00EE049B">
              <w:rPr>
                <w:rFonts w:ascii="Arial" w:eastAsia="Arial" w:hAnsi="Arial" w:cs="Arial"/>
                <w:b/>
                <w:color w:val="FFFFFF"/>
                <w:sz w:val="18"/>
                <w:szCs w:val="18"/>
                <w:lang w:val="en-GB"/>
              </w:rPr>
              <w:t>9</w:t>
            </w:r>
            <w:r w:rsidR="00FC1D72" w:rsidRPr="0048401C">
              <w:rPr>
                <w:rFonts w:ascii="Arial" w:eastAsia="Arial" w:hAnsi="Arial" w:cs="Arial"/>
                <w:b/>
                <w:color w:val="FFFFFF"/>
                <w:sz w:val="18"/>
                <w:szCs w:val="18"/>
              </w:rPr>
              <w:tab/>
            </w:r>
            <w:r w:rsidR="00487A9B" w:rsidRPr="0048401C">
              <w:rPr>
                <w:rFonts w:ascii="Arial" w:eastAsia="Arial" w:hAnsi="Arial" w:cs="Arial"/>
                <w:b/>
                <w:color w:val="FFFFFF"/>
                <w:sz w:val="18"/>
                <w:szCs w:val="18"/>
              </w:rPr>
              <w:t>Related party transactions</w:t>
            </w:r>
          </w:p>
        </w:tc>
      </w:tr>
    </w:tbl>
    <w:p w14:paraId="5E0A1B07" w14:textId="44BBC8DD" w:rsidR="00E57F60" w:rsidRPr="0048401C" w:rsidRDefault="00E57F60" w:rsidP="00BF5E25">
      <w:pPr>
        <w:jc w:val="both"/>
        <w:rPr>
          <w:rFonts w:ascii="Arial" w:eastAsia="Arial" w:hAnsi="Arial" w:cs="Arial"/>
          <w:color w:val="000000"/>
          <w:spacing w:val="-5"/>
          <w:sz w:val="18"/>
          <w:szCs w:val="18"/>
        </w:rPr>
      </w:pPr>
    </w:p>
    <w:p w14:paraId="1FC0DC65" w14:textId="77777777" w:rsidR="00E57F60" w:rsidRPr="0048401C" w:rsidRDefault="00E57F60" w:rsidP="00E57F60">
      <w:pPr>
        <w:pStyle w:val="afff0"/>
        <w:ind w:right="0"/>
        <w:jc w:val="both"/>
        <w:rPr>
          <w:rFonts w:cs="Arial"/>
          <w:color w:val="000000"/>
          <w:spacing w:val="-2"/>
          <w:sz w:val="18"/>
          <w:szCs w:val="18"/>
          <w:u w:val="none"/>
          <w:lang w:val="en-GB"/>
        </w:rPr>
      </w:pPr>
      <w:r w:rsidRPr="0048401C">
        <w:rPr>
          <w:rFonts w:cs="Arial"/>
          <w:color w:val="000000"/>
          <w:spacing w:val="-2"/>
          <w:sz w:val="18"/>
          <w:szCs w:val="18"/>
          <w:u w:val="none"/>
          <w:lang w:val="en-GB"/>
        </w:rPr>
        <w:t xml:space="preserve">Enterprises and individuals that directly, or indirectly through one or more intermediaries, control, </w:t>
      </w:r>
      <w:r w:rsidRPr="0048401C">
        <w:rPr>
          <w:rFonts w:cs="Arial"/>
          <w:color w:val="000000"/>
          <w:spacing w:val="-4"/>
          <w:sz w:val="18"/>
          <w:szCs w:val="18"/>
          <w:u w:val="none"/>
          <w:lang w:val="en-GB"/>
        </w:rPr>
        <w:t>or are controlled by, or are under common control with, the Company including holding companies,</w:t>
      </w:r>
      <w:r w:rsidRPr="0048401C">
        <w:rPr>
          <w:rFonts w:cs="Arial"/>
          <w:color w:val="000000"/>
          <w:spacing w:val="-2"/>
          <w:sz w:val="18"/>
          <w:szCs w:val="18"/>
          <w:u w:val="none"/>
          <w:lang w:val="en-GB"/>
        </w:rPr>
        <w:t xml:space="preserve"> </w:t>
      </w:r>
      <w:r w:rsidRPr="0048401C">
        <w:rPr>
          <w:rFonts w:cs="Arial"/>
          <w:color w:val="000000"/>
          <w:spacing w:val="-4"/>
          <w:sz w:val="18"/>
          <w:szCs w:val="18"/>
          <w:u w:val="none"/>
          <w:lang w:val="en-GB"/>
        </w:rPr>
        <w:t xml:space="preserve">subsidiaries and fellow subsidiaries are related </w:t>
      </w:r>
      <w:r w:rsidRPr="0048401C">
        <w:rPr>
          <w:rFonts w:cs="Arial"/>
          <w:color w:val="000000"/>
          <w:sz w:val="18"/>
          <w:szCs w:val="18"/>
          <w:u w:val="none"/>
          <w:lang w:val="en-GB"/>
        </w:rPr>
        <w:t>parties of the Company. Associates and individuals owning, directly or indirectly, an interest in the voting power of the Company that gives them significant</w:t>
      </w:r>
      <w:r w:rsidRPr="0048401C">
        <w:rPr>
          <w:rFonts w:cs="Arial"/>
          <w:color w:val="000000"/>
          <w:spacing w:val="-2"/>
          <w:sz w:val="18"/>
          <w:szCs w:val="18"/>
          <w:u w:val="none"/>
          <w:lang w:val="en-GB"/>
        </w:rPr>
        <w:t xml:space="preserve"> influence over the </w:t>
      </w:r>
      <w:r w:rsidRPr="0048401C">
        <w:rPr>
          <w:rFonts w:cs="Arial"/>
          <w:color w:val="000000"/>
          <w:sz w:val="18"/>
          <w:szCs w:val="18"/>
          <w:u w:val="none"/>
          <w:lang w:val="en-GB"/>
        </w:rPr>
        <w:t>enterprise, key management personnel, including directors and officers of the Company and close members of the family of these individuals and companies associated with these individuals</w:t>
      </w:r>
      <w:r w:rsidRPr="0048401C">
        <w:rPr>
          <w:rFonts w:cs="Arial"/>
          <w:color w:val="000000"/>
          <w:spacing w:val="-4"/>
          <w:sz w:val="18"/>
          <w:szCs w:val="18"/>
          <w:u w:val="none"/>
          <w:lang w:val="en-GB"/>
        </w:rPr>
        <w:t xml:space="preserve"> also constitute</w:t>
      </w:r>
      <w:r w:rsidRPr="0048401C">
        <w:rPr>
          <w:rFonts w:cs="Arial"/>
          <w:color w:val="000000"/>
          <w:spacing w:val="-2"/>
          <w:sz w:val="18"/>
          <w:szCs w:val="18"/>
          <w:u w:val="none"/>
          <w:lang w:val="en-GB"/>
        </w:rPr>
        <w:t xml:space="preserve"> related parties.</w:t>
      </w:r>
    </w:p>
    <w:p w14:paraId="44D3CB4F" w14:textId="77777777" w:rsidR="00E57F60" w:rsidRPr="0048401C" w:rsidRDefault="00E57F60" w:rsidP="006C5B54">
      <w:pPr>
        <w:jc w:val="both"/>
        <w:rPr>
          <w:rFonts w:ascii="Arial" w:eastAsia="Arial" w:hAnsi="Arial" w:cs="Arial"/>
          <w:color w:val="000000"/>
          <w:spacing w:val="-5"/>
          <w:sz w:val="18"/>
          <w:szCs w:val="18"/>
        </w:rPr>
      </w:pPr>
    </w:p>
    <w:p w14:paraId="0C2B6D85" w14:textId="77777777" w:rsidR="00E57F60" w:rsidRPr="0048401C" w:rsidRDefault="00E57F60" w:rsidP="00E57F60">
      <w:pPr>
        <w:pStyle w:val="List"/>
        <w:ind w:left="0" w:firstLine="0"/>
        <w:jc w:val="both"/>
        <w:rPr>
          <w:rFonts w:ascii="Arial" w:hAnsi="Arial" w:cs="Arial"/>
          <w:color w:val="000000"/>
          <w:sz w:val="18"/>
          <w:szCs w:val="18"/>
          <w:highlight w:val="yellow"/>
        </w:rPr>
      </w:pPr>
      <w:r w:rsidRPr="0048401C">
        <w:rPr>
          <w:rFonts w:ascii="Arial" w:hAnsi="Arial" w:cs="Arial"/>
          <w:color w:val="000000"/>
          <w:sz w:val="18"/>
          <w:szCs w:val="18"/>
        </w:rPr>
        <w:t>In considering each possible related party relationship, attention is directed to the substance of the relationship, and not merely the legal form.</w:t>
      </w:r>
    </w:p>
    <w:p w14:paraId="7915364B" w14:textId="77777777" w:rsidR="00E57F60" w:rsidRPr="0048401C" w:rsidRDefault="00E57F60" w:rsidP="006C5B54">
      <w:pPr>
        <w:jc w:val="both"/>
        <w:rPr>
          <w:rFonts w:ascii="Arial" w:eastAsia="Arial" w:hAnsi="Arial" w:cs="Arial"/>
          <w:color w:val="000000"/>
          <w:spacing w:val="-5"/>
          <w:sz w:val="18"/>
          <w:szCs w:val="18"/>
        </w:rPr>
      </w:pPr>
    </w:p>
    <w:p w14:paraId="3DD0D72E" w14:textId="58AA7541" w:rsidR="00E57F60" w:rsidRDefault="00E57F60" w:rsidP="00E57F60">
      <w:pPr>
        <w:pStyle w:val="afff0"/>
        <w:ind w:right="0"/>
        <w:jc w:val="both"/>
        <w:rPr>
          <w:rFonts w:cs="Arial"/>
          <w:color w:val="000000"/>
          <w:sz w:val="18"/>
          <w:szCs w:val="18"/>
          <w:u w:val="none"/>
          <w:lang w:val="en-US"/>
        </w:rPr>
      </w:pPr>
      <w:r w:rsidRPr="000B282C">
        <w:rPr>
          <w:rFonts w:cs="Arial"/>
          <w:color w:val="000000"/>
          <w:sz w:val="18"/>
          <w:szCs w:val="18"/>
          <w:u w:val="none"/>
          <w:lang w:val="en-US"/>
        </w:rPr>
        <w:t xml:space="preserve">Major shareholders of the Company are Mr. </w:t>
      </w:r>
      <w:proofErr w:type="spellStart"/>
      <w:r w:rsidRPr="000B282C">
        <w:rPr>
          <w:rFonts w:cs="Arial"/>
          <w:color w:val="000000"/>
          <w:sz w:val="18"/>
          <w:szCs w:val="18"/>
          <w:u w:val="none"/>
          <w:lang w:val="en-US"/>
        </w:rPr>
        <w:t>Yodsawee</w:t>
      </w:r>
      <w:proofErr w:type="spellEnd"/>
      <w:r w:rsidRPr="000B282C">
        <w:rPr>
          <w:rFonts w:cs="Arial"/>
          <w:color w:val="000000"/>
          <w:sz w:val="18"/>
          <w:szCs w:val="18"/>
          <w:u w:val="none"/>
          <w:lang w:val="en-US"/>
        </w:rPr>
        <w:t xml:space="preserve"> </w:t>
      </w:r>
      <w:proofErr w:type="spellStart"/>
      <w:r w:rsidRPr="000B282C">
        <w:rPr>
          <w:rFonts w:cs="Arial"/>
          <w:color w:val="000000"/>
          <w:sz w:val="18"/>
          <w:szCs w:val="18"/>
          <w:u w:val="none"/>
          <w:lang w:val="en-US"/>
        </w:rPr>
        <w:t>Wattanateerakitja</w:t>
      </w:r>
      <w:proofErr w:type="spellEnd"/>
      <w:r w:rsidRPr="000B282C">
        <w:rPr>
          <w:rFonts w:cs="Arial"/>
          <w:color w:val="000000"/>
          <w:sz w:val="18"/>
          <w:szCs w:val="18"/>
          <w:u w:val="none"/>
          <w:lang w:val="en-US"/>
        </w:rPr>
        <w:t xml:space="preserve"> and Mr. Santi </w:t>
      </w:r>
      <w:proofErr w:type="spellStart"/>
      <w:r w:rsidRPr="000B282C">
        <w:rPr>
          <w:rFonts w:cs="Arial"/>
          <w:color w:val="000000"/>
          <w:sz w:val="18"/>
          <w:szCs w:val="18"/>
          <w:u w:val="none"/>
          <w:lang w:val="en-US"/>
        </w:rPr>
        <w:t>Maneewong</w:t>
      </w:r>
      <w:proofErr w:type="spellEnd"/>
      <w:r w:rsidRPr="000B282C">
        <w:rPr>
          <w:rFonts w:cs="Arial"/>
          <w:color w:val="000000"/>
          <w:sz w:val="18"/>
          <w:szCs w:val="18"/>
          <w:u w:val="none"/>
          <w:lang w:val="en-US"/>
        </w:rPr>
        <w:t xml:space="preserve">, who aggregately hold </w:t>
      </w:r>
      <w:r w:rsidR="00974966" w:rsidRPr="000B282C">
        <w:rPr>
          <w:rFonts w:cs="Arial"/>
          <w:color w:val="000000"/>
          <w:sz w:val="18"/>
          <w:szCs w:val="18"/>
          <w:u w:val="none"/>
          <w:lang w:val="en-GB"/>
        </w:rPr>
        <w:t>48.18</w:t>
      </w:r>
      <w:r w:rsidRPr="000B282C">
        <w:rPr>
          <w:rFonts w:cs="Arial"/>
          <w:color w:val="000000"/>
          <w:sz w:val="18"/>
          <w:szCs w:val="18"/>
          <w:u w:val="none"/>
          <w:lang w:val="en-US"/>
        </w:rPr>
        <w:t>% of</w:t>
      </w:r>
      <w:r w:rsidRPr="0048401C">
        <w:rPr>
          <w:rFonts w:cs="Arial"/>
          <w:color w:val="000000"/>
          <w:sz w:val="18"/>
          <w:szCs w:val="18"/>
          <w:u w:val="none"/>
          <w:lang w:val="en-US"/>
        </w:rPr>
        <w:t xml:space="preserve"> the total shares (</w:t>
      </w:r>
      <w:r w:rsidR="0047174E" w:rsidRPr="0048401C">
        <w:rPr>
          <w:rFonts w:cs="Arial"/>
          <w:color w:val="000000"/>
          <w:sz w:val="18"/>
          <w:szCs w:val="18"/>
          <w:u w:val="none"/>
          <w:lang w:val="en-GB"/>
        </w:rPr>
        <w:t>31</w:t>
      </w:r>
      <w:r w:rsidRPr="0048401C">
        <w:rPr>
          <w:rFonts w:cs="Arial"/>
          <w:color w:val="000000"/>
          <w:sz w:val="18"/>
          <w:szCs w:val="18"/>
          <w:u w:val="none"/>
          <w:lang w:val="en-US"/>
        </w:rPr>
        <w:t xml:space="preserve"> December </w:t>
      </w:r>
      <w:r w:rsidR="0047174E" w:rsidRPr="0048401C">
        <w:rPr>
          <w:rFonts w:cs="Arial"/>
          <w:color w:val="000000"/>
          <w:sz w:val="18"/>
          <w:szCs w:val="18"/>
          <w:u w:val="none"/>
          <w:lang w:val="en-GB"/>
        </w:rPr>
        <w:t>2023</w:t>
      </w:r>
      <w:r w:rsidRPr="0048401C">
        <w:rPr>
          <w:rFonts w:cs="Arial"/>
          <w:color w:val="000000"/>
          <w:sz w:val="18"/>
          <w:szCs w:val="18"/>
          <w:u w:val="none"/>
          <w:lang w:val="en-US"/>
        </w:rPr>
        <w:t xml:space="preserve">: </w:t>
      </w:r>
      <w:r w:rsidR="0047174E" w:rsidRPr="0048401C">
        <w:rPr>
          <w:rFonts w:cs="Arial"/>
          <w:color w:val="000000"/>
          <w:sz w:val="18"/>
          <w:szCs w:val="18"/>
          <w:u w:val="none"/>
          <w:lang w:val="en-GB"/>
        </w:rPr>
        <w:t>48</w:t>
      </w:r>
      <w:r w:rsidR="00391A17" w:rsidRPr="0048401C">
        <w:rPr>
          <w:rFonts w:cs="Arial"/>
          <w:color w:val="000000"/>
          <w:sz w:val="18"/>
          <w:szCs w:val="18"/>
          <w:u w:val="none"/>
          <w:lang w:val="en-US"/>
        </w:rPr>
        <w:t>.</w:t>
      </w:r>
      <w:r w:rsidR="0047174E" w:rsidRPr="0048401C">
        <w:rPr>
          <w:rFonts w:cs="Arial"/>
          <w:color w:val="000000"/>
          <w:sz w:val="18"/>
          <w:szCs w:val="18"/>
          <w:u w:val="none"/>
          <w:lang w:val="en-GB"/>
        </w:rPr>
        <w:t>84</w:t>
      </w:r>
      <w:r w:rsidRPr="0048401C">
        <w:rPr>
          <w:rFonts w:cs="Arial"/>
          <w:color w:val="000000"/>
          <w:sz w:val="18"/>
          <w:szCs w:val="18"/>
          <w:u w:val="none"/>
          <w:lang w:val="en-US"/>
        </w:rPr>
        <w:t>% of the total shares).</w:t>
      </w:r>
    </w:p>
    <w:p w14:paraId="2796C031" w14:textId="0F0C436F" w:rsidR="00FE355B" w:rsidRPr="00A45F6E" w:rsidRDefault="00FE355B" w:rsidP="00E57F60">
      <w:pPr>
        <w:pStyle w:val="afff0"/>
        <w:ind w:right="0"/>
        <w:jc w:val="both"/>
        <w:rPr>
          <w:rFonts w:cs="Arial"/>
          <w:color w:val="000000"/>
          <w:sz w:val="18"/>
          <w:szCs w:val="18"/>
          <w:u w:val="none"/>
          <w:lang w:val="en-US"/>
        </w:rPr>
      </w:pPr>
    </w:p>
    <w:p w14:paraId="4AB872CD" w14:textId="14A05A4B" w:rsidR="00117C94" w:rsidRPr="00A45F6E" w:rsidRDefault="00A632FC" w:rsidP="00A632FC">
      <w:pPr>
        <w:pBdr>
          <w:top w:val="nil"/>
          <w:left w:val="nil"/>
          <w:bottom w:val="nil"/>
          <w:right w:val="nil"/>
          <w:between w:val="nil"/>
        </w:pBdr>
        <w:ind w:left="540" w:hanging="540"/>
        <w:jc w:val="both"/>
        <w:rPr>
          <w:rFonts w:ascii="Arial" w:eastAsia="Arial" w:hAnsi="Arial" w:cs="Arial"/>
          <w:b/>
          <w:color w:val="CF4A02"/>
          <w:sz w:val="18"/>
          <w:szCs w:val="18"/>
        </w:rPr>
      </w:pPr>
      <w:r w:rsidRPr="00A45F6E">
        <w:rPr>
          <w:rFonts w:ascii="Arial" w:eastAsia="Arial" w:hAnsi="Arial" w:cs="Arial"/>
          <w:b/>
          <w:color w:val="CF4A02"/>
          <w:sz w:val="18"/>
          <w:szCs w:val="18"/>
        </w:rPr>
        <w:t>a)</w:t>
      </w:r>
      <w:r w:rsidRPr="00A45F6E">
        <w:rPr>
          <w:rFonts w:ascii="Arial" w:eastAsia="Arial" w:hAnsi="Arial" w:cs="Arial"/>
          <w:b/>
          <w:color w:val="CF4A02"/>
          <w:sz w:val="18"/>
          <w:szCs w:val="18"/>
        </w:rPr>
        <w:tab/>
      </w:r>
      <w:r w:rsidR="00117C94" w:rsidRPr="00A45F6E">
        <w:rPr>
          <w:rFonts w:ascii="Arial" w:eastAsia="Arial" w:hAnsi="Arial" w:cs="Arial"/>
          <w:b/>
          <w:color w:val="CF4A02"/>
          <w:sz w:val="18"/>
          <w:szCs w:val="18"/>
        </w:rPr>
        <w:t xml:space="preserve">Transaction with </w:t>
      </w:r>
      <w:r w:rsidR="00A8484C" w:rsidRPr="00A45F6E">
        <w:rPr>
          <w:rFonts w:ascii="Arial" w:eastAsia="Arial" w:hAnsi="Arial" w:cs="Arial"/>
          <w:b/>
          <w:color w:val="CF4A02"/>
          <w:sz w:val="18"/>
          <w:szCs w:val="18"/>
        </w:rPr>
        <w:t xml:space="preserve">a </w:t>
      </w:r>
      <w:r w:rsidR="00117C94" w:rsidRPr="00A45F6E">
        <w:rPr>
          <w:rFonts w:ascii="Arial" w:eastAsia="Arial" w:hAnsi="Arial" w:cs="Arial"/>
          <w:b/>
          <w:color w:val="CF4A02"/>
          <w:sz w:val="18"/>
          <w:szCs w:val="18"/>
        </w:rPr>
        <w:t>related par</w:t>
      </w:r>
      <w:r w:rsidR="00A8484C" w:rsidRPr="00A45F6E">
        <w:rPr>
          <w:rFonts w:ascii="Arial" w:eastAsia="Arial" w:hAnsi="Arial" w:cs="Arial"/>
          <w:b/>
          <w:color w:val="CF4A02"/>
          <w:sz w:val="18"/>
          <w:szCs w:val="18"/>
        </w:rPr>
        <w:t>ty</w:t>
      </w:r>
    </w:p>
    <w:p w14:paraId="7C82E4B6" w14:textId="27982DBD" w:rsidR="00117C94" w:rsidRPr="00A45F6E" w:rsidRDefault="00117C94" w:rsidP="00117C94">
      <w:pPr>
        <w:pBdr>
          <w:top w:val="nil"/>
          <w:left w:val="nil"/>
          <w:bottom w:val="nil"/>
          <w:right w:val="nil"/>
          <w:between w:val="nil"/>
        </w:pBdr>
        <w:ind w:left="540"/>
        <w:jc w:val="both"/>
        <w:rPr>
          <w:rFonts w:ascii="Arial" w:eastAsia="Arial" w:hAnsi="Arial" w:cs="Arial"/>
          <w:bCs/>
          <w:sz w:val="18"/>
          <w:szCs w:val="18"/>
          <w:cs/>
        </w:rPr>
      </w:pPr>
    </w:p>
    <w:p w14:paraId="141F861A" w14:textId="11918E6D" w:rsidR="00117C94" w:rsidRPr="00A45F6E" w:rsidRDefault="00117C94" w:rsidP="00117C94">
      <w:pPr>
        <w:pBdr>
          <w:top w:val="nil"/>
          <w:left w:val="nil"/>
          <w:bottom w:val="nil"/>
          <w:right w:val="nil"/>
          <w:between w:val="nil"/>
        </w:pBdr>
        <w:ind w:left="540"/>
        <w:jc w:val="both"/>
        <w:rPr>
          <w:rFonts w:ascii="Arial" w:eastAsia="Arial" w:hAnsi="Arial" w:cs="Arial"/>
          <w:bCs/>
          <w:sz w:val="18"/>
          <w:szCs w:val="18"/>
        </w:rPr>
      </w:pPr>
      <w:r w:rsidRPr="00A45F6E">
        <w:rPr>
          <w:rFonts w:ascii="Arial" w:eastAsia="Arial" w:hAnsi="Arial" w:cs="Arial"/>
          <w:bCs/>
          <w:sz w:val="18"/>
          <w:szCs w:val="18"/>
        </w:rPr>
        <w:t>Transaction with related parties are as follows:</w:t>
      </w:r>
    </w:p>
    <w:p w14:paraId="18119855" w14:textId="77777777" w:rsidR="00117C94" w:rsidRPr="00A45F6E" w:rsidRDefault="00117C94" w:rsidP="00117C94">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C40CA3" w:rsidRPr="00A45F6E" w14:paraId="47CC0DC8" w14:textId="77777777" w:rsidTr="00C40CA3">
        <w:tc>
          <w:tcPr>
            <w:tcW w:w="4025" w:type="dxa"/>
            <w:vAlign w:val="bottom"/>
          </w:tcPr>
          <w:p w14:paraId="55B52127" w14:textId="77777777" w:rsidR="00C40CA3" w:rsidRPr="00A45F6E" w:rsidRDefault="00C40CA3" w:rsidP="007B0967">
            <w:pPr>
              <w:ind w:left="435" w:right="-202"/>
              <w:rPr>
                <w:rFonts w:ascii="Arial" w:hAnsi="Arial" w:cs="Arial"/>
                <w:sz w:val="18"/>
                <w:szCs w:val="18"/>
                <w:cs/>
              </w:rPr>
            </w:pPr>
          </w:p>
        </w:tc>
        <w:tc>
          <w:tcPr>
            <w:tcW w:w="2722" w:type="dxa"/>
            <w:gridSpan w:val="2"/>
            <w:tcBorders>
              <w:top w:val="single" w:sz="4" w:space="0" w:color="auto"/>
              <w:bottom w:val="single" w:sz="4" w:space="0" w:color="auto"/>
            </w:tcBorders>
          </w:tcPr>
          <w:p w14:paraId="20C5B2C1" w14:textId="4ABF42A1" w:rsidR="00C40CA3" w:rsidRPr="00A45F6E" w:rsidRDefault="00C40CA3" w:rsidP="007B0967">
            <w:pPr>
              <w:ind w:right="-72"/>
              <w:jc w:val="center"/>
              <w:rPr>
                <w:rFonts w:ascii="Arial" w:eastAsia="Arial" w:hAnsi="Arial" w:cs="Arial"/>
                <w:b/>
                <w:sz w:val="18"/>
                <w:szCs w:val="18"/>
                <w:lang w:val="en-GB"/>
              </w:rPr>
            </w:pPr>
            <w:r w:rsidRPr="00A45F6E">
              <w:rPr>
                <w:rFonts w:ascii="Arial" w:eastAsia="Arial" w:hAnsi="Arial" w:cs="Arial"/>
                <w:b/>
                <w:sz w:val="18"/>
                <w:szCs w:val="18"/>
                <w:lang w:val="en-GB"/>
              </w:rPr>
              <w:t>Consolidated</w:t>
            </w:r>
          </w:p>
          <w:p w14:paraId="5B676AEE" w14:textId="77777777" w:rsidR="00C40CA3" w:rsidRPr="00A45F6E" w:rsidRDefault="00C40CA3" w:rsidP="007B0967">
            <w:pPr>
              <w:ind w:right="-72"/>
              <w:jc w:val="center"/>
              <w:rPr>
                <w:rFonts w:ascii="Arial" w:hAnsi="Arial" w:cs="Arial"/>
                <w:b/>
                <w:bCs/>
                <w:sz w:val="18"/>
                <w:szCs w:val="18"/>
                <w:lang w:val="en-GB"/>
              </w:rPr>
            </w:pPr>
            <w:r w:rsidRPr="00A45F6E">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2E03285C" w14:textId="77777777" w:rsidR="00C40CA3" w:rsidRPr="00A45F6E" w:rsidRDefault="00C40CA3" w:rsidP="007B0967">
            <w:pPr>
              <w:ind w:right="-72"/>
              <w:jc w:val="center"/>
              <w:rPr>
                <w:rFonts w:ascii="Arial" w:eastAsia="Browallia New" w:hAnsi="Arial" w:cs="Arial"/>
                <w:b/>
                <w:bCs/>
                <w:sz w:val="18"/>
                <w:szCs w:val="18"/>
              </w:rPr>
            </w:pPr>
            <w:r w:rsidRPr="00A45F6E">
              <w:rPr>
                <w:rFonts w:ascii="Arial" w:eastAsia="Browallia New" w:hAnsi="Arial" w:cs="Arial"/>
                <w:b/>
                <w:bCs/>
                <w:sz w:val="18"/>
                <w:szCs w:val="18"/>
              </w:rPr>
              <w:t>Separate</w:t>
            </w:r>
          </w:p>
          <w:p w14:paraId="6650E0C7" w14:textId="6DECBC5D" w:rsidR="00C40CA3" w:rsidRPr="00A45F6E" w:rsidRDefault="00C40CA3" w:rsidP="007B0967">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C40CA3" w:rsidRPr="00A45F6E" w14:paraId="36585251" w14:textId="77777777" w:rsidTr="005C29D6">
        <w:tc>
          <w:tcPr>
            <w:tcW w:w="4025" w:type="dxa"/>
            <w:vAlign w:val="bottom"/>
          </w:tcPr>
          <w:p w14:paraId="7A39832D" w14:textId="77777777" w:rsidR="00C40CA3" w:rsidRPr="00A45F6E" w:rsidRDefault="00C40CA3" w:rsidP="00C40CA3">
            <w:pPr>
              <w:ind w:left="435" w:right="-202"/>
              <w:rPr>
                <w:rFonts w:ascii="Arial" w:hAnsi="Arial" w:cs="Arial"/>
                <w:sz w:val="18"/>
                <w:szCs w:val="18"/>
                <w:cs/>
              </w:rPr>
            </w:pPr>
          </w:p>
        </w:tc>
        <w:tc>
          <w:tcPr>
            <w:tcW w:w="1361" w:type="dxa"/>
            <w:tcBorders>
              <w:top w:val="single" w:sz="4" w:space="0" w:color="auto"/>
            </w:tcBorders>
            <w:shd w:val="clear" w:color="auto" w:fill="auto"/>
            <w:vAlign w:val="center"/>
          </w:tcPr>
          <w:p w14:paraId="06CDCADE" w14:textId="6D4D82F2" w:rsidR="00C40CA3" w:rsidRPr="00A45F6E" w:rsidRDefault="00C40CA3" w:rsidP="00C40CA3">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B6A472B" w14:textId="182CB94F" w:rsidR="00C40CA3" w:rsidRPr="00A45F6E" w:rsidRDefault="00C40CA3" w:rsidP="00C40CA3">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0738ECCE" w14:textId="77777777" w:rsidR="00C40CA3" w:rsidRPr="00A45F6E" w:rsidRDefault="00C40CA3" w:rsidP="00C40CA3">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2DE14672" w14:textId="1D97F18C" w:rsidR="00C40CA3" w:rsidRPr="00A45F6E" w:rsidRDefault="00C40CA3" w:rsidP="00C40CA3">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r>
      <w:tr w:rsidR="00C40CA3" w:rsidRPr="00A45F6E" w14:paraId="18C847E2" w14:textId="77777777" w:rsidTr="005C29D6">
        <w:tc>
          <w:tcPr>
            <w:tcW w:w="4025" w:type="dxa"/>
            <w:vAlign w:val="bottom"/>
          </w:tcPr>
          <w:p w14:paraId="755AAB2A" w14:textId="4C61F70D" w:rsidR="00C40CA3" w:rsidRPr="00A45F6E" w:rsidRDefault="00C40CA3" w:rsidP="00C40CA3">
            <w:pPr>
              <w:ind w:left="435" w:right="-202"/>
              <w:rPr>
                <w:rFonts w:ascii="Arial" w:hAnsi="Arial" w:cs="Arial"/>
                <w:b/>
                <w:bCs/>
                <w:sz w:val="18"/>
                <w:szCs w:val="18"/>
                <w:cs/>
              </w:rPr>
            </w:pPr>
            <w:r w:rsidRPr="00A45F6E">
              <w:rPr>
                <w:rFonts w:ascii="Arial" w:hAnsi="Arial" w:cs="Arial"/>
                <w:b/>
                <w:bCs/>
                <w:sz w:val="18"/>
                <w:szCs w:val="18"/>
              </w:rPr>
              <w:t xml:space="preserve">For the </w:t>
            </w:r>
            <w:r w:rsidRPr="00A45F6E">
              <w:rPr>
                <w:rFonts w:ascii="Arial" w:hAnsi="Arial" w:cs="Arial"/>
                <w:b/>
                <w:bCs/>
                <w:sz w:val="18"/>
                <w:szCs w:val="18"/>
                <w:lang w:val="en-GB"/>
              </w:rPr>
              <w:t xml:space="preserve">three-month </w:t>
            </w:r>
            <w:r w:rsidRPr="00A45F6E">
              <w:rPr>
                <w:rFonts w:ascii="Arial" w:hAnsi="Arial" w:cs="Arial"/>
                <w:b/>
                <w:bCs/>
                <w:sz w:val="18"/>
                <w:szCs w:val="18"/>
              </w:rPr>
              <w:t>period ended</w:t>
            </w:r>
          </w:p>
        </w:tc>
        <w:tc>
          <w:tcPr>
            <w:tcW w:w="1361" w:type="dxa"/>
            <w:shd w:val="clear" w:color="auto" w:fill="auto"/>
            <w:vAlign w:val="bottom"/>
          </w:tcPr>
          <w:p w14:paraId="49FF6726" w14:textId="518401A1" w:rsidR="00C40CA3" w:rsidRPr="00A45F6E" w:rsidRDefault="00D26E9B" w:rsidP="00C40CA3">
            <w:pPr>
              <w:ind w:right="-72"/>
              <w:jc w:val="right"/>
              <w:rPr>
                <w:rFonts w:ascii="Arial" w:hAnsi="Arial" w:cs="Arial"/>
                <w:b/>
                <w:bCs/>
                <w:spacing w:val="-6"/>
                <w:sz w:val="18"/>
                <w:szCs w:val="18"/>
                <w:lang w:val="en-GB"/>
              </w:rPr>
            </w:pPr>
            <w:r w:rsidRPr="00A45F6E">
              <w:rPr>
                <w:rFonts w:ascii="Arial" w:hAnsi="Arial" w:cs="Arial"/>
                <w:b/>
                <w:bCs/>
                <w:spacing w:val="-6"/>
                <w:sz w:val="18"/>
                <w:szCs w:val="18"/>
                <w:lang w:val="en-GB"/>
              </w:rPr>
              <w:t>30 September</w:t>
            </w:r>
          </w:p>
        </w:tc>
        <w:tc>
          <w:tcPr>
            <w:tcW w:w="1361" w:type="dxa"/>
            <w:shd w:val="clear" w:color="auto" w:fill="auto"/>
            <w:vAlign w:val="bottom"/>
          </w:tcPr>
          <w:p w14:paraId="32655DE0" w14:textId="2C83FAF8" w:rsidR="00C40CA3" w:rsidRPr="00A45F6E" w:rsidRDefault="00D26E9B" w:rsidP="00C40CA3">
            <w:pPr>
              <w:ind w:right="-72"/>
              <w:jc w:val="right"/>
              <w:rPr>
                <w:rFonts w:ascii="Arial" w:hAnsi="Arial" w:cs="Arial"/>
                <w:b/>
                <w:bCs/>
                <w:sz w:val="18"/>
                <w:szCs w:val="18"/>
                <w:lang w:val="en-GB"/>
              </w:rPr>
            </w:pPr>
            <w:r w:rsidRPr="00A45F6E">
              <w:rPr>
                <w:rFonts w:ascii="Arial" w:hAnsi="Arial" w:cs="Arial"/>
                <w:b/>
                <w:bCs/>
                <w:spacing w:val="-6"/>
                <w:sz w:val="18"/>
                <w:szCs w:val="18"/>
                <w:lang w:val="en-GB"/>
              </w:rPr>
              <w:t>30 September</w:t>
            </w:r>
          </w:p>
        </w:tc>
        <w:tc>
          <w:tcPr>
            <w:tcW w:w="1361" w:type="dxa"/>
            <w:shd w:val="clear" w:color="auto" w:fill="auto"/>
            <w:vAlign w:val="bottom"/>
          </w:tcPr>
          <w:p w14:paraId="75CF1856" w14:textId="4F94FF4D" w:rsidR="00C40CA3" w:rsidRPr="00A45F6E" w:rsidRDefault="00D26E9B" w:rsidP="00C40CA3">
            <w:pPr>
              <w:ind w:right="-72"/>
              <w:jc w:val="right"/>
              <w:rPr>
                <w:rFonts w:ascii="Arial" w:hAnsi="Arial" w:cs="Arial"/>
                <w:b/>
                <w:bCs/>
                <w:sz w:val="18"/>
                <w:szCs w:val="18"/>
              </w:rPr>
            </w:pPr>
            <w:r w:rsidRPr="00A45F6E">
              <w:rPr>
                <w:rFonts w:ascii="Arial" w:hAnsi="Arial" w:cs="Arial"/>
                <w:b/>
                <w:bCs/>
                <w:spacing w:val="-6"/>
                <w:sz w:val="18"/>
                <w:szCs w:val="18"/>
                <w:lang w:val="en-GB"/>
              </w:rPr>
              <w:t>30 September</w:t>
            </w:r>
          </w:p>
        </w:tc>
        <w:tc>
          <w:tcPr>
            <w:tcW w:w="1361" w:type="dxa"/>
            <w:shd w:val="clear" w:color="auto" w:fill="auto"/>
            <w:vAlign w:val="bottom"/>
          </w:tcPr>
          <w:p w14:paraId="24E5A3C3" w14:textId="4F74C5AC" w:rsidR="00C40CA3" w:rsidRPr="00A45F6E" w:rsidRDefault="00D26E9B" w:rsidP="00C40CA3">
            <w:pPr>
              <w:ind w:right="-72"/>
              <w:jc w:val="right"/>
              <w:rPr>
                <w:rFonts w:ascii="Arial" w:hAnsi="Arial" w:cs="Arial"/>
                <w:b/>
                <w:bCs/>
                <w:sz w:val="18"/>
                <w:szCs w:val="18"/>
                <w:cs/>
              </w:rPr>
            </w:pPr>
            <w:r w:rsidRPr="00A45F6E">
              <w:rPr>
                <w:rFonts w:ascii="Arial" w:hAnsi="Arial" w:cs="Arial"/>
                <w:b/>
                <w:bCs/>
                <w:spacing w:val="-8"/>
                <w:sz w:val="18"/>
                <w:szCs w:val="18"/>
                <w:lang w:val="en-GB"/>
              </w:rPr>
              <w:t>30 September</w:t>
            </w:r>
          </w:p>
        </w:tc>
      </w:tr>
      <w:tr w:rsidR="00C40CA3" w:rsidRPr="00A45F6E" w14:paraId="5D91AD56" w14:textId="77777777" w:rsidTr="005C29D6">
        <w:tc>
          <w:tcPr>
            <w:tcW w:w="4025" w:type="dxa"/>
            <w:vAlign w:val="bottom"/>
          </w:tcPr>
          <w:p w14:paraId="567A6CFC" w14:textId="77777777" w:rsidR="00C40CA3" w:rsidRPr="00A45F6E" w:rsidRDefault="00C40CA3" w:rsidP="00C40CA3">
            <w:pPr>
              <w:ind w:left="435" w:right="-72"/>
              <w:rPr>
                <w:rFonts w:ascii="Arial" w:hAnsi="Arial" w:cs="Arial"/>
                <w:sz w:val="18"/>
                <w:szCs w:val="18"/>
                <w:cs/>
              </w:rPr>
            </w:pPr>
          </w:p>
        </w:tc>
        <w:tc>
          <w:tcPr>
            <w:tcW w:w="1361" w:type="dxa"/>
            <w:shd w:val="clear" w:color="auto" w:fill="auto"/>
          </w:tcPr>
          <w:p w14:paraId="345BBB00" w14:textId="5012EE33" w:rsidR="00C40CA3" w:rsidRPr="00A45F6E" w:rsidRDefault="00C40CA3" w:rsidP="00C40CA3">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2024</w:t>
            </w:r>
          </w:p>
        </w:tc>
        <w:tc>
          <w:tcPr>
            <w:tcW w:w="1361" w:type="dxa"/>
            <w:shd w:val="clear" w:color="auto" w:fill="auto"/>
          </w:tcPr>
          <w:p w14:paraId="31B3EF1E" w14:textId="1F0496E5" w:rsidR="00C40CA3" w:rsidRPr="00A45F6E" w:rsidRDefault="00C40CA3" w:rsidP="00C40CA3">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2023</w:t>
            </w:r>
          </w:p>
        </w:tc>
        <w:tc>
          <w:tcPr>
            <w:tcW w:w="1361" w:type="dxa"/>
            <w:shd w:val="clear" w:color="auto" w:fill="auto"/>
          </w:tcPr>
          <w:p w14:paraId="5EE91721" w14:textId="53BD47A7" w:rsidR="00C40CA3" w:rsidRPr="00A45F6E" w:rsidRDefault="00C40CA3" w:rsidP="00C40CA3">
            <w:pPr>
              <w:ind w:right="-72"/>
              <w:jc w:val="right"/>
              <w:rPr>
                <w:rFonts w:ascii="Arial" w:eastAsia="Arial" w:hAnsi="Arial" w:cs="Arial"/>
                <w:sz w:val="18"/>
                <w:szCs w:val="18"/>
              </w:rPr>
            </w:pPr>
            <w:r w:rsidRPr="00A45F6E">
              <w:rPr>
                <w:rFonts w:ascii="Arial" w:eastAsia="Arial" w:hAnsi="Arial" w:cs="Arial"/>
                <w:b/>
                <w:sz w:val="18"/>
                <w:szCs w:val="18"/>
                <w:lang w:val="en-GB"/>
              </w:rPr>
              <w:t>2024</w:t>
            </w:r>
          </w:p>
        </w:tc>
        <w:tc>
          <w:tcPr>
            <w:tcW w:w="1361" w:type="dxa"/>
            <w:shd w:val="clear" w:color="auto" w:fill="auto"/>
            <w:hideMark/>
          </w:tcPr>
          <w:p w14:paraId="2F2946E6" w14:textId="1516E43F" w:rsidR="00C40CA3" w:rsidRPr="00A45F6E" w:rsidRDefault="00C40CA3" w:rsidP="00C40CA3">
            <w:pPr>
              <w:ind w:right="-72"/>
              <w:jc w:val="right"/>
              <w:rPr>
                <w:rFonts w:ascii="Arial" w:eastAsia="Arial" w:hAnsi="Arial" w:cs="Arial"/>
                <w:sz w:val="18"/>
                <w:szCs w:val="18"/>
              </w:rPr>
            </w:pPr>
            <w:r w:rsidRPr="00A45F6E">
              <w:rPr>
                <w:rFonts w:ascii="Arial" w:eastAsia="Arial" w:hAnsi="Arial" w:cs="Arial"/>
                <w:b/>
                <w:sz w:val="18"/>
                <w:szCs w:val="18"/>
                <w:lang w:val="en-GB"/>
              </w:rPr>
              <w:t>2023</w:t>
            </w:r>
          </w:p>
        </w:tc>
      </w:tr>
      <w:tr w:rsidR="00C40CA3" w:rsidRPr="00A45F6E" w14:paraId="1939550F" w14:textId="77777777" w:rsidTr="005C29D6">
        <w:tc>
          <w:tcPr>
            <w:tcW w:w="4025" w:type="dxa"/>
            <w:vAlign w:val="bottom"/>
          </w:tcPr>
          <w:p w14:paraId="38B39688" w14:textId="77777777" w:rsidR="00C40CA3" w:rsidRPr="00A45F6E" w:rsidRDefault="00C40CA3" w:rsidP="00C40CA3">
            <w:pPr>
              <w:ind w:left="435" w:right="-72"/>
              <w:rPr>
                <w:rFonts w:ascii="Arial" w:hAnsi="Arial" w:cs="Arial"/>
                <w:sz w:val="18"/>
                <w:szCs w:val="18"/>
                <w:lang w:val="en-GB"/>
              </w:rPr>
            </w:pPr>
          </w:p>
        </w:tc>
        <w:tc>
          <w:tcPr>
            <w:tcW w:w="1361" w:type="dxa"/>
            <w:tcBorders>
              <w:bottom w:val="single" w:sz="4" w:space="0" w:color="auto"/>
            </w:tcBorders>
            <w:shd w:val="clear" w:color="auto" w:fill="auto"/>
            <w:vAlign w:val="center"/>
          </w:tcPr>
          <w:p w14:paraId="30455BBD" w14:textId="01490514" w:rsidR="00C40CA3" w:rsidRPr="00A45F6E" w:rsidRDefault="00C40CA3" w:rsidP="00C40CA3">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shd w:val="clear" w:color="auto" w:fill="auto"/>
            <w:vAlign w:val="center"/>
          </w:tcPr>
          <w:p w14:paraId="5CA2B486" w14:textId="3E21C312" w:rsidR="00C40CA3" w:rsidRPr="00A45F6E" w:rsidRDefault="00C40CA3" w:rsidP="00C40CA3">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shd w:val="clear" w:color="auto" w:fill="auto"/>
            <w:vAlign w:val="center"/>
          </w:tcPr>
          <w:p w14:paraId="68F45FB4" w14:textId="77777777" w:rsidR="00C40CA3" w:rsidRPr="00A45F6E" w:rsidRDefault="00C40CA3" w:rsidP="00C40CA3">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shd w:val="clear" w:color="auto" w:fill="auto"/>
            <w:vAlign w:val="center"/>
            <w:hideMark/>
          </w:tcPr>
          <w:p w14:paraId="0208733B" w14:textId="77777777" w:rsidR="00C40CA3" w:rsidRPr="00A45F6E" w:rsidRDefault="00C40CA3" w:rsidP="00C40CA3">
            <w:pPr>
              <w:ind w:right="-72"/>
              <w:jc w:val="right"/>
              <w:rPr>
                <w:rFonts w:ascii="Arial" w:hAnsi="Arial" w:cs="Arial"/>
                <w:b/>
                <w:bCs/>
                <w:sz w:val="18"/>
                <w:szCs w:val="18"/>
              </w:rPr>
            </w:pPr>
            <w:r w:rsidRPr="00A45F6E">
              <w:rPr>
                <w:rFonts w:ascii="Arial" w:hAnsi="Arial" w:cs="Arial"/>
                <w:b/>
                <w:bCs/>
                <w:sz w:val="18"/>
                <w:szCs w:val="18"/>
              </w:rPr>
              <w:t>Baht</w:t>
            </w:r>
          </w:p>
        </w:tc>
      </w:tr>
      <w:tr w:rsidR="00C40CA3" w:rsidRPr="00A45F6E" w14:paraId="7A3D0E07" w14:textId="77777777" w:rsidTr="00C40CA3">
        <w:tc>
          <w:tcPr>
            <w:tcW w:w="4025" w:type="dxa"/>
            <w:vAlign w:val="bottom"/>
          </w:tcPr>
          <w:p w14:paraId="4780E3E3" w14:textId="77777777" w:rsidR="00C40CA3" w:rsidRPr="00A45F6E" w:rsidRDefault="00C40CA3" w:rsidP="007B0967">
            <w:pPr>
              <w:ind w:left="435" w:right="-72"/>
              <w:rPr>
                <w:rFonts w:ascii="Arial" w:hAnsi="Arial" w:cs="Arial"/>
                <w:sz w:val="18"/>
                <w:szCs w:val="18"/>
              </w:rPr>
            </w:pPr>
          </w:p>
        </w:tc>
        <w:tc>
          <w:tcPr>
            <w:tcW w:w="1361" w:type="dxa"/>
            <w:tcBorders>
              <w:top w:val="single" w:sz="4" w:space="0" w:color="auto"/>
            </w:tcBorders>
            <w:shd w:val="clear" w:color="auto" w:fill="FAFAFA"/>
          </w:tcPr>
          <w:p w14:paraId="10FF0031" w14:textId="77777777" w:rsidR="00C40CA3" w:rsidRPr="00A45F6E" w:rsidRDefault="00C40CA3" w:rsidP="007B0967">
            <w:pPr>
              <w:ind w:right="-72"/>
              <w:jc w:val="right"/>
              <w:rPr>
                <w:rFonts w:ascii="Arial" w:hAnsi="Arial" w:cs="Arial"/>
                <w:sz w:val="18"/>
                <w:szCs w:val="18"/>
              </w:rPr>
            </w:pPr>
          </w:p>
        </w:tc>
        <w:tc>
          <w:tcPr>
            <w:tcW w:w="1361" w:type="dxa"/>
            <w:tcBorders>
              <w:top w:val="single" w:sz="4" w:space="0" w:color="auto"/>
            </w:tcBorders>
            <w:shd w:val="clear" w:color="auto" w:fill="auto"/>
          </w:tcPr>
          <w:p w14:paraId="36B3583A" w14:textId="6FDD1F19" w:rsidR="00C40CA3" w:rsidRPr="00A45F6E" w:rsidRDefault="00C40CA3" w:rsidP="007B0967">
            <w:pPr>
              <w:ind w:right="-72"/>
              <w:jc w:val="right"/>
              <w:rPr>
                <w:rFonts w:ascii="Arial" w:hAnsi="Arial" w:cs="Arial"/>
                <w:sz w:val="18"/>
                <w:szCs w:val="18"/>
              </w:rPr>
            </w:pPr>
          </w:p>
        </w:tc>
        <w:tc>
          <w:tcPr>
            <w:tcW w:w="1361" w:type="dxa"/>
            <w:tcBorders>
              <w:top w:val="single" w:sz="4" w:space="0" w:color="auto"/>
            </w:tcBorders>
            <w:shd w:val="clear" w:color="auto" w:fill="FAFAFA"/>
          </w:tcPr>
          <w:p w14:paraId="194C7DF7" w14:textId="77777777" w:rsidR="00C40CA3" w:rsidRPr="00A45F6E" w:rsidRDefault="00C40CA3" w:rsidP="007B0967">
            <w:pPr>
              <w:ind w:right="-72"/>
              <w:jc w:val="right"/>
              <w:rPr>
                <w:rFonts w:ascii="Arial" w:hAnsi="Arial" w:cs="Arial"/>
                <w:sz w:val="18"/>
                <w:szCs w:val="18"/>
              </w:rPr>
            </w:pPr>
          </w:p>
        </w:tc>
        <w:tc>
          <w:tcPr>
            <w:tcW w:w="1361" w:type="dxa"/>
            <w:tcBorders>
              <w:top w:val="single" w:sz="4" w:space="0" w:color="auto"/>
            </w:tcBorders>
            <w:vAlign w:val="bottom"/>
          </w:tcPr>
          <w:p w14:paraId="26893EDB" w14:textId="77777777" w:rsidR="00C40CA3" w:rsidRPr="00A45F6E" w:rsidRDefault="00C40CA3" w:rsidP="007B0967">
            <w:pPr>
              <w:ind w:right="-72"/>
              <w:jc w:val="right"/>
              <w:rPr>
                <w:rFonts w:ascii="Arial" w:hAnsi="Arial" w:cs="Arial"/>
                <w:sz w:val="18"/>
                <w:szCs w:val="18"/>
                <w:highlight w:val="yellow"/>
              </w:rPr>
            </w:pPr>
          </w:p>
        </w:tc>
      </w:tr>
      <w:tr w:rsidR="00C40CA3" w:rsidRPr="00A45F6E" w14:paraId="7BAADD12" w14:textId="77777777" w:rsidTr="00C40CA3">
        <w:tc>
          <w:tcPr>
            <w:tcW w:w="4025" w:type="dxa"/>
            <w:vAlign w:val="bottom"/>
          </w:tcPr>
          <w:p w14:paraId="135024C5" w14:textId="252DA8D6" w:rsidR="00C40CA3" w:rsidRPr="00A45F6E" w:rsidRDefault="00C40CA3" w:rsidP="007B0967">
            <w:pPr>
              <w:ind w:left="435" w:right="-72"/>
              <w:rPr>
                <w:rFonts w:ascii="Arial" w:hAnsi="Arial" w:cs="Arial"/>
                <w:b/>
                <w:bCs/>
                <w:sz w:val="18"/>
                <w:szCs w:val="18"/>
              </w:rPr>
            </w:pPr>
            <w:r w:rsidRPr="00A45F6E">
              <w:rPr>
                <w:rFonts w:ascii="Arial" w:hAnsi="Arial" w:cs="Arial"/>
                <w:b/>
                <w:bCs/>
                <w:sz w:val="18"/>
                <w:szCs w:val="18"/>
              </w:rPr>
              <w:t>A subsidiary</w:t>
            </w:r>
          </w:p>
        </w:tc>
        <w:tc>
          <w:tcPr>
            <w:tcW w:w="1361" w:type="dxa"/>
            <w:shd w:val="clear" w:color="auto" w:fill="FAFAFA"/>
          </w:tcPr>
          <w:p w14:paraId="04838820" w14:textId="77777777" w:rsidR="00C40CA3" w:rsidRPr="00A45F6E" w:rsidRDefault="00C40CA3" w:rsidP="007B0967">
            <w:pPr>
              <w:ind w:right="-72"/>
              <w:jc w:val="right"/>
              <w:rPr>
                <w:rFonts w:ascii="Arial" w:hAnsi="Arial" w:cs="Arial"/>
                <w:sz w:val="18"/>
                <w:szCs w:val="18"/>
                <w:lang w:val="en-GB"/>
              </w:rPr>
            </w:pPr>
          </w:p>
        </w:tc>
        <w:tc>
          <w:tcPr>
            <w:tcW w:w="1361" w:type="dxa"/>
            <w:shd w:val="clear" w:color="auto" w:fill="auto"/>
          </w:tcPr>
          <w:p w14:paraId="049F67B8" w14:textId="21B6FFE4" w:rsidR="00C40CA3" w:rsidRPr="00A45F6E" w:rsidRDefault="00C40CA3" w:rsidP="007B0967">
            <w:pPr>
              <w:ind w:right="-72"/>
              <w:jc w:val="right"/>
              <w:rPr>
                <w:rFonts w:ascii="Arial" w:hAnsi="Arial" w:cs="Arial"/>
                <w:sz w:val="18"/>
                <w:szCs w:val="18"/>
                <w:lang w:val="en-GB"/>
              </w:rPr>
            </w:pPr>
          </w:p>
        </w:tc>
        <w:tc>
          <w:tcPr>
            <w:tcW w:w="1361" w:type="dxa"/>
            <w:shd w:val="clear" w:color="auto" w:fill="FAFAFA"/>
            <w:vAlign w:val="bottom"/>
          </w:tcPr>
          <w:p w14:paraId="725AC2A0" w14:textId="77777777" w:rsidR="00C40CA3" w:rsidRPr="00A45F6E" w:rsidRDefault="00C40CA3" w:rsidP="007B0967">
            <w:pPr>
              <w:ind w:right="-72"/>
              <w:jc w:val="right"/>
              <w:rPr>
                <w:rFonts w:ascii="Arial" w:hAnsi="Arial" w:cs="Arial"/>
                <w:sz w:val="18"/>
                <w:szCs w:val="18"/>
                <w:lang w:val="en-GB"/>
              </w:rPr>
            </w:pPr>
          </w:p>
        </w:tc>
        <w:tc>
          <w:tcPr>
            <w:tcW w:w="1361" w:type="dxa"/>
          </w:tcPr>
          <w:p w14:paraId="1EE96A97" w14:textId="19BE4D12" w:rsidR="00C40CA3" w:rsidRPr="00A45F6E" w:rsidRDefault="00C40CA3" w:rsidP="002D7D88">
            <w:pPr>
              <w:ind w:right="-72"/>
              <w:jc w:val="right"/>
              <w:rPr>
                <w:rFonts w:ascii="Arial" w:hAnsi="Arial" w:cs="Browallia New"/>
                <w:sz w:val="18"/>
                <w:szCs w:val="18"/>
                <w:highlight w:val="yellow"/>
                <w:lang w:val="en-GB"/>
              </w:rPr>
            </w:pPr>
          </w:p>
        </w:tc>
      </w:tr>
      <w:tr w:rsidR="00C40CA3" w:rsidRPr="00A45F6E" w14:paraId="754433E9" w14:textId="77777777" w:rsidTr="00C40CA3">
        <w:tc>
          <w:tcPr>
            <w:tcW w:w="4025" w:type="dxa"/>
            <w:vAlign w:val="bottom"/>
          </w:tcPr>
          <w:p w14:paraId="7ADF88CF" w14:textId="77777777" w:rsidR="00C40CA3" w:rsidRPr="00A45F6E" w:rsidRDefault="00C40CA3" w:rsidP="007B0967">
            <w:pPr>
              <w:ind w:left="435" w:right="-72"/>
              <w:rPr>
                <w:rFonts w:ascii="Arial" w:hAnsi="Arial" w:cs="Arial"/>
                <w:b/>
                <w:bCs/>
                <w:sz w:val="18"/>
                <w:szCs w:val="18"/>
              </w:rPr>
            </w:pPr>
          </w:p>
        </w:tc>
        <w:tc>
          <w:tcPr>
            <w:tcW w:w="1361" w:type="dxa"/>
            <w:shd w:val="clear" w:color="auto" w:fill="FAFAFA"/>
          </w:tcPr>
          <w:p w14:paraId="29C54D2B" w14:textId="77777777" w:rsidR="00C40CA3" w:rsidRPr="00A45F6E" w:rsidRDefault="00C40CA3" w:rsidP="007B0967">
            <w:pPr>
              <w:ind w:right="-72"/>
              <w:jc w:val="right"/>
              <w:rPr>
                <w:rFonts w:ascii="Arial" w:hAnsi="Arial" w:cs="Arial"/>
                <w:sz w:val="18"/>
                <w:szCs w:val="18"/>
                <w:lang w:val="en-GB"/>
              </w:rPr>
            </w:pPr>
          </w:p>
        </w:tc>
        <w:tc>
          <w:tcPr>
            <w:tcW w:w="1361" w:type="dxa"/>
            <w:shd w:val="clear" w:color="auto" w:fill="auto"/>
          </w:tcPr>
          <w:p w14:paraId="6C907498" w14:textId="4509F33D" w:rsidR="00C40CA3" w:rsidRPr="00A45F6E" w:rsidRDefault="00C40CA3" w:rsidP="007B0967">
            <w:pPr>
              <w:ind w:right="-72"/>
              <w:jc w:val="right"/>
              <w:rPr>
                <w:rFonts w:ascii="Arial" w:hAnsi="Arial" w:cs="Arial"/>
                <w:sz w:val="18"/>
                <w:szCs w:val="18"/>
                <w:lang w:val="en-GB"/>
              </w:rPr>
            </w:pPr>
          </w:p>
        </w:tc>
        <w:tc>
          <w:tcPr>
            <w:tcW w:w="1361" w:type="dxa"/>
            <w:shd w:val="clear" w:color="auto" w:fill="FAFAFA"/>
            <w:vAlign w:val="bottom"/>
          </w:tcPr>
          <w:p w14:paraId="7CD5CDBF" w14:textId="77777777" w:rsidR="00C40CA3" w:rsidRPr="00A45F6E" w:rsidRDefault="00C40CA3" w:rsidP="007B0967">
            <w:pPr>
              <w:ind w:right="-72"/>
              <w:jc w:val="right"/>
              <w:rPr>
                <w:rFonts w:ascii="Arial" w:hAnsi="Arial" w:cs="Arial"/>
                <w:sz w:val="18"/>
                <w:szCs w:val="18"/>
                <w:lang w:val="en-GB"/>
              </w:rPr>
            </w:pPr>
          </w:p>
        </w:tc>
        <w:tc>
          <w:tcPr>
            <w:tcW w:w="1361" w:type="dxa"/>
          </w:tcPr>
          <w:p w14:paraId="31431332" w14:textId="77777777" w:rsidR="00C40CA3" w:rsidRPr="00A45F6E" w:rsidRDefault="00C40CA3" w:rsidP="007B0967">
            <w:pPr>
              <w:ind w:right="-72"/>
              <w:jc w:val="right"/>
              <w:rPr>
                <w:rFonts w:ascii="Arial" w:hAnsi="Arial" w:cs="Arial"/>
                <w:sz w:val="18"/>
                <w:szCs w:val="18"/>
                <w:highlight w:val="yellow"/>
                <w:lang w:val="en-GB"/>
              </w:rPr>
            </w:pPr>
          </w:p>
        </w:tc>
      </w:tr>
      <w:tr w:rsidR="0091494D" w:rsidRPr="00A45F6E" w14:paraId="621AC875" w14:textId="77777777" w:rsidTr="005C29D6">
        <w:tc>
          <w:tcPr>
            <w:tcW w:w="4025" w:type="dxa"/>
            <w:vAlign w:val="bottom"/>
          </w:tcPr>
          <w:p w14:paraId="64F000E9" w14:textId="6794E8A6" w:rsidR="0091494D" w:rsidRPr="00A45F6E" w:rsidRDefault="0091494D" w:rsidP="0091494D">
            <w:pPr>
              <w:ind w:left="435" w:right="-72"/>
              <w:rPr>
                <w:rFonts w:ascii="Arial" w:hAnsi="Arial" w:cs="Arial"/>
                <w:sz w:val="18"/>
                <w:szCs w:val="18"/>
              </w:rPr>
            </w:pPr>
            <w:r w:rsidRPr="00A45F6E">
              <w:rPr>
                <w:rFonts w:ascii="Arial" w:hAnsi="Arial" w:cs="Arial"/>
                <w:sz w:val="18"/>
                <w:szCs w:val="18"/>
              </w:rPr>
              <w:t xml:space="preserve">Other income </w:t>
            </w:r>
          </w:p>
        </w:tc>
        <w:tc>
          <w:tcPr>
            <w:tcW w:w="1361" w:type="dxa"/>
            <w:shd w:val="clear" w:color="auto" w:fill="FAFAFA"/>
          </w:tcPr>
          <w:p w14:paraId="34A3CFF5" w14:textId="5B73F237"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 xml:space="preserve">-   </w:t>
            </w:r>
          </w:p>
        </w:tc>
        <w:tc>
          <w:tcPr>
            <w:tcW w:w="1361" w:type="dxa"/>
            <w:shd w:val="clear" w:color="auto" w:fill="auto"/>
          </w:tcPr>
          <w:p w14:paraId="04D90583" w14:textId="37962D51"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 xml:space="preserve">-   </w:t>
            </w:r>
          </w:p>
        </w:tc>
        <w:tc>
          <w:tcPr>
            <w:tcW w:w="1361" w:type="dxa"/>
            <w:shd w:val="clear" w:color="auto" w:fill="FAFAFA"/>
          </w:tcPr>
          <w:p w14:paraId="14B5344E" w14:textId="032A84D5" w:rsidR="0091494D" w:rsidRPr="00A45F6E" w:rsidRDefault="0091494D" w:rsidP="0091494D">
            <w:pPr>
              <w:ind w:right="-72"/>
              <w:jc w:val="right"/>
              <w:rPr>
                <w:rFonts w:ascii="Arial" w:hAnsi="Arial" w:cs="Arial"/>
                <w:color w:val="000000"/>
                <w:sz w:val="18"/>
                <w:szCs w:val="18"/>
              </w:rPr>
            </w:pPr>
            <w:r w:rsidRPr="00A45F6E">
              <w:rPr>
                <w:rFonts w:ascii="Arial" w:hAnsi="Arial" w:cs="Arial"/>
                <w:color w:val="000000"/>
                <w:sz w:val="18"/>
                <w:szCs w:val="18"/>
              </w:rPr>
              <w:t xml:space="preserve"> </w:t>
            </w:r>
            <w:r w:rsidR="006F532D" w:rsidRPr="00A45F6E">
              <w:rPr>
                <w:rFonts w:ascii="Arial" w:hAnsi="Arial" w:cs="Arial"/>
                <w:color w:val="000000"/>
                <w:sz w:val="18"/>
                <w:szCs w:val="18"/>
              </w:rPr>
              <w:t>143,070</w:t>
            </w:r>
          </w:p>
        </w:tc>
        <w:tc>
          <w:tcPr>
            <w:tcW w:w="1361" w:type="dxa"/>
            <w:shd w:val="clear" w:color="auto" w:fill="auto"/>
            <w:vAlign w:val="bottom"/>
          </w:tcPr>
          <w:p w14:paraId="691B9472" w14:textId="09C8014C" w:rsidR="0091494D" w:rsidRPr="00A45F6E" w:rsidRDefault="0091494D" w:rsidP="0091494D">
            <w:pPr>
              <w:ind w:right="-72"/>
              <w:jc w:val="right"/>
              <w:rPr>
                <w:rFonts w:ascii="Arial" w:hAnsi="Arial" w:cs="Browallia New"/>
                <w:sz w:val="18"/>
                <w:szCs w:val="18"/>
                <w:lang w:val="en-GB"/>
              </w:rPr>
            </w:pPr>
            <w:r w:rsidRPr="00A45F6E">
              <w:rPr>
                <w:rFonts w:ascii="Arial" w:hAnsi="Arial" w:cs="Arial"/>
                <w:sz w:val="18"/>
                <w:szCs w:val="18"/>
                <w:lang w:val="en-GB"/>
              </w:rPr>
              <w:t>40,616</w:t>
            </w:r>
          </w:p>
        </w:tc>
      </w:tr>
      <w:tr w:rsidR="0091494D" w:rsidRPr="00A45F6E" w14:paraId="282DA864" w14:textId="77777777" w:rsidTr="005C29D6">
        <w:tc>
          <w:tcPr>
            <w:tcW w:w="4025" w:type="dxa"/>
            <w:vAlign w:val="bottom"/>
          </w:tcPr>
          <w:p w14:paraId="5D0F2F32" w14:textId="17C62B28" w:rsidR="0091494D" w:rsidRPr="00A45F6E" w:rsidRDefault="0091494D" w:rsidP="0091494D">
            <w:pPr>
              <w:ind w:left="435" w:right="-72"/>
              <w:rPr>
                <w:rFonts w:ascii="Arial" w:hAnsi="Arial" w:cs="Arial"/>
                <w:sz w:val="18"/>
                <w:szCs w:val="18"/>
                <w:lang w:eastAsia="th-TH"/>
              </w:rPr>
            </w:pPr>
            <w:r w:rsidRPr="00A45F6E">
              <w:rPr>
                <w:rFonts w:ascii="Arial" w:hAnsi="Arial" w:cs="Arial"/>
                <w:sz w:val="18"/>
                <w:szCs w:val="18"/>
                <w:lang w:eastAsia="th-TH"/>
              </w:rPr>
              <w:t>Finance cost</w:t>
            </w:r>
          </w:p>
        </w:tc>
        <w:tc>
          <w:tcPr>
            <w:tcW w:w="1361" w:type="dxa"/>
            <w:tcBorders>
              <w:bottom w:val="single" w:sz="4" w:space="0" w:color="auto"/>
            </w:tcBorders>
            <w:shd w:val="clear" w:color="auto" w:fill="FAFAFA"/>
          </w:tcPr>
          <w:p w14:paraId="0BA056EC" w14:textId="0948E316"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auto"/>
          </w:tcPr>
          <w:p w14:paraId="2A926A2E" w14:textId="1755469C"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FAFAFA"/>
          </w:tcPr>
          <w:p w14:paraId="4E003875" w14:textId="0865C0A6" w:rsidR="0091494D" w:rsidRPr="00A45F6E" w:rsidRDefault="0091494D" w:rsidP="0091494D">
            <w:pPr>
              <w:ind w:right="-72"/>
              <w:jc w:val="right"/>
              <w:rPr>
                <w:rFonts w:ascii="Arial" w:hAnsi="Arial" w:cs="Arial"/>
                <w:color w:val="000000"/>
                <w:sz w:val="18"/>
                <w:szCs w:val="18"/>
              </w:rPr>
            </w:pPr>
            <w:r w:rsidRPr="00A45F6E">
              <w:rPr>
                <w:rFonts w:ascii="Arial" w:hAnsi="Arial" w:cs="Arial"/>
                <w:color w:val="000000"/>
                <w:sz w:val="18"/>
                <w:szCs w:val="18"/>
              </w:rPr>
              <w:t xml:space="preserve"> </w:t>
            </w:r>
            <w:r w:rsidR="006F532D" w:rsidRPr="00A45F6E">
              <w:rPr>
                <w:rFonts w:ascii="Arial" w:hAnsi="Arial" w:cs="Arial"/>
                <w:color w:val="000000"/>
                <w:sz w:val="18"/>
                <w:szCs w:val="18"/>
              </w:rPr>
              <w:t>10,387</w:t>
            </w:r>
            <w:r w:rsidRPr="00A45F6E">
              <w:rPr>
                <w:rFonts w:ascii="Arial" w:hAnsi="Arial" w:cs="Arial"/>
                <w:color w:val="000000"/>
                <w:sz w:val="18"/>
                <w:szCs w:val="18"/>
              </w:rPr>
              <w:t xml:space="preserve"> </w:t>
            </w:r>
          </w:p>
        </w:tc>
        <w:tc>
          <w:tcPr>
            <w:tcW w:w="1361" w:type="dxa"/>
            <w:tcBorders>
              <w:bottom w:val="single" w:sz="4" w:space="0" w:color="auto"/>
            </w:tcBorders>
            <w:shd w:val="clear" w:color="auto" w:fill="auto"/>
            <w:vAlign w:val="bottom"/>
          </w:tcPr>
          <w:p w14:paraId="7982C0DC" w14:textId="17522AA4"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3,091</w:t>
            </w:r>
          </w:p>
        </w:tc>
      </w:tr>
      <w:tr w:rsidR="0091494D" w:rsidRPr="00A45F6E" w14:paraId="7EC0FFEA" w14:textId="77777777" w:rsidTr="005C29D6">
        <w:tc>
          <w:tcPr>
            <w:tcW w:w="4025" w:type="dxa"/>
            <w:vAlign w:val="bottom"/>
          </w:tcPr>
          <w:p w14:paraId="48E26770" w14:textId="77777777" w:rsidR="0091494D" w:rsidRPr="00A45F6E" w:rsidRDefault="0091494D" w:rsidP="0091494D">
            <w:pPr>
              <w:ind w:left="435" w:right="-72"/>
              <w:rPr>
                <w:rFonts w:ascii="Arial" w:hAnsi="Arial" w:cs="Arial"/>
                <w:sz w:val="18"/>
                <w:szCs w:val="18"/>
                <w:lang w:eastAsia="th-TH"/>
              </w:rPr>
            </w:pPr>
          </w:p>
        </w:tc>
        <w:tc>
          <w:tcPr>
            <w:tcW w:w="1361" w:type="dxa"/>
            <w:tcBorders>
              <w:top w:val="single" w:sz="4" w:space="0" w:color="auto"/>
            </w:tcBorders>
            <w:shd w:val="clear" w:color="auto" w:fill="FAFAFA"/>
          </w:tcPr>
          <w:p w14:paraId="30A7073C" w14:textId="77777777" w:rsidR="0091494D" w:rsidRPr="00A45F6E" w:rsidRDefault="0091494D" w:rsidP="0091494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12CD5095" w14:textId="77777777" w:rsidR="0091494D" w:rsidRPr="00A45F6E" w:rsidRDefault="0091494D" w:rsidP="0091494D">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6999180D" w14:textId="77777777" w:rsidR="0091494D" w:rsidRPr="00A45F6E" w:rsidRDefault="0091494D" w:rsidP="0091494D">
            <w:pPr>
              <w:ind w:right="-72"/>
              <w:jc w:val="right"/>
              <w:rPr>
                <w:rFonts w:ascii="Arial" w:hAnsi="Arial" w:cs="Arial"/>
                <w:color w:val="000000"/>
                <w:sz w:val="18"/>
                <w:szCs w:val="18"/>
              </w:rPr>
            </w:pPr>
          </w:p>
        </w:tc>
        <w:tc>
          <w:tcPr>
            <w:tcW w:w="1361" w:type="dxa"/>
            <w:tcBorders>
              <w:top w:val="single" w:sz="4" w:space="0" w:color="auto"/>
            </w:tcBorders>
            <w:shd w:val="clear" w:color="auto" w:fill="auto"/>
            <w:vAlign w:val="bottom"/>
          </w:tcPr>
          <w:p w14:paraId="313CA635" w14:textId="77777777" w:rsidR="0091494D" w:rsidRPr="00A45F6E" w:rsidRDefault="0091494D" w:rsidP="0091494D">
            <w:pPr>
              <w:ind w:right="-72"/>
              <w:jc w:val="right"/>
              <w:rPr>
                <w:rFonts w:ascii="Arial" w:hAnsi="Arial" w:cs="Arial"/>
                <w:sz w:val="18"/>
                <w:szCs w:val="18"/>
                <w:lang w:val="en-GB"/>
              </w:rPr>
            </w:pPr>
          </w:p>
        </w:tc>
      </w:tr>
      <w:tr w:rsidR="0091494D" w:rsidRPr="00A45F6E" w14:paraId="16CC0541" w14:textId="77777777" w:rsidTr="005C29D6">
        <w:tc>
          <w:tcPr>
            <w:tcW w:w="4025" w:type="dxa"/>
            <w:vAlign w:val="bottom"/>
          </w:tcPr>
          <w:p w14:paraId="36C7EFC4" w14:textId="2B3EA011" w:rsidR="0091494D" w:rsidRPr="00A45F6E" w:rsidRDefault="0091494D" w:rsidP="0091494D">
            <w:pPr>
              <w:ind w:left="435" w:right="-72"/>
              <w:rPr>
                <w:rFonts w:ascii="Arial" w:hAnsi="Arial" w:cs="Arial"/>
                <w:sz w:val="18"/>
                <w:szCs w:val="18"/>
                <w:lang w:eastAsia="th-TH"/>
              </w:rPr>
            </w:pPr>
            <w:r w:rsidRPr="00A45F6E">
              <w:rPr>
                <w:rFonts w:ascii="Arial" w:hAnsi="Arial" w:cs="Arial"/>
                <w:sz w:val="18"/>
                <w:szCs w:val="18"/>
              </w:rPr>
              <w:t>Total</w:t>
            </w:r>
          </w:p>
        </w:tc>
        <w:tc>
          <w:tcPr>
            <w:tcW w:w="1361" w:type="dxa"/>
            <w:tcBorders>
              <w:bottom w:val="single" w:sz="4" w:space="0" w:color="auto"/>
            </w:tcBorders>
            <w:shd w:val="clear" w:color="auto" w:fill="FAFAFA"/>
          </w:tcPr>
          <w:p w14:paraId="2F45F0EB" w14:textId="4C3C6D7A"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auto"/>
          </w:tcPr>
          <w:p w14:paraId="2938427C" w14:textId="04517228"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FAFAFA"/>
          </w:tcPr>
          <w:p w14:paraId="6E5B6417" w14:textId="509AC9E5" w:rsidR="0091494D" w:rsidRPr="00A45F6E" w:rsidRDefault="006F532D" w:rsidP="0091494D">
            <w:pPr>
              <w:ind w:right="-72"/>
              <w:jc w:val="right"/>
              <w:rPr>
                <w:rFonts w:ascii="Arial" w:hAnsi="Arial" w:cs="Arial"/>
                <w:color w:val="000000"/>
                <w:sz w:val="18"/>
                <w:szCs w:val="18"/>
              </w:rPr>
            </w:pPr>
            <w:r w:rsidRPr="00A45F6E">
              <w:rPr>
                <w:rFonts w:ascii="Arial" w:hAnsi="Arial" w:cs="Arial"/>
                <w:color w:val="000000"/>
                <w:sz w:val="18"/>
                <w:szCs w:val="18"/>
              </w:rPr>
              <w:t>153,457</w:t>
            </w:r>
          </w:p>
        </w:tc>
        <w:tc>
          <w:tcPr>
            <w:tcW w:w="1361" w:type="dxa"/>
            <w:tcBorders>
              <w:bottom w:val="single" w:sz="4" w:space="0" w:color="auto"/>
            </w:tcBorders>
            <w:shd w:val="clear" w:color="auto" w:fill="auto"/>
            <w:vAlign w:val="bottom"/>
          </w:tcPr>
          <w:p w14:paraId="431BA66A" w14:textId="5F74FD9A"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43,707</w:t>
            </w:r>
          </w:p>
        </w:tc>
      </w:tr>
    </w:tbl>
    <w:p w14:paraId="73C5BC05" w14:textId="77777777" w:rsidR="00644613" w:rsidRPr="00A45F6E" w:rsidRDefault="00644613" w:rsidP="00A45F6E">
      <w:pPr>
        <w:pBdr>
          <w:top w:val="nil"/>
          <w:left w:val="nil"/>
          <w:bottom w:val="nil"/>
          <w:right w:val="nil"/>
          <w:between w:val="nil"/>
        </w:pBdr>
        <w:ind w:left="540"/>
        <w:jc w:val="both"/>
        <w:rPr>
          <w:rFonts w:ascii="Arial" w:eastAsia="Arial" w:hAnsi="Arial" w:cs="Arial"/>
          <w:bCs/>
          <w:sz w:val="18"/>
          <w:szCs w:val="18"/>
        </w:rPr>
      </w:pPr>
    </w:p>
    <w:tbl>
      <w:tblPr>
        <w:tblW w:w="9469" w:type="dxa"/>
        <w:tblInd w:w="108" w:type="dxa"/>
        <w:tblLayout w:type="fixed"/>
        <w:tblLook w:val="04A0" w:firstRow="1" w:lastRow="0" w:firstColumn="1" w:lastColumn="0" w:noHBand="0" w:noVBand="1"/>
      </w:tblPr>
      <w:tblGrid>
        <w:gridCol w:w="4025"/>
        <w:gridCol w:w="1361"/>
        <w:gridCol w:w="1361"/>
        <w:gridCol w:w="1361"/>
        <w:gridCol w:w="1361"/>
      </w:tblGrid>
      <w:tr w:rsidR="00A15F27" w:rsidRPr="00A45F6E" w14:paraId="05E3F1E6" w14:textId="77777777" w:rsidTr="0089017B">
        <w:tc>
          <w:tcPr>
            <w:tcW w:w="4025" w:type="dxa"/>
            <w:vAlign w:val="bottom"/>
          </w:tcPr>
          <w:p w14:paraId="52112ECB" w14:textId="77777777" w:rsidR="00A15F27" w:rsidRPr="00A45F6E" w:rsidRDefault="00A15F27" w:rsidP="0089017B">
            <w:pPr>
              <w:ind w:left="435" w:right="-202"/>
              <w:rPr>
                <w:rFonts w:ascii="Arial" w:hAnsi="Arial" w:cs="Arial"/>
                <w:sz w:val="18"/>
                <w:szCs w:val="18"/>
                <w:cs/>
              </w:rPr>
            </w:pPr>
          </w:p>
        </w:tc>
        <w:tc>
          <w:tcPr>
            <w:tcW w:w="2722" w:type="dxa"/>
            <w:gridSpan w:val="2"/>
            <w:tcBorders>
              <w:top w:val="single" w:sz="4" w:space="0" w:color="auto"/>
              <w:bottom w:val="single" w:sz="4" w:space="0" w:color="auto"/>
            </w:tcBorders>
          </w:tcPr>
          <w:p w14:paraId="783CF5E3" w14:textId="77777777" w:rsidR="00A15F27" w:rsidRPr="00A45F6E" w:rsidRDefault="00A15F27" w:rsidP="0089017B">
            <w:pPr>
              <w:ind w:right="-72"/>
              <w:jc w:val="center"/>
              <w:rPr>
                <w:rFonts w:ascii="Arial" w:eastAsia="Arial" w:hAnsi="Arial" w:cs="Arial"/>
                <w:b/>
                <w:sz w:val="18"/>
                <w:szCs w:val="18"/>
                <w:lang w:val="en-GB"/>
              </w:rPr>
            </w:pPr>
            <w:r w:rsidRPr="00A45F6E">
              <w:rPr>
                <w:rFonts w:ascii="Arial" w:eastAsia="Arial" w:hAnsi="Arial" w:cs="Arial"/>
                <w:b/>
                <w:sz w:val="18"/>
                <w:szCs w:val="18"/>
                <w:lang w:val="en-GB"/>
              </w:rPr>
              <w:t>Consolidated</w:t>
            </w:r>
          </w:p>
          <w:p w14:paraId="55B204FE" w14:textId="77777777" w:rsidR="00A15F27" w:rsidRPr="00A45F6E" w:rsidRDefault="00A15F27" w:rsidP="0089017B">
            <w:pPr>
              <w:ind w:right="-72"/>
              <w:jc w:val="center"/>
              <w:rPr>
                <w:rFonts w:ascii="Arial" w:hAnsi="Arial" w:cs="Arial"/>
                <w:b/>
                <w:bCs/>
                <w:sz w:val="18"/>
                <w:szCs w:val="18"/>
                <w:lang w:val="en-GB"/>
              </w:rPr>
            </w:pPr>
            <w:r w:rsidRPr="00A45F6E">
              <w:rPr>
                <w:rFonts w:ascii="Arial" w:eastAsia="Arial" w:hAnsi="Arial" w:cs="Arial"/>
                <w:b/>
                <w:sz w:val="18"/>
                <w:szCs w:val="18"/>
                <w:lang w:val="en-GB"/>
              </w:rPr>
              <w:t>financial information</w:t>
            </w:r>
          </w:p>
        </w:tc>
        <w:tc>
          <w:tcPr>
            <w:tcW w:w="2722" w:type="dxa"/>
            <w:gridSpan w:val="2"/>
            <w:tcBorders>
              <w:top w:val="single" w:sz="4" w:space="0" w:color="auto"/>
            </w:tcBorders>
            <w:vAlign w:val="bottom"/>
          </w:tcPr>
          <w:p w14:paraId="2976641C" w14:textId="77777777" w:rsidR="00A15F27" w:rsidRPr="00A45F6E" w:rsidRDefault="00A15F27" w:rsidP="0089017B">
            <w:pPr>
              <w:ind w:right="-72"/>
              <w:jc w:val="center"/>
              <w:rPr>
                <w:rFonts w:ascii="Arial" w:eastAsia="Browallia New" w:hAnsi="Arial" w:cs="Arial"/>
                <w:b/>
                <w:bCs/>
                <w:sz w:val="18"/>
                <w:szCs w:val="18"/>
              </w:rPr>
            </w:pPr>
            <w:r w:rsidRPr="00A45F6E">
              <w:rPr>
                <w:rFonts w:ascii="Arial" w:eastAsia="Browallia New" w:hAnsi="Arial" w:cs="Arial"/>
                <w:b/>
                <w:bCs/>
                <w:sz w:val="18"/>
                <w:szCs w:val="18"/>
              </w:rPr>
              <w:t>Separate</w:t>
            </w:r>
          </w:p>
          <w:p w14:paraId="3DEB45DD" w14:textId="77777777" w:rsidR="00A15F27" w:rsidRPr="00A45F6E" w:rsidRDefault="00A15F27" w:rsidP="0089017B">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A15F27" w:rsidRPr="00A45F6E" w14:paraId="39013C7D" w14:textId="77777777" w:rsidTr="0089017B">
        <w:tc>
          <w:tcPr>
            <w:tcW w:w="4025" w:type="dxa"/>
            <w:vAlign w:val="bottom"/>
          </w:tcPr>
          <w:p w14:paraId="14C3CA64" w14:textId="77777777" w:rsidR="00A15F27" w:rsidRPr="00A45F6E" w:rsidRDefault="00A15F27" w:rsidP="0089017B">
            <w:pPr>
              <w:ind w:left="435" w:right="-202"/>
              <w:rPr>
                <w:rFonts w:ascii="Arial" w:hAnsi="Arial" w:cs="Arial"/>
                <w:sz w:val="18"/>
                <w:szCs w:val="18"/>
                <w:cs/>
              </w:rPr>
            </w:pPr>
          </w:p>
        </w:tc>
        <w:tc>
          <w:tcPr>
            <w:tcW w:w="1361" w:type="dxa"/>
            <w:tcBorders>
              <w:top w:val="single" w:sz="4" w:space="0" w:color="auto"/>
            </w:tcBorders>
            <w:vAlign w:val="center"/>
          </w:tcPr>
          <w:p w14:paraId="36381CE5" w14:textId="77777777" w:rsidR="00A15F27" w:rsidRPr="00A45F6E" w:rsidRDefault="00A15F27" w:rsidP="0089017B">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vAlign w:val="center"/>
          </w:tcPr>
          <w:p w14:paraId="21B94A5F" w14:textId="77777777" w:rsidR="00A15F27" w:rsidRPr="00A45F6E" w:rsidRDefault="00A15F27" w:rsidP="0089017B">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vAlign w:val="center"/>
          </w:tcPr>
          <w:p w14:paraId="5C66D56F" w14:textId="77777777" w:rsidR="00A15F27" w:rsidRPr="00A45F6E" w:rsidRDefault="00A15F27" w:rsidP="0089017B">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61" w:type="dxa"/>
            <w:tcBorders>
              <w:top w:val="single" w:sz="4" w:space="0" w:color="auto"/>
            </w:tcBorders>
            <w:shd w:val="clear" w:color="auto" w:fill="auto"/>
            <w:vAlign w:val="center"/>
          </w:tcPr>
          <w:p w14:paraId="7016E2A1" w14:textId="77777777" w:rsidR="00A15F27" w:rsidRPr="00A45F6E" w:rsidRDefault="00A15F27" w:rsidP="0089017B">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r>
      <w:tr w:rsidR="00A15F27" w:rsidRPr="00A45F6E" w14:paraId="1F877A8D" w14:textId="77777777" w:rsidTr="0089017B">
        <w:tc>
          <w:tcPr>
            <w:tcW w:w="4025" w:type="dxa"/>
            <w:vAlign w:val="bottom"/>
          </w:tcPr>
          <w:p w14:paraId="7F7A66F1" w14:textId="76F4AF1B" w:rsidR="00A15F27" w:rsidRPr="00A45F6E" w:rsidRDefault="00A15F27" w:rsidP="0089017B">
            <w:pPr>
              <w:ind w:left="435" w:right="-202"/>
              <w:rPr>
                <w:rFonts w:ascii="Arial" w:hAnsi="Arial" w:cs="Arial"/>
                <w:b/>
                <w:bCs/>
                <w:sz w:val="18"/>
                <w:szCs w:val="18"/>
                <w:cs/>
              </w:rPr>
            </w:pPr>
            <w:r w:rsidRPr="00A45F6E">
              <w:rPr>
                <w:rFonts w:ascii="Arial" w:hAnsi="Arial" w:cs="Arial"/>
                <w:b/>
                <w:bCs/>
                <w:sz w:val="18"/>
                <w:szCs w:val="18"/>
              </w:rPr>
              <w:t xml:space="preserve">For the </w:t>
            </w:r>
            <w:r w:rsidR="00D26E9B" w:rsidRPr="00A45F6E">
              <w:rPr>
                <w:rFonts w:ascii="Arial" w:hAnsi="Arial" w:cs="Arial"/>
                <w:b/>
                <w:bCs/>
                <w:sz w:val="18"/>
                <w:szCs w:val="18"/>
                <w:lang w:val="en-GB"/>
              </w:rPr>
              <w:t>nine</w:t>
            </w:r>
            <w:r w:rsidRPr="00A45F6E">
              <w:rPr>
                <w:rFonts w:ascii="Arial" w:hAnsi="Arial" w:cs="Arial"/>
                <w:b/>
                <w:bCs/>
                <w:sz w:val="18"/>
                <w:szCs w:val="18"/>
                <w:lang w:val="en-GB"/>
              </w:rPr>
              <w:t xml:space="preserve">-month </w:t>
            </w:r>
            <w:r w:rsidRPr="00A45F6E">
              <w:rPr>
                <w:rFonts w:ascii="Arial" w:hAnsi="Arial" w:cs="Arial"/>
                <w:b/>
                <w:bCs/>
                <w:sz w:val="18"/>
                <w:szCs w:val="18"/>
              </w:rPr>
              <w:t>period ended</w:t>
            </w:r>
          </w:p>
        </w:tc>
        <w:tc>
          <w:tcPr>
            <w:tcW w:w="1361" w:type="dxa"/>
            <w:vAlign w:val="bottom"/>
          </w:tcPr>
          <w:p w14:paraId="15CC1C19" w14:textId="49205662" w:rsidR="00A15F27" w:rsidRPr="00A45F6E" w:rsidRDefault="00D26E9B" w:rsidP="0089017B">
            <w:pPr>
              <w:ind w:right="-72"/>
              <w:jc w:val="right"/>
              <w:rPr>
                <w:rFonts w:ascii="Arial" w:hAnsi="Arial" w:cs="Arial"/>
                <w:b/>
                <w:bCs/>
                <w:spacing w:val="-6"/>
                <w:sz w:val="18"/>
                <w:szCs w:val="18"/>
                <w:lang w:val="en-GB"/>
              </w:rPr>
            </w:pPr>
            <w:r w:rsidRPr="00A45F6E">
              <w:rPr>
                <w:rFonts w:ascii="Arial" w:hAnsi="Arial" w:cs="Arial"/>
                <w:b/>
                <w:bCs/>
                <w:spacing w:val="-6"/>
                <w:sz w:val="18"/>
                <w:szCs w:val="18"/>
                <w:lang w:val="en-GB"/>
              </w:rPr>
              <w:t>30 September</w:t>
            </w:r>
          </w:p>
        </w:tc>
        <w:tc>
          <w:tcPr>
            <w:tcW w:w="1361" w:type="dxa"/>
            <w:vAlign w:val="bottom"/>
          </w:tcPr>
          <w:p w14:paraId="525E97F7" w14:textId="7C87408A" w:rsidR="00A15F27" w:rsidRPr="00A45F6E" w:rsidRDefault="00D26E9B" w:rsidP="0089017B">
            <w:pPr>
              <w:ind w:right="-72"/>
              <w:jc w:val="right"/>
              <w:rPr>
                <w:rFonts w:ascii="Arial" w:hAnsi="Arial" w:cs="Arial"/>
                <w:b/>
                <w:bCs/>
                <w:sz w:val="18"/>
                <w:szCs w:val="18"/>
                <w:lang w:val="en-GB"/>
              </w:rPr>
            </w:pPr>
            <w:r w:rsidRPr="00A45F6E">
              <w:rPr>
                <w:rFonts w:ascii="Arial" w:hAnsi="Arial" w:cs="Arial"/>
                <w:b/>
                <w:bCs/>
                <w:spacing w:val="-6"/>
                <w:sz w:val="18"/>
                <w:szCs w:val="18"/>
                <w:lang w:val="en-GB"/>
              </w:rPr>
              <w:t>30 September</w:t>
            </w:r>
          </w:p>
        </w:tc>
        <w:tc>
          <w:tcPr>
            <w:tcW w:w="1361" w:type="dxa"/>
            <w:vAlign w:val="bottom"/>
          </w:tcPr>
          <w:p w14:paraId="11F8B101" w14:textId="583ED81B" w:rsidR="00A15F27" w:rsidRPr="00A45F6E" w:rsidRDefault="00D26E9B" w:rsidP="0089017B">
            <w:pPr>
              <w:ind w:right="-72"/>
              <w:jc w:val="right"/>
              <w:rPr>
                <w:rFonts w:ascii="Arial" w:hAnsi="Arial" w:cs="Arial"/>
                <w:b/>
                <w:bCs/>
                <w:sz w:val="18"/>
                <w:szCs w:val="18"/>
              </w:rPr>
            </w:pPr>
            <w:r w:rsidRPr="00A45F6E">
              <w:rPr>
                <w:rFonts w:ascii="Arial" w:hAnsi="Arial" w:cs="Arial"/>
                <w:b/>
                <w:bCs/>
                <w:spacing w:val="-6"/>
                <w:sz w:val="18"/>
                <w:szCs w:val="18"/>
                <w:lang w:val="en-GB"/>
              </w:rPr>
              <w:t>30 September</w:t>
            </w:r>
          </w:p>
        </w:tc>
        <w:tc>
          <w:tcPr>
            <w:tcW w:w="1361" w:type="dxa"/>
            <w:vAlign w:val="bottom"/>
          </w:tcPr>
          <w:p w14:paraId="0CAB37C7" w14:textId="4BE51AA5" w:rsidR="00A15F27" w:rsidRPr="00A45F6E" w:rsidRDefault="00D26E9B" w:rsidP="0089017B">
            <w:pPr>
              <w:ind w:right="-72"/>
              <w:jc w:val="right"/>
              <w:rPr>
                <w:rFonts w:ascii="Arial" w:hAnsi="Arial" w:cs="Arial"/>
                <w:b/>
                <w:bCs/>
                <w:sz w:val="18"/>
                <w:szCs w:val="18"/>
                <w:cs/>
              </w:rPr>
            </w:pPr>
            <w:r w:rsidRPr="00A45F6E">
              <w:rPr>
                <w:rFonts w:ascii="Arial" w:hAnsi="Arial" w:cs="Arial"/>
                <w:b/>
                <w:bCs/>
                <w:spacing w:val="-8"/>
                <w:sz w:val="18"/>
                <w:szCs w:val="18"/>
                <w:lang w:val="en-GB"/>
              </w:rPr>
              <w:t>30 September</w:t>
            </w:r>
          </w:p>
        </w:tc>
      </w:tr>
      <w:tr w:rsidR="00A15F27" w:rsidRPr="00A45F6E" w14:paraId="534D5EAA" w14:textId="77777777" w:rsidTr="0089017B">
        <w:tc>
          <w:tcPr>
            <w:tcW w:w="4025" w:type="dxa"/>
            <w:vAlign w:val="bottom"/>
          </w:tcPr>
          <w:p w14:paraId="2B7541F9" w14:textId="77777777" w:rsidR="00A15F27" w:rsidRPr="00A45F6E" w:rsidRDefault="00A15F27" w:rsidP="0089017B">
            <w:pPr>
              <w:ind w:left="435" w:right="-72"/>
              <w:rPr>
                <w:rFonts w:ascii="Arial" w:hAnsi="Arial" w:cs="Arial"/>
                <w:sz w:val="18"/>
                <w:szCs w:val="18"/>
                <w:cs/>
              </w:rPr>
            </w:pPr>
          </w:p>
        </w:tc>
        <w:tc>
          <w:tcPr>
            <w:tcW w:w="1361" w:type="dxa"/>
          </w:tcPr>
          <w:p w14:paraId="4C70C3A0" w14:textId="77777777" w:rsidR="00A15F27" w:rsidRPr="00A45F6E" w:rsidRDefault="00A15F27" w:rsidP="0089017B">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2024</w:t>
            </w:r>
          </w:p>
        </w:tc>
        <w:tc>
          <w:tcPr>
            <w:tcW w:w="1361" w:type="dxa"/>
          </w:tcPr>
          <w:p w14:paraId="1D0DA69F" w14:textId="77777777" w:rsidR="00A15F27" w:rsidRPr="00A45F6E" w:rsidRDefault="00A15F27" w:rsidP="0089017B">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2023</w:t>
            </w:r>
          </w:p>
        </w:tc>
        <w:tc>
          <w:tcPr>
            <w:tcW w:w="1361" w:type="dxa"/>
            <w:shd w:val="clear" w:color="auto" w:fill="auto"/>
          </w:tcPr>
          <w:p w14:paraId="2FBDDEE8" w14:textId="77777777" w:rsidR="00A15F27" w:rsidRPr="00A45F6E" w:rsidRDefault="00A15F27" w:rsidP="0089017B">
            <w:pPr>
              <w:ind w:right="-72"/>
              <w:jc w:val="right"/>
              <w:rPr>
                <w:rFonts w:ascii="Arial" w:eastAsia="Arial" w:hAnsi="Arial" w:cs="Arial"/>
                <w:sz w:val="18"/>
                <w:szCs w:val="18"/>
              </w:rPr>
            </w:pPr>
            <w:r w:rsidRPr="00A45F6E">
              <w:rPr>
                <w:rFonts w:ascii="Arial" w:eastAsia="Arial" w:hAnsi="Arial" w:cs="Arial"/>
                <w:b/>
                <w:sz w:val="18"/>
                <w:szCs w:val="18"/>
                <w:lang w:val="en-GB"/>
              </w:rPr>
              <w:t>2024</w:t>
            </w:r>
          </w:p>
        </w:tc>
        <w:tc>
          <w:tcPr>
            <w:tcW w:w="1361" w:type="dxa"/>
            <w:shd w:val="clear" w:color="auto" w:fill="auto"/>
            <w:hideMark/>
          </w:tcPr>
          <w:p w14:paraId="221D2627" w14:textId="77777777" w:rsidR="00A15F27" w:rsidRPr="00A45F6E" w:rsidRDefault="00A15F27" w:rsidP="0089017B">
            <w:pPr>
              <w:ind w:right="-72"/>
              <w:jc w:val="right"/>
              <w:rPr>
                <w:rFonts w:ascii="Arial" w:eastAsia="Arial" w:hAnsi="Arial" w:cs="Arial"/>
                <w:sz w:val="18"/>
                <w:szCs w:val="18"/>
              </w:rPr>
            </w:pPr>
            <w:r w:rsidRPr="00A45F6E">
              <w:rPr>
                <w:rFonts w:ascii="Arial" w:eastAsia="Arial" w:hAnsi="Arial" w:cs="Arial"/>
                <w:b/>
                <w:sz w:val="18"/>
                <w:szCs w:val="18"/>
                <w:lang w:val="en-GB"/>
              </w:rPr>
              <w:t>2023</w:t>
            </w:r>
          </w:p>
        </w:tc>
      </w:tr>
      <w:tr w:rsidR="00A15F27" w:rsidRPr="00A45F6E" w14:paraId="6C5E23C8" w14:textId="77777777" w:rsidTr="0089017B">
        <w:tc>
          <w:tcPr>
            <w:tcW w:w="4025" w:type="dxa"/>
            <w:vAlign w:val="bottom"/>
          </w:tcPr>
          <w:p w14:paraId="5A3577F2" w14:textId="77777777" w:rsidR="00A15F27" w:rsidRPr="00A45F6E" w:rsidRDefault="00A15F27" w:rsidP="0089017B">
            <w:pPr>
              <w:ind w:left="435" w:right="-72"/>
              <w:rPr>
                <w:rFonts w:ascii="Arial" w:hAnsi="Arial" w:cs="Arial"/>
                <w:sz w:val="18"/>
                <w:szCs w:val="18"/>
                <w:lang w:val="en-GB"/>
              </w:rPr>
            </w:pPr>
          </w:p>
        </w:tc>
        <w:tc>
          <w:tcPr>
            <w:tcW w:w="1361" w:type="dxa"/>
            <w:tcBorders>
              <w:bottom w:val="single" w:sz="4" w:space="0" w:color="auto"/>
            </w:tcBorders>
            <w:vAlign w:val="center"/>
          </w:tcPr>
          <w:p w14:paraId="50477719" w14:textId="77777777" w:rsidR="00A15F27" w:rsidRPr="00A45F6E" w:rsidRDefault="00A15F27" w:rsidP="0089017B">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vAlign w:val="center"/>
          </w:tcPr>
          <w:p w14:paraId="60B0E168" w14:textId="77777777" w:rsidR="00A15F27" w:rsidRPr="00A45F6E" w:rsidRDefault="00A15F27" w:rsidP="0089017B">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vAlign w:val="center"/>
          </w:tcPr>
          <w:p w14:paraId="7CC43F20" w14:textId="77777777" w:rsidR="00A15F27" w:rsidRPr="00A45F6E" w:rsidRDefault="00A15F27" w:rsidP="0089017B">
            <w:pPr>
              <w:ind w:right="-72"/>
              <w:jc w:val="right"/>
              <w:rPr>
                <w:rFonts w:ascii="Arial" w:hAnsi="Arial" w:cs="Arial"/>
                <w:b/>
                <w:bCs/>
                <w:sz w:val="18"/>
                <w:szCs w:val="18"/>
              </w:rPr>
            </w:pPr>
            <w:r w:rsidRPr="00A45F6E">
              <w:rPr>
                <w:rFonts w:ascii="Arial" w:hAnsi="Arial" w:cs="Arial"/>
                <w:b/>
                <w:bCs/>
                <w:sz w:val="18"/>
                <w:szCs w:val="18"/>
              </w:rPr>
              <w:t>Baht</w:t>
            </w:r>
          </w:p>
        </w:tc>
        <w:tc>
          <w:tcPr>
            <w:tcW w:w="1361" w:type="dxa"/>
            <w:tcBorders>
              <w:bottom w:val="single" w:sz="4" w:space="0" w:color="auto"/>
            </w:tcBorders>
            <w:vAlign w:val="center"/>
            <w:hideMark/>
          </w:tcPr>
          <w:p w14:paraId="0FB6A17E" w14:textId="77777777" w:rsidR="00A15F27" w:rsidRPr="00A45F6E" w:rsidRDefault="00A15F27" w:rsidP="0089017B">
            <w:pPr>
              <w:ind w:right="-72"/>
              <w:jc w:val="right"/>
              <w:rPr>
                <w:rFonts w:ascii="Arial" w:hAnsi="Arial" w:cs="Arial"/>
                <w:b/>
                <w:bCs/>
                <w:sz w:val="18"/>
                <w:szCs w:val="18"/>
              </w:rPr>
            </w:pPr>
            <w:r w:rsidRPr="00A45F6E">
              <w:rPr>
                <w:rFonts w:ascii="Arial" w:hAnsi="Arial" w:cs="Arial"/>
                <w:b/>
                <w:bCs/>
                <w:sz w:val="18"/>
                <w:szCs w:val="18"/>
              </w:rPr>
              <w:t>Baht</w:t>
            </w:r>
          </w:p>
        </w:tc>
      </w:tr>
      <w:tr w:rsidR="00A15F27" w:rsidRPr="00A45F6E" w14:paraId="2F5AD04F" w14:textId="77777777" w:rsidTr="0089017B">
        <w:tc>
          <w:tcPr>
            <w:tcW w:w="4025" w:type="dxa"/>
            <w:vAlign w:val="bottom"/>
          </w:tcPr>
          <w:p w14:paraId="728F94A8" w14:textId="77777777" w:rsidR="00A15F27" w:rsidRPr="00A45F6E" w:rsidRDefault="00A15F27" w:rsidP="0089017B">
            <w:pPr>
              <w:ind w:left="435" w:right="-72"/>
              <w:rPr>
                <w:rFonts w:ascii="Arial" w:hAnsi="Arial" w:cs="Arial"/>
                <w:sz w:val="18"/>
                <w:szCs w:val="18"/>
              </w:rPr>
            </w:pPr>
          </w:p>
        </w:tc>
        <w:tc>
          <w:tcPr>
            <w:tcW w:w="1361" w:type="dxa"/>
            <w:tcBorders>
              <w:top w:val="single" w:sz="4" w:space="0" w:color="auto"/>
            </w:tcBorders>
            <w:shd w:val="clear" w:color="auto" w:fill="FAFAFA"/>
          </w:tcPr>
          <w:p w14:paraId="0946EB8B" w14:textId="77777777" w:rsidR="00A15F27" w:rsidRPr="00A45F6E" w:rsidRDefault="00A15F27" w:rsidP="0089017B">
            <w:pPr>
              <w:ind w:right="-72"/>
              <w:jc w:val="right"/>
              <w:rPr>
                <w:rFonts w:ascii="Arial" w:hAnsi="Arial" w:cs="Arial"/>
                <w:sz w:val="18"/>
                <w:szCs w:val="18"/>
              </w:rPr>
            </w:pPr>
          </w:p>
        </w:tc>
        <w:tc>
          <w:tcPr>
            <w:tcW w:w="1361" w:type="dxa"/>
            <w:tcBorders>
              <w:top w:val="single" w:sz="4" w:space="0" w:color="auto"/>
            </w:tcBorders>
            <w:shd w:val="clear" w:color="auto" w:fill="auto"/>
          </w:tcPr>
          <w:p w14:paraId="00C6E660" w14:textId="77777777" w:rsidR="00A15F27" w:rsidRPr="00A45F6E" w:rsidRDefault="00A15F27" w:rsidP="0089017B">
            <w:pPr>
              <w:ind w:right="-72"/>
              <w:jc w:val="right"/>
              <w:rPr>
                <w:rFonts w:ascii="Arial" w:hAnsi="Arial" w:cs="Arial"/>
                <w:sz w:val="18"/>
                <w:szCs w:val="18"/>
              </w:rPr>
            </w:pPr>
          </w:p>
        </w:tc>
        <w:tc>
          <w:tcPr>
            <w:tcW w:w="1361" w:type="dxa"/>
            <w:tcBorders>
              <w:top w:val="single" w:sz="4" w:space="0" w:color="auto"/>
            </w:tcBorders>
            <w:shd w:val="clear" w:color="auto" w:fill="FAFAFA"/>
          </w:tcPr>
          <w:p w14:paraId="6980B129" w14:textId="77777777" w:rsidR="00A15F27" w:rsidRPr="00A45F6E" w:rsidRDefault="00A15F27" w:rsidP="0089017B">
            <w:pPr>
              <w:ind w:right="-72"/>
              <w:jc w:val="right"/>
              <w:rPr>
                <w:rFonts w:ascii="Arial" w:hAnsi="Arial" w:cs="Arial"/>
                <w:sz w:val="18"/>
                <w:szCs w:val="18"/>
              </w:rPr>
            </w:pPr>
          </w:p>
        </w:tc>
        <w:tc>
          <w:tcPr>
            <w:tcW w:w="1361" w:type="dxa"/>
            <w:tcBorders>
              <w:top w:val="single" w:sz="4" w:space="0" w:color="auto"/>
            </w:tcBorders>
            <w:vAlign w:val="bottom"/>
          </w:tcPr>
          <w:p w14:paraId="09196C42" w14:textId="77777777" w:rsidR="00A15F27" w:rsidRPr="00A45F6E" w:rsidRDefault="00A15F27" w:rsidP="0089017B">
            <w:pPr>
              <w:ind w:right="-72"/>
              <w:jc w:val="right"/>
              <w:rPr>
                <w:rFonts w:ascii="Arial" w:hAnsi="Arial" w:cs="Arial"/>
                <w:sz w:val="18"/>
                <w:szCs w:val="18"/>
                <w:highlight w:val="yellow"/>
              </w:rPr>
            </w:pPr>
          </w:p>
        </w:tc>
      </w:tr>
      <w:tr w:rsidR="00A15F27" w:rsidRPr="00A45F6E" w14:paraId="34CEE062" w14:textId="77777777" w:rsidTr="0089017B">
        <w:tc>
          <w:tcPr>
            <w:tcW w:w="4025" w:type="dxa"/>
            <w:vAlign w:val="bottom"/>
          </w:tcPr>
          <w:p w14:paraId="49F6203E" w14:textId="77777777" w:rsidR="00A15F27" w:rsidRPr="00A45F6E" w:rsidRDefault="00A15F27" w:rsidP="0089017B">
            <w:pPr>
              <w:ind w:left="435" w:right="-72"/>
              <w:rPr>
                <w:rFonts w:ascii="Arial" w:hAnsi="Arial" w:cs="Arial"/>
                <w:b/>
                <w:bCs/>
                <w:sz w:val="18"/>
                <w:szCs w:val="18"/>
              </w:rPr>
            </w:pPr>
            <w:r w:rsidRPr="00A45F6E">
              <w:rPr>
                <w:rFonts w:ascii="Arial" w:hAnsi="Arial" w:cs="Arial"/>
                <w:b/>
                <w:bCs/>
                <w:sz w:val="18"/>
                <w:szCs w:val="18"/>
              </w:rPr>
              <w:t>A subsidiary</w:t>
            </w:r>
          </w:p>
        </w:tc>
        <w:tc>
          <w:tcPr>
            <w:tcW w:w="1361" w:type="dxa"/>
            <w:shd w:val="clear" w:color="auto" w:fill="FAFAFA"/>
          </w:tcPr>
          <w:p w14:paraId="023FD78C" w14:textId="77777777" w:rsidR="00A15F27" w:rsidRPr="00A45F6E" w:rsidRDefault="00A15F27" w:rsidP="0089017B">
            <w:pPr>
              <w:ind w:right="-72"/>
              <w:jc w:val="right"/>
              <w:rPr>
                <w:rFonts w:ascii="Arial" w:hAnsi="Arial" w:cs="Arial"/>
                <w:sz w:val="18"/>
                <w:szCs w:val="18"/>
                <w:lang w:val="en-GB"/>
              </w:rPr>
            </w:pPr>
          </w:p>
        </w:tc>
        <w:tc>
          <w:tcPr>
            <w:tcW w:w="1361" w:type="dxa"/>
            <w:shd w:val="clear" w:color="auto" w:fill="auto"/>
          </w:tcPr>
          <w:p w14:paraId="663CD459" w14:textId="77777777" w:rsidR="00A15F27" w:rsidRPr="00A45F6E" w:rsidRDefault="00A15F27" w:rsidP="0089017B">
            <w:pPr>
              <w:ind w:right="-72"/>
              <w:jc w:val="right"/>
              <w:rPr>
                <w:rFonts w:ascii="Arial" w:hAnsi="Arial" w:cs="Arial"/>
                <w:sz w:val="18"/>
                <w:szCs w:val="18"/>
                <w:lang w:val="en-GB"/>
              </w:rPr>
            </w:pPr>
          </w:p>
        </w:tc>
        <w:tc>
          <w:tcPr>
            <w:tcW w:w="1361" w:type="dxa"/>
            <w:shd w:val="clear" w:color="auto" w:fill="FAFAFA"/>
            <w:vAlign w:val="bottom"/>
          </w:tcPr>
          <w:p w14:paraId="46AB46E8" w14:textId="77777777" w:rsidR="00A15F27" w:rsidRPr="00A45F6E" w:rsidRDefault="00A15F27" w:rsidP="0089017B">
            <w:pPr>
              <w:ind w:right="-72"/>
              <w:jc w:val="right"/>
              <w:rPr>
                <w:rFonts w:ascii="Arial" w:hAnsi="Arial" w:cs="Arial"/>
                <w:sz w:val="18"/>
                <w:szCs w:val="18"/>
                <w:lang w:val="en-GB"/>
              </w:rPr>
            </w:pPr>
          </w:p>
        </w:tc>
        <w:tc>
          <w:tcPr>
            <w:tcW w:w="1361" w:type="dxa"/>
          </w:tcPr>
          <w:p w14:paraId="33CC0454" w14:textId="77777777" w:rsidR="00A15F27" w:rsidRPr="00A45F6E" w:rsidRDefault="00A15F27" w:rsidP="0089017B">
            <w:pPr>
              <w:ind w:right="-72"/>
              <w:jc w:val="right"/>
              <w:rPr>
                <w:rFonts w:ascii="Arial" w:hAnsi="Arial" w:cs="Browallia New"/>
                <w:sz w:val="18"/>
                <w:szCs w:val="18"/>
                <w:highlight w:val="yellow"/>
                <w:lang w:val="en-GB"/>
              </w:rPr>
            </w:pPr>
          </w:p>
        </w:tc>
      </w:tr>
      <w:tr w:rsidR="00A15F27" w:rsidRPr="00A45F6E" w14:paraId="198C7CF3" w14:textId="77777777" w:rsidTr="0089017B">
        <w:tc>
          <w:tcPr>
            <w:tcW w:w="4025" w:type="dxa"/>
            <w:vAlign w:val="bottom"/>
          </w:tcPr>
          <w:p w14:paraId="7F82EF95" w14:textId="77777777" w:rsidR="00A15F27" w:rsidRPr="00A45F6E" w:rsidRDefault="00A15F27" w:rsidP="0089017B">
            <w:pPr>
              <w:ind w:left="435" w:right="-72"/>
              <w:rPr>
                <w:rFonts w:ascii="Arial" w:hAnsi="Arial" w:cs="Arial"/>
                <w:b/>
                <w:bCs/>
                <w:sz w:val="18"/>
                <w:szCs w:val="18"/>
              </w:rPr>
            </w:pPr>
          </w:p>
        </w:tc>
        <w:tc>
          <w:tcPr>
            <w:tcW w:w="1361" w:type="dxa"/>
            <w:shd w:val="clear" w:color="auto" w:fill="FAFAFA"/>
          </w:tcPr>
          <w:p w14:paraId="5D2E1B1E" w14:textId="77777777" w:rsidR="00A15F27" w:rsidRPr="00A45F6E" w:rsidRDefault="00A15F27" w:rsidP="0089017B">
            <w:pPr>
              <w:ind w:right="-72"/>
              <w:jc w:val="right"/>
              <w:rPr>
                <w:rFonts w:ascii="Arial" w:hAnsi="Arial" w:cs="Arial"/>
                <w:sz w:val="18"/>
                <w:szCs w:val="18"/>
                <w:lang w:val="en-GB"/>
              </w:rPr>
            </w:pPr>
          </w:p>
        </w:tc>
        <w:tc>
          <w:tcPr>
            <w:tcW w:w="1361" w:type="dxa"/>
            <w:shd w:val="clear" w:color="auto" w:fill="auto"/>
          </w:tcPr>
          <w:p w14:paraId="4CD32EA1" w14:textId="77777777" w:rsidR="00A15F27" w:rsidRPr="00A45F6E" w:rsidRDefault="00A15F27" w:rsidP="0089017B">
            <w:pPr>
              <w:ind w:right="-72"/>
              <w:jc w:val="right"/>
              <w:rPr>
                <w:rFonts w:ascii="Arial" w:hAnsi="Arial" w:cs="Arial"/>
                <w:sz w:val="18"/>
                <w:szCs w:val="18"/>
                <w:lang w:val="en-GB"/>
              </w:rPr>
            </w:pPr>
          </w:p>
        </w:tc>
        <w:tc>
          <w:tcPr>
            <w:tcW w:w="1361" w:type="dxa"/>
            <w:shd w:val="clear" w:color="auto" w:fill="FAFAFA"/>
            <w:vAlign w:val="bottom"/>
          </w:tcPr>
          <w:p w14:paraId="5CB0C36F" w14:textId="77777777" w:rsidR="00A15F27" w:rsidRPr="00A45F6E" w:rsidRDefault="00A15F27" w:rsidP="0089017B">
            <w:pPr>
              <w:ind w:right="-72"/>
              <w:jc w:val="right"/>
              <w:rPr>
                <w:rFonts w:ascii="Arial" w:hAnsi="Arial" w:cs="Arial"/>
                <w:sz w:val="18"/>
                <w:szCs w:val="18"/>
                <w:lang w:val="en-GB"/>
              </w:rPr>
            </w:pPr>
          </w:p>
        </w:tc>
        <w:tc>
          <w:tcPr>
            <w:tcW w:w="1361" w:type="dxa"/>
          </w:tcPr>
          <w:p w14:paraId="04465737" w14:textId="77777777" w:rsidR="00A15F27" w:rsidRPr="00A45F6E" w:rsidRDefault="00A15F27" w:rsidP="0089017B">
            <w:pPr>
              <w:ind w:right="-72"/>
              <w:jc w:val="right"/>
              <w:rPr>
                <w:rFonts w:ascii="Arial" w:hAnsi="Arial" w:cs="Arial"/>
                <w:sz w:val="18"/>
                <w:szCs w:val="18"/>
                <w:highlight w:val="yellow"/>
                <w:lang w:val="en-GB"/>
              </w:rPr>
            </w:pPr>
          </w:p>
        </w:tc>
      </w:tr>
      <w:tr w:rsidR="0091494D" w:rsidRPr="00A45F6E" w14:paraId="0BAD6FC7" w14:textId="77777777" w:rsidTr="00D711EB">
        <w:tc>
          <w:tcPr>
            <w:tcW w:w="4025" w:type="dxa"/>
            <w:vAlign w:val="bottom"/>
          </w:tcPr>
          <w:p w14:paraId="3DA230F2" w14:textId="77777777" w:rsidR="0091494D" w:rsidRPr="00A45F6E" w:rsidRDefault="0091494D" w:rsidP="0091494D">
            <w:pPr>
              <w:ind w:left="435" w:right="-72"/>
              <w:rPr>
                <w:rFonts w:ascii="Arial" w:hAnsi="Arial" w:cs="Arial"/>
                <w:sz w:val="18"/>
                <w:szCs w:val="18"/>
              </w:rPr>
            </w:pPr>
            <w:r w:rsidRPr="00A45F6E">
              <w:rPr>
                <w:rFonts w:ascii="Arial" w:hAnsi="Arial" w:cs="Arial"/>
                <w:sz w:val="18"/>
                <w:szCs w:val="18"/>
              </w:rPr>
              <w:t xml:space="preserve">Other income </w:t>
            </w:r>
          </w:p>
        </w:tc>
        <w:tc>
          <w:tcPr>
            <w:tcW w:w="1361" w:type="dxa"/>
            <w:shd w:val="clear" w:color="auto" w:fill="FAFAFA"/>
          </w:tcPr>
          <w:p w14:paraId="123C965F" w14:textId="389A076E"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 xml:space="preserve">-   </w:t>
            </w:r>
          </w:p>
        </w:tc>
        <w:tc>
          <w:tcPr>
            <w:tcW w:w="1361" w:type="dxa"/>
            <w:shd w:val="clear" w:color="auto" w:fill="auto"/>
          </w:tcPr>
          <w:p w14:paraId="396187EA" w14:textId="2ADE4514"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shd w:val="clear" w:color="auto" w:fill="FAFAFA"/>
          </w:tcPr>
          <w:p w14:paraId="6DA7E7D5" w14:textId="5D4EA9FE" w:rsidR="0091494D" w:rsidRPr="00A45F6E" w:rsidRDefault="006F532D" w:rsidP="0091494D">
            <w:pPr>
              <w:ind w:right="-72"/>
              <w:jc w:val="right"/>
              <w:rPr>
                <w:rFonts w:ascii="Arial" w:hAnsi="Arial" w:cs="Arial"/>
                <w:color w:val="000000"/>
                <w:sz w:val="18"/>
                <w:szCs w:val="18"/>
              </w:rPr>
            </w:pPr>
            <w:r w:rsidRPr="00A45F6E">
              <w:rPr>
                <w:rFonts w:ascii="Arial" w:hAnsi="Arial" w:cs="Arial"/>
                <w:color w:val="000000"/>
                <w:sz w:val="18"/>
                <w:szCs w:val="18"/>
              </w:rPr>
              <w:t>204,210</w:t>
            </w:r>
          </w:p>
        </w:tc>
        <w:tc>
          <w:tcPr>
            <w:tcW w:w="1361" w:type="dxa"/>
            <w:shd w:val="clear" w:color="auto" w:fill="auto"/>
            <w:vAlign w:val="bottom"/>
          </w:tcPr>
          <w:p w14:paraId="5D75CFB0" w14:textId="38216A03" w:rsidR="0091494D" w:rsidRPr="00A45F6E" w:rsidRDefault="0091494D" w:rsidP="0091494D">
            <w:pPr>
              <w:ind w:right="-72"/>
              <w:jc w:val="right"/>
              <w:rPr>
                <w:rFonts w:ascii="Arial" w:hAnsi="Arial" w:cs="Browallia New"/>
                <w:sz w:val="18"/>
                <w:szCs w:val="18"/>
                <w:lang w:val="en-GB"/>
              </w:rPr>
            </w:pPr>
            <w:r w:rsidRPr="00A45F6E">
              <w:rPr>
                <w:rFonts w:ascii="Arial" w:hAnsi="Arial" w:cs="Arial"/>
                <w:sz w:val="18"/>
                <w:szCs w:val="18"/>
                <w:lang w:val="en-GB"/>
              </w:rPr>
              <w:t>310,162</w:t>
            </w:r>
          </w:p>
        </w:tc>
      </w:tr>
      <w:tr w:rsidR="0091494D" w:rsidRPr="00A45F6E" w14:paraId="748266D5" w14:textId="77777777" w:rsidTr="00D711EB">
        <w:tc>
          <w:tcPr>
            <w:tcW w:w="4025" w:type="dxa"/>
            <w:vAlign w:val="bottom"/>
          </w:tcPr>
          <w:p w14:paraId="30C0E26D" w14:textId="5DE9E5FE" w:rsidR="0091494D" w:rsidRPr="00A45F6E" w:rsidRDefault="0091494D" w:rsidP="0091494D">
            <w:pPr>
              <w:ind w:left="435" w:right="-72"/>
              <w:rPr>
                <w:rFonts w:ascii="Arial" w:hAnsi="Arial" w:cs="Arial"/>
                <w:sz w:val="18"/>
                <w:szCs w:val="18"/>
                <w:lang w:eastAsia="th-TH"/>
              </w:rPr>
            </w:pPr>
            <w:r w:rsidRPr="00A45F6E">
              <w:rPr>
                <w:rFonts w:ascii="Arial" w:hAnsi="Arial" w:cs="Arial"/>
                <w:sz w:val="18"/>
                <w:szCs w:val="18"/>
                <w:lang w:eastAsia="th-TH"/>
              </w:rPr>
              <w:t>Administrative expenses</w:t>
            </w:r>
          </w:p>
        </w:tc>
        <w:tc>
          <w:tcPr>
            <w:tcW w:w="1361" w:type="dxa"/>
            <w:shd w:val="clear" w:color="auto" w:fill="FAFAFA"/>
          </w:tcPr>
          <w:p w14:paraId="72BB3D98" w14:textId="081BDE7B"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shd w:val="clear" w:color="auto" w:fill="auto"/>
          </w:tcPr>
          <w:p w14:paraId="1436F3CC" w14:textId="5263A04D"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shd w:val="clear" w:color="auto" w:fill="FAFAFA"/>
          </w:tcPr>
          <w:p w14:paraId="1B338B17" w14:textId="6161567C" w:rsidR="0091494D" w:rsidRPr="00A45F6E" w:rsidRDefault="006F532D" w:rsidP="0091494D">
            <w:pPr>
              <w:ind w:right="-72"/>
              <w:jc w:val="right"/>
              <w:rPr>
                <w:rFonts w:ascii="Arial" w:hAnsi="Arial" w:cs="Arial"/>
                <w:color w:val="000000"/>
                <w:sz w:val="18"/>
                <w:szCs w:val="18"/>
              </w:rPr>
            </w:pPr>
            <w:r w:rsidRPr="00A45F6E">
              <w:rPr>
                <w:rFonts w:ascii="Arial" w:hAnsi="Arial" w:cs="Arial"/>
                <w:color w:val="000000"/>
                <w:sz w:val="18"/>
                <w:szCs w:val="18"/>
              </w:rPr>
              <w:t>38,991</w:t>
            </w:r>
            <w:r w:rsidR="0091494D" w:rsidRPr="00A45F6E">
              <w:rPr>
                <w:rFonts w:ascii="Arial" w:hAnsi="Arial" w:cs="Arial"/>
                <w:color w:val="000000"/>
                <w:sz w:val="18"/>
                <w:szCs w:val="18"/>
              </w:rPr>
              <w:t xml:space="preserve"> </w:t>
            </w:r>
          </w:p>
        </w:tc>
        <w:tc>
          <w:tcPr>
            <w:tcW w:w="1361" w:type="dxa"/>
            <w:shd w:val="clear" w:color="auto" w:fill="auto"/>
            <w:vAlign w:val="bottom"/>
          </w:tcPr>
          <w:p w14:paraId="236BAAC1" w14:textId="74ECD6CB"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80,000</w:t>
            </w:r>
          </w:p>
        </w:tc>
      </w:tr>
      <w:tr w:rsidR="0091494D" w:rsidRPr="00A45F6E" w14:paraId="0AC55DDC" w14:textId="77777777" w:rsidTr="00D711EB">
        <w:tc>
          <w:tcPr>
            <w:tcW w:w="4025" w:type="dxa"/>
            <w:vAlign w:val="bottom"/>
          </w:tcPr>
          <w:p w14:paraId="17A5DACB" w14:textId="24F828DE" w:rsidR="0091494D" w:rsidRPr="00A45F6E" w:rsidRDefault="0091494D" w:rsidP="0091494D">
            <w:pPr>
              <w:ind w:left="435" w:right="-72"/>
              <w:rPr>
                <w:rFonts w:ascii="Arial" w:hAnsi="Arial" w:cs="Arial"/>
                <w:sz w:val="18"/>
                <w:szCs w:val="18"/>
                <w:lang w:eastAsia="th-TH"/>
              </w:rPr>
            </w:pPr>
            <w:r w:rsidRPr="00A45F6E">
              <w:rPr>
                <w:rFonts w:ascii="Arial" w:hAnsi="Arial" w:cs="Arial"/>
                <w:sz w:val="18"/>
                <w:szCs w:val="18"/>
                <w:lang w:eastAsia="th-TH"/>
              </w:rPr>
              <w:t>Finance cost</w:t>
            </w:r>
          </w:p>
        </w:tc>
        <w:tc>
          <w:tcPr>
            <w:tcW w:w="1361" w:type="dxa"/>
            <w:tcBorders>
              <w:bottom w:val="single" w:sz="4" w:space="0" w:color="auto"/>
            </w:tcBorders>
            <w:shd w:val="clear" w:color="auto" w:fill="FAFAFA"/>
          </w:tcPr>
          <w:p w14:paraId="50C76BBF" w14:textId="3032CE28"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auto"/>
          </w:tcPr>
          <w:p w14:paraId="0D7D5B9A" w14:textId="77777777"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FAFAFA"/>
          </w:tcPr>
          <w:p w14:paraId="1D2FD4ED" w14:textId="35F73B32" w:rsidR="0091494D" w:rsidRPr="00A45F6E" w:rsidRDefault="0091494D" w:rsidP="0091494D">
            <w:pPr>
              <w:ind w:right="-72"/>
              <w:jc w:val="right"/>
              <w:rPr>
                <w:rFonts w:ascii="Arial" w:hAnsi="Arial" w:cs="Arial"/>
                <w:color w:val="000000"/>
                <w:sz w:val="18"/>
                <w:szCs w:val="18"/>
              </w:rPr>
            </w:pPr>
            <w:r w:rsidRPr="00A45F6E">
              <w:rPr>
                <w:rFonts w:ascii="Arial" w:hAnsi="Arial" w:cs="Arial"/>
                <w:color w:val="000000"/>
                <w:sz w:val="18"/>
                <w:szCs w:val="18"/>
              </w:rPr>
              <w:t xml:space="preserve"> </w:t>
            </w:r>
            <w:r w:rsidR="006F532D" w:rsidRPr="00A45F6E">
              <w:rPr>
                <w:rFonts w:ascii="Arial" w:hAnsi="Arial" w:cs="Arial"/>
                <w:color w:val="000000"/>
                <w:sz w:val="18"/>
                <w:szCs w:val="18"/>
              </w:rPr>
              <w:t>30,058</w:t>
            </w:r>
            <w:r w:rsidRPr="00A45F6E">
              <w:rPr>
                <w:rFonts w:ascii="Arial" w:hAnsi="Arial" w:cs="Arial"/>
                <w:color w:val="000000"/>
                <w:sz w:val="18"/>
                <w:szCs w:val="18"/>
              </w:rPr>
              <w:t xml:space="preserve"> </w:t>
            </w:r>
          </w:p>
        </w:tc>
        <w:tc>
          <w:tcPr>
            <w:tcW w:w="1361" w:type="dxa"/>
            <w:tcBorders>
              <w:bottom w:val="single" w:sz="4" w:space="0" w:color="auto"/>
            </w:tcBorders>
            <w:shd w:val="clear" w:color="auto" w:fill="auto"/>
            <w:vAlign w:val="bottom"/>
          </w:tcPr>
          <w:p w14:paraId="4F08417E" w14:textId="3CF9248E"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3,091</w:t>
            </w:r>
          </w:p>
        </w:tc>
      </w:tr>
      <w:tr w:rsidR="0091494D" w:rsidRPr="00A45F6E" w14:paraId="6BF10F92" w14:textId="77777777" w:rsidTr="00D711EB">
        <w:tc>
          <w:tcPr>
            <w:tcW w:w="4025" w:type="dxa"/>
            <w:vAlign w:val="bottom"/>
          </w:tcPr>
          <w:p w14:paraId="17C7D676" w14:textId="77777777" w:rsidR="0091494D" w:rsidRPr="00A45F6E" w:rsidRDefault="0091494D" w:rsidP="0091494D">
            <w:pPr>
              <w:ind w:left="435" w:right="-72"/>
              <w:rPr>
                <w:rFonts w:ascii="Arial" w:hAnsi="Arial" w:cs="Arial"/>
                <w:sz w:val="18"/>
                <w:szCs w:val="18"/>
                <w:lang w:eastAsia="th-TH"/>
              </w:rPr>
            </w:pPr>
          </w:p>
        </w:tc>
        <w:tc>
          <w:tcPr>
            <w:tcW w:w="1361" w:type="dxa"/>
            <w:tcBorders>
              <w:top w:val="single" w:sz="4" w:space="0" w:color="auto"/>
            </w:tcBorders>
            <w:shd w:val="clear" w:color="auto" w:fill="FAFAFA"/>
          </w:tcPr>
          <w:p w14:paraId="687B38EB" w14:textId="77777777" w:rsidR="0091494D" w:rsidRPr="00A45F6E" w:rsidRDefault="0091494D" w:rsidP="0091494D">
            <w:pPr>
              <w:ind w:right="-72"/>
              <w:jc w:val="right"/>
              <w:rPr>
                <w:rFonts w:ascii="Arial" w:hAnsi="Arial" w:cs="Arial"/>
                <w:sz w:val="18"/>
                <w:szCs w:val="18"/>
                <w:lang w:val="en-GB"/>
              </w:rPr>
            </w:pPr>
          </w:p>
        </w:tc>
        <w:tc>
          <w:tcPr>
            <w:tcW w:w="1361" w:type="dxa"/>
            <w:tcBorders>
              <w:top w:val="single" w:sz="4" w:space="0" w:color="auto"/>
            </w:tcBorders>
            <w:shd w:val="clear" w:color="auto" w:fill="auto"/>
          </w:tcPr>
          <w:p w14:paraId="5A437738" w14:textId="77777777" w:rsidR="0091494D" w:rsidRPr="00A45F6E" w:rsidRDefault="0091494D" w:rsidP="0091494D">
            <w:pPr>
              <w:ind w:right="-72"/>
              <w:jc w:val="right"/>
              <w:rPr>
                <w:rFonts w:ascii="Arial" w:hAnsi="Arial" w:cs="Arial"/>
                <w:sz w:val="18"/>
                <w:szCs w:val="18"/>
                <w:lang w:val="en-GB"/>
              </w:rPr>
            </w:pPr>
          </w:p>
        </w:tc>
        <w:tc>
          <w:tcPr>
            <w:tcW w:w="1361" w:type="dxa"/>
            <w:tcBorders>
              <w:top w:val="single" w:sz="4" w:space="0" w:color="auto"/>
            </w:tcBorders>
            <w:shd w:val="clear" w:color="auto" w:fill="FAFAFA"/>
          </w:tcPr>
          <w:p w14:paraId="6941961A" w14:textId="77777777" w:rsidR="0091494D" w:rsidRPr="00A45F6E" w:rsidRDefault="0091494D" w:rsidP="0091494D">
            <w:pPr>
              <w:ind w:right="-72"/>
              <w:jc w:val="right"/>
              <w:rPr>
                <w:rFonts w:ascii="Arial" w:hAnsi="Arial" w:cs="Arial"/>
                <w:color w:val="000000"/>
                <w:sz w:val="18"/>
                <w:szCs w:val="18"/>
              </w:rPr>
            </w:pPr>
          </w:p>
        </w:tc>
        <w:tc>
          <w:tcPr>
            <w:tcW w:w="1361" w:type="dxa"/>
            <w:tcBorders>
              <w:top w:val="single" w:sz="4" w:space="0" w:color="auto"/>
            </w:tcBorders>
            <w:shd w:val="clear" w:color="auto" w:fill="auto"/>
            <w:vAlign w:val="bottom"/>
          </w:tcPr>
          <w:p w14:paraId="14285FD4" w14:textId="77777777" w:rsidR="0091494D" w:rsidRPr="00A45F6E" w:rsidRDefault="0091494D" w:rsidP="0091494D">
            <w:pPr>
              <w:ind w:right="-72"/>
              <w:jc w:val="right"/>
              <w:rPr>
                <w:rFonts w:ascii="Arial" w:hAnsi="Arial" w:cs="Arial"/>
                <w:sz w:val="18"/>
                <w:szCs w:val="18"/>
                <w:lang w:val="en-GB"/>
              </w:rPr>
            </w:pPr>
          </w:p>
        </w:tc>
      </w:tr>
      <w:tr w:rsidR="0091494D" w:rsidRPr="00A45F6E" w14:paraId="24B9B79A" w14:textId="77777777" w:rsidTr="00D711EB">
        <w:tc>
          <w:tcPr>
            <w:tcW w:w="4025" w:type="dxa"/>
            <w:vAlign w:val="bottom"/>
          </w:tcPr>
          <w:p w14:paraId="6BA9065D" w14:textId="77777777" w:rsidR="0091494D" w:rsidRPr="00A45F6E" w:rsidRDefault="0091494D" w:rsidP="0091494D">
            <w:pPr>
              <w:ind w:left="435" w:right="-72"/>
              <w:rPr>
                <w:rFonts w:ascii="Arial" w:hAnsi="Arial" w:cs="Arial"/>
                <w:sz w:val="18"/>
                <w:szCs w:val="18"/>
                <w:lang w:eastAsia="th-TH"/>
              </w:rPr>
            </w:pPr>
          </w:p>
        </w:tc>
        <w:tc>
          <w:tcPr>
            <w:tcW w:w="1361" w:type="dxa"/>
            <w:tcBorders>
              <w:bottom w:val="single" w:sz="4" w:space="0" w:color="auto"/>
            </w:tcBorders>
            <w:shd w:val="clear" w:color="auto" w:fill="FAFAFA"/>
          </w:tcPr>
          <w:p w14:paraId="4E661AEA" w14:textId="281B9439"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auto"/>
          </w:tcPr>
          <w:p w14:paraId="3E236A09" w14:textId="68F7C51A"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w:t>
            </w:r>
          </w:p>
        </w:tc>
        <w:tc>
          <w:tcPr>
            <w:tcW w:w="1361" w:type="dxa"/>
            <w:tcBorders>
              <w:bottom w:val="single" w:sz="4" w:space="0" w:color="auto"/>
            </w:tcBorders>
            <w:shd w:val="clear" w:color="auto" w:fill="FAFAFA"/>
          </w:tcPr>
          <w:p w14:paraId="6FA7ABBD" w14:textId="4AFAD469" w:rsidR="0091494D" w:rsidRPr="00A45F6E" w:rsidRDefault="006F532D" w:rsidP="0091494D">
            <w:pPr>
              <w:ind w:right="-72"/>
              <w:jc w:val="right"/>
              <w:rPr>
                <w:rFonts w:ascii="Arial" w:hAnsi="Arial" w:cs="Arial"/>
                <w:color w:val="000000"/>
                <w:sz w:val="18"/>
                <w:szCs w:val="18"/>
              </w:rPr>
            </w:pPr>
            <w:r w:rsidRPr="00A45F6E">
              <w:rPr>
                <w:rFonts w:ascii="Arial" w:hAnsi="Arial" w:cs="Arial"/>
                <w:color w:val="000000"/>
                <w:sz w:val="18"/>
                <w:szCs w:val="18"/>
              </w:rPr>
              <w:t>273,259</w:t>
            </w:r>
            <w:r w:rsidR="0091494D" w:rsidRPr="00A45F6E">
              <w:rPr>
                <w:rFonts w:ascii="Arial" w:hAnsi="Arial" w:cs="Arial"/>
                <w:color w:val="000000"/>
                <w:sz w:val="18"/>
                <w:szCs w:val="18"/>
              </w:rPr>
              <w:t xml:space="preserve"> </w:t>
            </w:r>
          </w:p>
        </w:tc>
        <w:tc>
          <w:tcPr>
            <w:tcW w:w="1361" w:type="dxa"/>
            <w:tcBorders>
              <w:bottom w:val="single" w:sz="4" w:space="0" w:color="auto"/>
            </w:tcBorders>
            <w:shd w:val="clear" w:color="auto" w:fill="auto"/>
            <w:vAlign w:val="bottom"/>
          </w:tcPr>
          <w:p w14:paraId="0E747503" w14:textId="3CFC2A56" w:rsidR="0091494D" w:rsidRPr="00A45F6E" w:rsidRDefault="0091494D" w:rsidP="0091494D">
            <w:pPr>
              <w:ind w:right="-72"/>
              <w:jc w:val="right"/>
              <w:rPr>
                <w:rFonts w:ascii="Arial" w:hAnsi="Arial" w:cs="Arial"/>
                <w:sz w:val="18"/>
                <w:szCs w:val="18"/>
                <w:lang w:val="en-GB"/>
              </w:rPr>
            </w:pPr>
            <w:r w:rsidRPr="00A45F6E">
              <w:rPr>
                <w:rFonts w:ascii="Arial" w:hAnsi="Arial" w:cs="Arial"/>
                <w:sz w:val="18"/>
                <w:szCs w:val="18"/>
                <w:lang w:val="en-GB"/>
              </w:rPr>
              <w:t>393,253</w:t>
            </w:r>
          </w:p>
        </w:tc>
      </w:tr>
    </w:tbl>
    <w:p w14:paraId="36B26D48" w14:textId="77777777" w:rsidR="00427BA4" w:rsidRPr="00A45F6E" w:rsidRDefault="00427BA4" w:rsidP="00427BA4">
      <w:pPr>
        <w:pBdr>
          <w:top w:val="nil"/>
          <w:left w:val="nil"/>
          <w:bottom w:val="nil"/>
          <w:right w:val="nil"/>
          <w:between w:val="nil"/>
        </w:pBdr>
        <w:jc w:val="both"/>
        <w:rPr>
          <w:rFonts w:ascii="Arial" w:eastAsia="Arial" w:hAnsi="Arial" w:cs="Arial"/>
          <w:bCs/>
          <w:sz w:val="18"/>
          <w:szCs w:val="18"/>
        </w:rPr>
      </w:pPr>
    </w:p>
    <w:p w14:paraId="7617460D" w14:textId="77777777" w:rsidR="00427BA4" w:rsidRPr="00A45F6E" w:rsidRDefault="00427BA4" w:rsidP="00427BA4">
      <w:pPr>
        <w:pBdr>
          <w:top w:val="nil"/>
          <w:left w:val="nil"/>
          <w:bottom w:val="nil"/>
          <w:right w:val="nil"/>
          <w:between w:val="nil"/>
        </w:pBdr>
        <w:ind w:left="540" w:hanging="540"/>
        <w:jc w:val="both"/>
        <w:rPr>
          <w:rFonts w:ascii="Arial" w:eastAsia="Arial" w:hAnsi="Arial" w:cs="Arial"/>
          <w:b/>
          <w:color w:val="CF4A02"/>
          <w:sz w:val="18"/>
          <w:szCs w:val="18"/>
        </w:rPr>
      </w:pPr>
      <w:r w:rsidRPr="00A45F6E">
        <w:rPr>
          <w:rFonts w:ascii="Arial" w:eastAsia="Arial" w:hAnsi="Arial" w:cs="Arial"/>
          <w:b/>
          <w:color w:val="CF4A02"/>
          <w:sz w:val="18"/>
          <w:szCs w:val="18"/>
        </w:rPr>
        <w:t>b)</w:t>
      </w:r>
      <w:r w:rsidRPr="00A45F6E">
        <w:rPr>
          <w:rFonts w:ascii="Arial" w:eastAsia="Arial" w:hAnsi="Arial" w:cs="Arial"/>
          <w:b/>
          <w:color w:val="CF4A02"/>
          <w:sz w:val="18"/>
          <w:szCs w:val="18"/>
        </w:rPr>
        <w:tab/>
        <w:t>Outstanding balances arising from purchases of goods and services</w:t>
      </w:r>
    </w:p>
    <w:p w14:paraId="75E748A5" w14:textId="77777777" w:rsidR="00427BA4" w:rsidRPr="00A45F6E" w:rsidRDefault="00427BA4" w:rsidP="00427BA4">
      <w:pPr>
        <w:ind w:left="540"/>
        <w:jc w:val="both"/>
        <w:rPr>
          <w:rFonts w:ascii="Arial" w:eastAsia="Arial" w:hAnsi="Arial" w:cs="Arial"/>
          <w:color w:val="000000"/>
          <w:spacing w:val="-5"/>
          <w:sz w:val="18"/>
          <w:szCs w:val="18"/>
        </w:rPr>
      </w:pPr>
    </w:p>
    <w:p w14:paraId="44DADFBF" w14:textId="77777777" w:rsidR="00427BA4" w:rsidRPr="00A45F6E" w:rsidRDefault="00427BA4" w:rsidP="00427BA4">
      <w:pPr>
        <w:ind w:left="540"/>
        <w:jc w:val="both"/>
        <w:rPr>
          <w:rFonts w:ascii="Arial" w:eastAsia="Arial" w:hAnsi="Arial" w:cs="Arial"/>
          <w:color w:val="000000"/>
          <w:spacing w:val="-5"/>
          <w:sz w:val="18"/>
          <w:szCs w:val="18"/>
        </w:rPr>
      </w:pPr>
      <w:r w:rsidRPr="00A45F6E">
        <w:rPr>
          <w:rFonts w:ascii="Arial" w:eastAsia="Arial" w:hAnsi="Arial" w:cs="Arial"/>
          <w:color w:val="000000"/>
          <w:spacing w:val="-5"/>
          <w:sz w:val="18"/>
          <w:szCs w:val="18"/>
        </w:rPr>
        <w:t>The outstanding balances at the end of the reporting period in relation to transactions with related parties are as follows:</w:t>
      </w:r>
    </w:p>
    <w:p w14:paraId="1BC67B54" w14:textId="77777777" w:rsidR="00427BA4" w:rsidRPr="00A45F6E" w:rsidRDefault="00427BA4" w:rsidP="00427BA4">
      <w:pPr>
        <w:ind w:left="540"/>
        <w:jc w:val="both"/>
        <w:rPr>
          <w:rFonts w:ascii="Arial" w:eastAsia="Arial" w:hAnsi="Arial" w:cs="Arial"/>
          <w:color w:val="000000"/>
          <w:spacing w:val="-5"/>
          <w:sz w:val="18"/>
          <w:szCs w:val="18"/>
        </w:rPr>
      </w:pPr>
    </w:p>
    <w:tbl>
      <w:tblPr>
        <w:tblW w:w="9448" w:type="dxa"/>
        <w:tblInd w:w="108" w:type="dxa"/>
        <w:tblLayout w:type="fixed"/>
        <w:tblLook w:val="04A0" w:firstRow="1" w:lastRow="0" w:firstColumn="1" w:lastColumn="0" w:noHBand="0" w:noVBand="1"/>
      </w:tblPr>
      <w:tblGrid>
        <w:gridCol w:w="4032"/>
        <w:gridCol w:w="1354"/>
        <w:gridCol w:w="1354"/>
        <w:gridCol w:w="1354"/>
        <w:gridCol w:w="1354"/>
      </w:tblGrid>
      <w:tr w:rsidR="008E73FE" w:rsidRPr="00A45F6E" w14:paraId="5246E468" w14:textId="77777777" w:rsidTr="009B0812">
        <w:tc>
          <w:tcPr>
            <w:tcW w:w="4032" w:type="dxa"/>
            <w:vAlign w:val="bottom"/>
          </w:tcPr>
          <w:p w14:paraId="20B8F4B8" w14:textId="77777777" w:rsidR="008E73FE" w:rsidRPr="00A45F6E" w:rsidRDefault="008E73FE" w:rsidP="008E73FE">
            <w:pPr>
              <w:ind w:left="435" w:right="-202"/>
              <w:rPr>
                <w:rFonts w:ascii="Arial" w:hAnsi="Arial" w:cs="Arial"/>
                <w:sz w:val="18"/>
                <w:szCs w:val="18"/>
                <w:cs/>
              </w:rPr>
            </w:pPr>
          </w:p>
        </w:tc>
        <w:tc>
          <w:tcPr>
            <w:tcW w:w="2708" w:type="dxa"/>
            <w:gridSpan w:val="2"/>
            <w:tcBorders>
              <w:top w:val="single" w:sz="4" w:space="0" w:color="auto"/>
              <w:bottom w:val="single" w:sz="4" w:space="0" w:color="auto"/>
            </w:tcBorders>
            <w:vAlign w:val="bottom"/>
          </w:tcPr>
          <w:p w14:paraId="5C13D7F3" w14:textId="77777777" w:rsidR="008E73FE" w:rsidRPr="00A45F6E" w:rsidRDefault="008E73FE" w:rsidP="008E73FE">
            <w:pPr>
              <w:ind w:right="-72"/>
              <w:jc w:val="center"/>
              <w:rPr>
                <w:rFonts w:ascii="Arial" w:eastAsia="Arial" w:hAnsi="Arial" w:cs="Arial"/>
                <w:b/>
                <w:sz w:val="18"/>
                <w:szCs w:val="18"/>
                <w:lang w:val="en-GB"/>
              </w:rPr>
            </w:pPr>
            <w:r w:rsidRPr="00A45F6E">
              <w:rPr>
                <w:rFonts w:ascii="Arial" w:eastAsia="Arial" w:hAnsi="Arial" w:cs="Arial"/>
                <w:b/>
                <w:sz w:val="18"/>
                <w:szCs w:val="18"/>
                <w:lang w:val="en-GB"/>
              </w:rPr>
              <w:t>Consolidated</w:t>
            </w:r>
          </w:p>
          <w:p w14:paraId="412027EC" w14:textId="005066B0" w:rsidR="008E73FE" w:rsidRPr="00A45F6E" w:rsidRDefault="008E73FE" w:rsidP="008E73FE">
            <w:pPr>
              <w:ind w:right="-72"/>
              <w:jc w:val="center"/>
              <w:rPr>
                <w:rFonts w:ascii="Arial" w:hAnsi="Arial" w:cs="Arial"/>
                <w:b/>
                <w:bCs/>
                <w:sz w:val="18"/>
                <w:szCs w:val="18"/>
                <w:lang w:val="en-GB"/>
              </w:rPr>
            </w:pPr>
            <w:r w:rsidRPr="00A45F6E">
              <w:rPr>
                <w:rFonts w:ascii="Arial" w:eastAsia="Arial" w:hAnsi="Arial" w:cs="Arial"/>
                <w:b/>
                <w:sz w:val="18"/>
                <w:szCs w:val="18"/>
                <w:lang w:val="en-GB"/>
              </w:rPr>
              <w:t>financial information</w:t>
            </w:r>
          </w:p>
        </w:tc>
        <w:tc>
          <w:tcPr>
            <w:tcW w:w="2708" w:type="dxa"/>
            <w:gridSpan w:val="2"/>
            <w:tcBorders>
              <w:top w:val="single" w:sz="4" w:space="0" w:color="auto"/>
            </w:tcBorders>
            <w:vAlign w:val="bottom"/>
          </w:tcPr>
          <w:p w14:paraId="27802683" w14:textId="77777777" w:rsidR="008E73FE" w:rsidRPr="00A45F6E" w:rsidRDefault="008E73FE" w:rsidP="008E73FE">
            <w:pPr>
              <w:ind w:right="-72"/>
              <w:jc w:val="center"/>
              <w:rPr>
                <w:rFonts w:ascii="Arial" w:eastAsia="Browallia New" w:hAnsi="Arial" w:cs="Arial"/>
                <w:b/>
                <w:bCs/>
                <w:sz w:val="18"/>
                <w:szCs w:val="18"/>
              </w:rPr>
            </w:pPr>
            <w:r w:rsidRPr="00A45F6E">
              <w:rPr>
                <w:rFonts w:ascii="Arial" w:eastAsia="Browallia New" w:hAnsi="Arial" w:cs="Arial"/>
                <w:b/>
                <w:bCs/>
                <w:sz w:val="18"/>
                <w:szCs w:val="18"/>
              </w:rPr>
              <w:t>Separate</w:t>
            </w:r>
          </w:p>
          <w:p w14:paraId="19119326" w14:textId="7A522862" w:rsidR="008E73FE" w:rsidRPr="00A45F6E" w:rsidRDefault="008E73FE" w:rsidP="008E73FE">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8E73FE" w:rsidRPr="00A45F6E" w14:paraId="095D2BBE" w14:textId="77777777" w:rsidTr="008E73FE">
        <w:tc>
          <w:tcPr>
            <w:tcW w:w="4032" w:type="dxa"/>
            <w:vAlign w:val="bottom"/>
          </w:tcPr>
          <w:p w14:paraId="43D7E8D4" w14:textId="77777777" w:rsidR="008E73FE" w:rsidRPr="00A45F6E" w:rsidRDefault="008E73FE" w:rsidP="008E73FE">
            <w:pPr>
              <w:ind w:left="435" w:right="-202"/>
              <w:rPr>
                <w:rFonts w:ascii="Arial" w:hAnsi="Arial" w:cs="Arial"/>
                <w:sz w:val="18"/>
                <w:szCs w:val="18"/>
                <w:cs/>
              </w:rPr>
            </w:pPr>
          </w:p>
        </w:tc>
        <w:tc>
          <w:tcPr>
            <w:tcW w:w="1354" w:type="dxa"/>
            <w:tcBorders>
              <w:top w:val="single" w:sz="4" w:space="0" w:color="auto"/>
            </w:tcBorders>
            <w:vAlign w:val="center"/>
          </w:tcPr>
          <w:p w14:paraId="4D0BE31C" w14:textId="77777777"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54" w:type="dxa"/>
            <w:tcBorders>
              <w:top w:val="single" w:sz="4" w:space="0" w:color="auto"/>
            </w:tcBorders>
            <w:vAlign w:val="center"/>
          </w:tcPr>
          <w:p w14:paraId="77B0181C" w14:textId="11D626A0"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54" w:type="dxa"/>
            <w:tcBorders>
              <w:top w:val="single" w:sz="4" w:space="0" w:color="auto"/>
            </w:tcBorders>
            <w:vAlign w:val="center"/>
          </w:tcPr>
          <w:p w14:paraId="5C1477B2" w14:textId="719B8E54"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354" w:type="dxa"/>
            <w:tcBorders>
              <w:top w:val="single" w:sz="4" w:space="0" w:color="auto"/>
            </w:tcBorders>
            <w:vAlign w:val="center"/>
          </w:tcPr>
          <w:p w14:paraId="1840CF4B" w14:textId="77777777"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Audited</w:t>
            </w:r>
          </w:p>
        </w:tc>
      </w:tr>
      <w:tr w:rsidR="008E73FE" w:rsidRPr="00A45F6E" w14:paraId="724DDA43" w14:textId="77777777" w:rsidTr="008E73FE">
        <w:tc>
          <w:tcPr>
            <w:tcW w:w="4032" w:type="dxa"/>
            <w:vAlign w:val="bottom"/>
          </w:tcPr>
          <w:p w14:paraId="5663D40A" w14:textId="77777777" w:rsidR="008E73FE" w:rsidRPr="00A45F6E" w:rsidRDefault="008E73FE" w:rsidP="008E73FE">
            <w:pPr>
              <w:ind w:left="435" w:right="-202"/>
              <w:rPr>
                <w:rFonts w:ascii="Arial" w:hAnsi="Arial" w:cs="Arial"/>
                <w:sz w:val="18"/>
                <w:szCs w:val="18"/>
                <w:cs/>
              </w:rPr>
            </w:pPr>
          </w:p>
        </w:tc>
        <w:tc>
          <w:tcPr>
            <w:tcW w:w="1354" w:type="dxa"/>
            <w:vAlign w:val="center"/>
          </w:tcPr>
          <w:p w14:paraId="4ECA706E" w14:textId="77777777"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30 September</w:t>
            </w:r>
          </w:p>
        </w:tc>
        <w:tc>
          <w:tcPr>
            <w:tcW w:w="1354" w:type="dxa"/>
            <w:vAlign w:val="center"/>
          </w:tcPr>
          <w:p w14:paraId="5FCFC17C" w14:textId="5F947EAC" w:rsidR="008E73FE" w:rsidRPr="00A45F6E" w:rsidRDefault="008E73FE" w:rsidP="008E73FE">
            <w:pPr>
              <w:ind w:right="-72"/>
              <w:jc w:val="right"/>
              <w:rPr>
                <w:rFonts w:ascii="Arial" w:hAnsi="Arial" w:cs="Arial"/>
                <w:b/>
                <w:bCs/>
                <w:sz w:val="18"/>
                <w:szCs w:val="18"/>
                <w:lang w:val="en-GB"/>
              </w:rPr>
            </w:pPr>
            <w:r w:rsidRPr="00A45F6E">
              <w:rPr>
                <w:rFonts w:ascii="Arial" w:hAnsi="Arial" w:cs="Arial"/>
                <w:b/>
                <w:bCs/>
                <w:sz w:val="18"/>
                <w:szCs w:val="18"/>
                <w:lang w:val="en-GB"/>
              </w:rPr>
              <w:t>30 September</w:t>
            </w:r>
          </w:p>
        </w:tc>
        <w:tc>
          <w:tcPr>
            <w:tcW w:w="1354" w:type="dxa"/>
            <w:vAlign w:val="center"/>
          </w:tcPr>
          <w:p w14:paraId="4747FBE9" w14:textId="3999E415" w:rsidR="008E73FE" w:rsidRPr="00A45F6E" w:rsidRDefault="008E73FE" w:rsidP="008E73FE">
            <w:pPr>
              <w:ind w:right="-72"/>
              <w:jc w:val="right"/>
              <w:rPr>
                <w:rFonts w:ascii="Arial" w:hAnsi="Arial" w:cs="Arial"/>
                <w:b/>
                <w:bCs/>
                <w:sz w:val="18"/>
                <w:szCs w:val="18"/>
              </w:rPr>
            </w:pPr>
            <w:r w:rsidRPr="00A45F6E">
              <w:rPr>
                <w:rFonts w:ascii="Arial" w:hAnsi="Arial" w:cs="Arial"/>
                <w:b/>
                <w:bCs/>
                <w:sz w:val="18"/>
                <w:szCs w:val="18"/>
                <w:lang w:val="en-GB"/>
              </w:rPr>
              <w:t>30 September</w:t>
            </w:r>
          </w:p>
        </w:tc>
        <w:tc>
          <w:tcPr>
            <w:tcW w:w="1354" w:type="dxa"/>
            <w:vAlign w:val="center"/>
          </w:tcPr>
          <w:p w14:paraId="2F97EC38" w14:textId="77777777" w:rsidR="008E73FE" w:rsidRPr="00A45F6E" w:rsidRDefault="008E73FE" w:rsidP="008E73FE">
            <w:pPr>
              <w:ind w:right="-72"/>
              <w:jc w:val="right"/>
              <w:rPr>
                <w:rFonts w:ascii="Arial" w:hAnsi="Arial" w:cs="Arial"/>
                <w:b/>
                <w:bCs/>
                <w:sz w:val="18"/>
                <w:szCs w:val="18"/>
                <w:cs/>
              </w:rPr>
            </w:pPr>
            <w:r w:rsidRPr="00A45F6E">
              <w:rPr>
                <w:rFonts w:ascii="Arial" w:hAnsi="Arial" w:cs="Arial"/>
                <w:b/>
                <w:bCs/>
                <w:sz w:val="18"/>
                <w:szCs w:val="18"/>
                <w:lang w:val="en-GB"/>
              </w:rPr>
              <w:t>31 December</w:t>
            </w:r>
          </w:p>
        </w:tc>
      </w:tr>
      <w:tr w:rsidR="008E73FE" w:rsidRPr="00A45F6E" w14:paraId="740DC05F" w14:textId="77777777" w:rsidTr="008E73FE">
        <w:tc>
          <w:tcPr>
            <w:tcW w:w="4032" w:type="dxa"/>
            <w:vAlign w:val="bottom"/>
          </w:tcPr>
          <w:p w14:paraId="2FBB25D7" w14:textId="77777777" w:rsidR="008E73FE" w:rsidRPr="00A45F6E" w:rsidRDefault="008E73FE" w:rsidP="008E73FE">
            <w:pPr>
              <w:ind w:left="435" w:right="-72"/>
              <w:rPr>
                <w:rFonts w:ascii="Arial" w:hAnsi="Arial" w:cs="Arial"/>
                <w:sz w:val="18"/>
                <w:szCs w:val="18"/>
                <w:cs/>
              </w:rPr>
            </w:pPr>
          </w:p>
        </w:tc>
        <w:tc>
          <w:tcPr>
            <w:tcW w:w="1354" w:type="dxa"/>
          </w:tcPr>
          <w:p w14:paraId="39A7795B" w14:textId="264AAB8E" w:rsidR="008E73FE" w:rsidRPr="00A45F6E" w:rsidRDefault="008E73FE" w:rsidP="008E73FE">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2024</w:t>
            </w:r>
          </w:p>
        </w:tc>
        <w:tc>
          <w:tcPr>
            <w:tcW w:w="1354" w:type="dxa"/>
          </w:tcPr>
          <w:p w14:paraId="3BA5E856" w14:textId="5ECC6F50" w:rsidR="008E73FE" w:rsidRPr="00A45F6E" w:rsidRDefault="008E73FE" w:rsidP="008E73FE">
            <w:pPr>
              <w:ind w:right="-72"/>
              <w:jc w:val="right"/>
              <w:rPr>
                <w:rFonts w:ascii="Arial" w:eastAsia="Arial" w:hAnsi="Arial" w:cs="Arial"/>
                <w:b/>
                <w:sz w:val="18"/>
                <w:szCs w:val="18"/>
                <w:lang w:val="en-GB"/>
              </w:rPr>
            </w:pPr>
            <w:r w:rsidRPr="00A45F6E">
              <w:rPr>
                <w:rFonts w:ascii="Arial" w:eastAsia="Arial" w:hAnsi="Arial" w:cs="Arial"/>
                <w:b/>
                <w:sz w:val="18"/>
                <w:szCs w:val="18"/>
                <w:lang w:val="en-GB"/>
              </w:rPr>
              <w:t>2023</w:t>
            </w:r>
          </w:p>
        </w:tc>
        <w:tc>
          <w:tcPr>
            <w:tcW w:w="1354" w:type="dxa"/>
            <w:shd w:val="clear" w:color="auto" w:fill="auto"/>
          </w:tcPr>
          <w:p w14:paraId="68E76023" w14:textId="4B15009E" w:rsidR="008E73FE" w:rsidRPr="00A45F6E" w:rsidRDefault="008E73FE" w:rsidP="008E73FE">
            <w:pPr>
              <w:ind w:right="-72"/>
              <w:jc w:val="right"/>
              <w:rPr>
                <w:rFonts w:ascii="Arial" w:eastAsia="Arial" w:hAnsi="Arial" w:cs="Arial"/>
                <w:sz w:val="18"/>
                <w:szCs w:val="18"/>
              </w:rPr>
            </w:pPr>
            <w:r w:rsidRPr="00A45F6E">
              <w:rPr>
                <w:rFonts w:ascii="Arial" w:eastAsia="Arial" w:hAnsi="Arial" w:cs="Arial"/>
                <w:b/>
                <w:sz w:val="18"/>
                <w:szCs w:val="18"/>
                <w:lang w:val="en-GB"/>
              </w:rPr>
              <w:t>2024</w:t>
            </w:r>
          </w:p>
        </w:tc>
        <w:tc>
          <w:tcPr>
            <w:tcW w:w="1354" w:type="dxa"/>
            <w:shd w:val="clear" w:color="auto" w:fill="auto"/>
            <w:hideMark/>
          </w:tcPr>
          <w:p w14:paraId="0F6014E1" w14:textId="58213DFC" w:rsidR="008E73FE" w:rsidRPr="00A45F6E" w:rsidRDefault="008E73FE" w:rsidP="008E73FE">
            <w:pPr>
              <w:ind w:right="-72"/>
              <w:jc w:val="right"/>
              <w:rPr>
                <w:rFonts w:ascii="Arial" w:eastAsia="Arial" w:hAnsi="Arial" w:cs="Arial"/>
                <w:sz w:val="18"/>
                <w:szCs w:val="18"/>
              </w:rPr>
            </w:pPr>
            <w:r w:rsidRPr="00A45F6E">
              <w:rPr>
                <w:rFonts w:ascii="Arial" w:eastAsia="Arial" w:hAnsi="Arial" w:cs="Arial"/>
                <w:b/>
                <w:sz w:val="18"/>
                <w:szCs w:val="18"/>
                <w:lang w:val="en-GB"/>
              </w:rPr>
              <w:t>2023</w:t>
            </w:r>
          </w:p>
        </w:tc>
      </w:tr>
      <w:tr w:rsidR="008E73FE" w:rsidRPr="00A45F6E" w14:paraId="2FDBC42A" w14:textId="77777777" w:rsidTr="008E73FE">
        <w:tc>
          <w:tcPr>
            <w:tcW w:w="4032" w:type="dxa"/>
            <w:vAlign w:val="bottom"/>
          </w:tcPr>
          <w:p w14:paraId="4E99E509" w14:textId="77777777" w:rsidR="008E73FE" w:rsidRPr="00A45F6E" w:rsidRDefault="008E73FE" w:rsidP="008E73FE">
            <w:pPr>
              <w:ind w:left="435" w:right="-72"/>
              <w:rPr>
                <w:rFonts w:ascii="Arial" w:hAnsi="Arial" w:cs="Arial"/>
                <w:sz w:val="18"/>
                <w:szCs w:val="18"/>
                <w:lang w:val="en-GB"/>
              </w:rPr>
            </w:pPr>
          </w:p>
        </w:tc>
        <w:tc>
          <w:tcPr>
            <w:tcW w:w="1354" w:type="dxa"/>
            <w:tcBorders>
              <w:bottom w:val="single" w:sz="4" w:space="0" w:color="auto"/>
            </w:tcBorders>
            <w:vAlign w:val="center"/>
          </w:tcPr>
          <w:p w14:paraId="00F47319" w14:textId="77777777" w:rsidR="008E73FE" w:rsidRPr="00A45F6E" w:rsidRDefault="008E73FE" w:rsidP="008E73FE">
            <w:pPr>
              <w:ind w:right="-72"/>
              <w:jc w:val="right"/>
              <w:rPr>
                <w:rFonts w:ascii="Arial" w:hAnsi="Arial" w:cs="Arial"/>
                <w:b/>
                <w:bCs/>
                <w:sz w:val="18"/>
                <w:szCs w:val="18"/>
              </w:rPr>
            </w:pPr>
            <w:r w:rsidRPr="00A45F6E">
              <w:rPr>
                <w:rFonts w:ascii="Arial" w:hAnsi="Arial" w:cs="Arial"/>
                <w:b/>
                <w:bCs/>
                <w:sz w:val="18"/>
                <w:szCs w:val="18"/>
              </w:rPr>
              <w:t>Baht</w:t>
            </w:r>
          </w:p>
        </w:tc>
        <w:tc>
          <w:tcPr>
            <w:tcW w:w="1354" w:type="dxa"/>
            <w:tcBorders>
              <w:bottom w:val="single" w:sz="4" w:space="0" w:color="auto"/>
            </w:tcBorders>
            <w:vAlign w:val="center"/>
          </w:tcPr>
          <w:p w14:paraId="2B4B531C" w14:textId="63D7404E" w:rsidR="008E73FE" w:rsidRPr="00A45F6E" w:rsidRDefault="008E73FE" w:rsidP="008E73FE">
            <w:pPr>
              <w:ind w:right="-72"/>
              <w:jc w:val="right"/>
              <w:rPr>
                <w:rFonts w:ascii="Arial" w:hAnsi="Arial" w:cs="Arial"/>
                <w:b/>
                <w:bCs/>
                <w:sz w:val="18"/>
                <w:szCs w:val="18"/>
              </w:rPr>
            </w:pPr>
            <w:r w:rsidRPr="00A45F6E">
              <w:rPr>
                <w:rFonts w:ascii="Arial" w:hAnsi="Arial" w:cs="Arial"/>
                <w:b/>
                <w:bCs/>
                <w:sz w:val="18"/>
                <w:szCs w:val="18"/>
              </w:rPr>
              <w:t>Baht</w:t>
            </w:r>
          </w:p>
        </w:tc>
        <w:tc>
          <w:tcPr>
            <w:tcW w:w="1354" w:type="dxa"/>
            <w:tcBorders>
              <w:bottom w:val="single" w:sz="4" w:space="0" w:color="auto"/>
            </w:tcBorders>
            <w:vAlign w:val="center"/>
          </w:tcPr>
          <w:p w14:paraId="3CF03DFB" w14:textId="66CEEC47" w:rsidR="008E73FE" w:rsidRPr="00A45F6E" w:rsidRDefault="008E73FE" w:rsidP="008E73FE">
            <w:pPr>
              <w:ind w:right="-72"/>
              <w:jc w:val="right"/>
              <w:rPr>
                <w:rFonts w:ascii="Arial" w:hAnsi="Arial" w:cs="Arial"/>
                <w:b/>
                <w:bCs/>
                <w:sz w:val="18"/>
                <w:szCs w:val="18"/>
              </w:rPr>
            </w:pPr>
            <w:r w:rsidRPr="00A45F6E">
              <w:rPr>
                <w:rFonts w:ascii="Arial" w:hAnsi="Arial" w:cs="Arial"/>
                <w:b/>
                <w:bCs/>
                <w:sz w:val="18"/>
                <w:szCs w:val="18"/>
              </w:rPr>
              <w:t>Baht</w:t>
            </w:r>
          </w:p>
        </w:tc>
        <w:tc>
          <w:tcPr>
            <w:tcW w:w="1354" w:type="dxa"/>
            <w:tcBorders>
              <w:bottom w:val="single" w:sz="4" w:space="0" w:color="auto"/>
            </w:tcBorders>
            <w:vAlign w:val="center"/>
            <w:hideMark/>
          </w:tcPr>
          <w:p w14:paraId="67868CFD" w14:textId="77777777" w:rsidR="008E73FE" w:rsidRPr="00A45F6E" w:rsidRDefault="008E73FE" w:rsidP="008E73FE">
            <w:pPr>
              <w:ind w:right="-72"/>
              <w:jc w:val="right"/>
              <w:rPr>
                <w:rFonts w:ascii="Arial" w:hAnsi="Arial" w:cs="Arial"/>
                <w:b/>
                <w:bCs/>
                <w:sz w:val="18"/>
                <w:szCs w:val="18"/>
              </w:rPr>
            </w:pPr>
            <w:r w:rsidRPr="00A45F6E">
              <w:rPr>
                <w:rFonts w:ascii="Arial" w:hAnsi="Arial" w:cs="Arial"/>
                <w:b/>
                <w:bCs/>
                <w:sz w:val="18"/>
                <w:szCs w:val="18"/>
              </w:rPr>
              <w:t>Baht</w:t>
            </w:r>
          </w:p>
        </w:tc>
      </w:tr>
      <w:tr w:rsidR="008E73FE" w:rsidRPr="00A45F6E" w14:paraId="3BA2DE49" w14:textId="77777777" w:rsidTr="008E73FE">
        <w:tc>
          <w:tcPr>
            <w:tcW w:w="4032" w:type="dxa"/>
            <w:vAlign w:val="bottom"/>
          </w:tcPr>
          <w:p w14:paraId="1D015B92" w14:textId="77777777" w:rsidR="008E73FE" w:rsidRPr="00A45F6E" w:rsidRDefault="008E73FE" w:rsidP="008E73FE">
            <w:pPr>
              <w:ind w:left="435" w:right="-72"/>
              <w:rPr>
                <w:rFonts w:ascii="Arial" w:hAnsi="Arial" w:cs="Arial"/>
                <w:sz w:val="18"/>
                <w:szCs w:val="18"/>
              </w:rPr>
            </w:pPr>
          </w:p>
        </w:tc>
        <w:tc>
          <w:tcPr>
            <w:tcW w:w="1354" w:type="dxa"/>
            <w:tcBorders>
              <w:top w:val="single" w:sz="4" w:space="0" w:color="auto"/>
            </w:tcBorders>
            <w:shd w:val="clear" w:color="auto" w:fill="FAFAFA"/>
          </w:tcPr>
          <w:p w14:paraId="5822C17C" w14:textId="77777777" w:rsidR="008E73FE" w:rsidRPr="00A45F6E" w:rsidRDefault="008E73FE" w:rsidP="008E73FE">
            <w:pPr>
              <w:ind w:right="-72"/>
              <w:jc w:val="right"/>
              <w:rPr>
                <w:rFonts w:ascii="Arial" w:hAnsi="Arial" w:cs="Arial"/>
                <w:sz w:val="18"/>
                <w:szCs w:val="18"/>
              </w:rPr>
            </w:pPr>
          </w:p>
        </w:tc>
        <w:tc>
          <w:tcPr>
            <w:tcW w:w="1354" w:type="dxa"/>
            <w:tcBorders>
              <w:top w:val="single" w:sz="4" w:space="0" w:color="auto"/>
            </w:tcBorders>
            <w:shd w:val="clear" w:color="auto" w:fill="auto"/>
          </w:tcPr>
          <w:p w14:paraId="7CD409E4" w14:textId="77777777" w:rsidR="008E73FE" w:rsidRPr="00A45F6E" w:rsidRDefault="008E73FE" w:rsidP="008E73FE">
            <w:pPr>
              <w:ind w:right="-72"/>
              <w:jc w:val="right"/>
              <w:rPr>
                <w:rFonts w:ascii="Arial" w:hAnsi="Arial" w:cs="Arial"/>
                <w:sz w:val="18"/>
                <w:szCs w:val="18"/>
              </w:rPr>
            </w:pPr>
          </w:p>
        </w:tc>
        <w:tc>
          <w:tcPr>
            <w:tcW w:w="1354" w:type="dxa"/>
            <w:tcBorders>
              <w:top w:val="single" w:sz="4" w:space="0" w:color="auto"/>
            </w:tcBorders>
            <w:shd w:val="clear" w:color="auto" w:fill="FAFAFA"/>
          </w:tcPr>
          <w:p w14:paraId="48659CE5" w14:textId="03C0218E" w:rsidR="008E73FE" w:rsidRPr="00A45F6E" w:rsidRDefault="008E73FE" w:rsidP="008E73FE">
            <w:pPr>
              <w:ind w:right="-72"/>
              <w:jc w:val="right"/>
              <w:rPr>
                <w:rFonts w:ascii="Arial" w:hAnsi="Arial" w:cs="Arial"/>
                <w:sz w:val="18"/>
                <w:szCs w:val="18"/>
              </w:rPr>
            </w:pPr>
          </w:p>
        </w:tc>
        <w:tc>
          <w:tcPr>
            <w:tcW w:w="1354" w:type="dxa"/>
            <w:tcBorders>
              <w:top w:val="single" w:sz="4" w:space="0" w:color="auto"/>
            </w:tcBorders>
            <w:vAlign w:val="bottom"/>
          </w:tcPr>
          <w:p w14:paraId="7D40D7C7" w14:textId="77777777" w:rsidR="008E73FE" w:rsidRPr="00A45F6E" w:rsidRDefault="008E73FE" w:rsidP="008E73FE">
            <w:pPr>
              <w:ind w:right="-72"/>
              <w:jc w:val="right"/>
              <w:rPr>
                <w:rFonts w:ascii="Arial" w:hAnsi="Arial" w:cs="Arial"/>
                <w:sz w:val="18"/>
                <w:szCs w:val="18"/>
                <w:highlight w:val="yellow"/>
              </w:rPr>
            </w:pPr>
          </w:p>
        </w:tc>
      </w:tr>
      <w:tr w:rsidR="008E73FE" w:rsidRPr="00A45F6E" w14:paraId="5862DD5A" w14:textId="77777777" w:rsidTr="008E73FE">
        <w:tc>
          <w:tcPr>
            <w:tcW w:w="4032" w:type="dxa"/>
            <w:vAlign w:val="bottom"/>
          </w:tcPr>
          <w:p w14:paraId="72366D0F" w14:textId="7308144E" w:rsidR="008E73FE" w:rsidRPr="00A45F6E" w:rsidRDefault="00D711EB" w:rsidP="008E73FE">
            <w:pPr>
              <w:ind w:left="435" w:right="-72"/>
              <w:rPr>
                <w:rFonts w:ascii="Arial" w:hAnsi="Arial" w:cs="Arial"/>
                <w:b/>
                <w:bCs/>
                <w:sz w:val="18"/>
                <w:szCs w:val="18"/>
              </w:rPr>
            </w:pPr>
            <w:r w:rsidRPr="00A45F6E">
              <w:rPr>
                <w:rFonts w:ascii="Arial" w:hAnsi="Arial" w:cs="Arial"/>
                <w:b/>
                <w:bCs/>
                <w:sz w:val="18"/>
                <w:szCs w:val="18"/>
              </w:rPr>
              <w:t>A subsidiary</w:t>
            </w:r>
          </w:p>
        </w:tc>
        <w:tc>
          <w:tcPr>
            <w:tcW w:w="1354" w:type="dxa"/>
            <w:shd w:val="clear" w:color="auto" w:fill="FAFAFA"/>
          </w:tcPr>
          <w:p w14:paraId="2D02D0C9"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auto"/>
          </w:tcPr>
          <w:p w14:paraId="3FCC936A"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FAFAFA"/>
            <w:vAlign w:val="bottom"/>
          </w:tcPr>
          <w:p w14:paraId="60107E11" w14:textId="6D8C70B4" w:rsidR="008E73FE" w:rsidRPr="00A45F6E" w:rsidRDefault="008E73FE" w:rsidP="008E73FE">
            <w:pPr>
              <w:ind w:right="-72"/>
              <w:jc w:val="right"/>
              <w:rPr>
                <w:rFonts w:ascii="Arial" w:hAnsi="Arial" w:cs="Arial"/>
                <w:sz w:val="18"/>
                <w:szCs w:val="18"/>
                <w:lang w:val="en-GB"/>
              </w:rPr>
            </w:pPr>
          </w:p>
        </w:tc>
        <w:tc>
          <w:tcPr>
            <w:tcW w:w="1354" w:type="dxa"/>
          </w:tcPr>
          <w:p w14:paraId="73C14437" w14:textId="77777777" w:rsidR="008E73FE" w:rsidRPr="00A45F6E" w:rsidRDefault="008E73FE" w:rsidP="008E73FE">
            <w:pPr>
              <w:ind w:right="-72"/>
              <w:jc w:val="right"/>
              <w:rPr>
                <w:rFonts w:ascii="Arial" w:hAnsi="Arial" w:cs="Arial"/>
                <w:sz w:val="18"/>
                <w:szCs w:val="18"/>
                <w:lang w:val="en-GB"/>
              </w:rPr>
            </w:pPr>
          </w:p>
        </w:tc>
      </w:tr>
      <w:tr w:rsidR="008E73FE" w:rsidRPr="00A45F6E" w14:paraId="4D56DDE5" w14:textId="77777777" w:rsidTr="008E73FE">
        <w:tc>
          <w:tcPr>
            <w:tcW w:w="4032" w:type="dxa"/>
            <w:vAlign w:val="bottom"/>
          </w:tcPr>
          <w:p w14:paraId="63D2AAC6" w14:textId="20D8F02B" w:rsidR="008E73FE" w:rsidRPr="00A45F6E" w:rsidRDefault="00D711EB" w:rsidP="008E73FE">
            <w:pPr>
              <w:ind w:left="435" w:right="-72"/>
              <w:rPr>
                <w:rFonts w:ascii="Arial" w:hAnsi="Arial" w:cs="Arial"/>
                <w:sz w:val="18"/>
                <w:szCs w:val="18"/>
              </w:rPr>
            </w:pPr>
            <w:proofErr w:type="gramStart"/>
            <w:r w:rsidRPr="00A45F6E">
              <w:rPr>
                <w:rFonts w:ascii="Arial" w:hAnsi="Arial" w:cs="Arial"/>
                <w:sz w:val="18"/>
                <w:szCs w:val="18"/>
              </w:rPr>
              <w:t>Other</w:t>
            </w:r>
            <w:proofErr w:type="gramEnd"/>
            <w:r w:rsidRPr="00A45F6E">
              <w:rPr>
                <w:rFonts w:ascii="Arial" w:hAnsi="Arial" w:cs="Arial"/>
                <w:sz w:val="18"/>
                <w:szCs w:val="18"/>
              </w:rPr>
              <w:t xml:space="preserve"> receivable</w:t>
            </w:r>
          </w:p>
        </w:tc>
        <w:tc>
          <w:tcPr>
            <w:tcW w:w="1354" w:type="dxa"/>
            <w:shd w:val="clear" w:color="auto" w:fill="FAFAFA"/>
          </w:tcPr>
          <w:p w14:paraId="23EE490B" w14:textId="432D4E27" w:rsidR="008E73FE" w:rsidRPr="00A45F6E" w:rsidRDefault="00D711EB" w:rsidP="008E73FE">
            <w:pPr>
              <w:ind w:right="-72"/>
              <w:jc w:val="right"/>
              <w:rPr>
                <w:rFonts w:ascii="Arial" w:hAnsi="Arial" w:cs="Arial"/>
                <w:sz w:val="18"/>
                <w:szCs w:val="18"/>
                <w:lang w:val="en-GB"/>
              </w:rPr>
            </w:pPr>
            <w:r w:rsidRPr="00A45F6E">
              <w:rPr>
                <w:rFonts w:ascii="Arial" w:hAnsi="Arial" w:cs="Arial"/>
                <w:sz w:val="18"/>
                <w:szCs w:val="18"/>
                <w:lang w:val="en-GB"/>
              </w:rPr>
              <w:t>-</w:t>
            </w:r>
          </w:p>
        </w:tc>
        <w:tc>
          <w:tcPr>
            <w:tcW w:w="1354" w:type="dxa"/>
            <w:shd w:val="clear" w:color="auto" w:fill="auto"/>
          </w:tcPr>
          <w:p w14:paraId="05BB5D75" w14:textId="18102F05" w:rsidR="008E73FE" w:rsidRPr="00A45F6E" w:rsidRDefault="008E73FE" w:rsidP="008E73FE">
            <w:pPr>
              <w:ind w:right="-72"/>
              <w:jc w:val="right"/>
              <w:rPr>
                <w:rFonts w:ascii="Arial" w:hAnsi="Arial" w:cs="Arial"/>
                <w:sz w:val="18"/>
                <w:szCs w:val="18"/>
                <w:lang w:val="en-GB"/>
              </w:rPr>
            </w:pPr>
            <w:r w:rsidRPr="00A45F6E">
              <w:rPr>
                <w:rFonts w:ascii="Arial" w:eastAsia="Arial Unicode MS" w:hAnsi="Arial" w:cs="Arial"/>
                <w:sz w:val="18"/>
                <w:szCs w:val="18"/>
              </w:rPr>
              <w:t>-</w:t>
            </w:r>
          </w:p>
        </w:tc>
        <w:tc>
          <w:tcPr>
            <w:tcW w:w="1354" w:type="dxa"/>
            <w:shd w:val="clear" w:color="auto" w:fill="FAFAFA"/>
            <w:vAlign w:val="bottom"/>
          </w:tcPr>
          <w:p w14:paraId="0775000B" w14:textId="664254A0" w:rsidR="008E73FE" w:rsidRPr="00A45F6E" w:rsidRDefault="00D711EB" w:rsidP="008E73FE">
            <w:pPr>
              <w:ind w:right="-72"/>
              <w:jc w:val="right"/>
              <w:rPr>
                <w:rFonts w:ascii="Arial" w:hAnsi="Arial" w:cs="Arial"/>
                <w:sz w:val="18"/>
                <w:szCs w:val="18"/>
                <w:lang w:val="en-GB"/>
              </w:rPr>
            </w:pPr>
            <w:r w:rsidRPr="00A45F6E">
              <w:rPr>
                <w:rFonts w:ascii="Arial" w:hAnsi="Arial" w:cs="Arial"/>
                <w:sz w:val="18"/>
                <w:szCs w:val="18"/>
                <w:lang w:val="en-GB"/>
              </w:rPr>
              <w:t>246,127</w:t>
            </w:r>
          </w:p>
        </w:tc>
        <w:tc>
          <w:tcPr>
            <w:tcW w:w="1354" w:type="dxa"/>
            <w:vAlign w:val="bottom"/>
          </w:tcPr>
          <w:p w14:paraId="2E8F5FB1" w14:textId="02928B0D" w:rsidR="008E73FE" w:rsidRPr="00A45F6E" w:rsidRDefault="00D711EB" w:rsidP="008E73FE">
            <w:pPr>
              <w:ind w:right="-72"/>
              <w:jc w:val="right"/>
              <w:rPr>
                <w:rFonts w:ascii="Arial" w:eastAsia="Arial Unicode MS" w:hAnsi="Arial" w:cs="Arial"/>
                <w:sz w:val="18"/>
                <w:szCs w:val="18"/>
              </w:rPr>
            </w:pPr>
            <w:r w:rsidRPr="00A45F6E">
              <w:rPr>
                <w:rFonts w:ascii="Arial" w:hAnsi="Arial" w:cs="Arial"/>
                <w:sz w:val="18"/>
                <w:szCs w:val="18"/>
                <w:lang w:val="en-GB"/>
              </w:rPr>
              <w:t>43,408</w:t>
            </w:r>
          </w:p>
        </w:tc>
      </w:tr>
      <w:tr w:rsidR="008E73FE" w:rsidRPr="00A45F6E" w14:paraId="001C61E3" w14:textId="77777777" w:rsidTr="008E73FE">
        <w:tc>
          <w:tcPr>
            <w:tcW w:w="4032" w:type="dxa"/>
            <w:vAlign w:val="bottom"/>
          </w:tcPr>
          <w:p w14:paraId="188B76CE" w14:textId="77777777" w:rsidR="008E73FE" w:rsidRPr="00A45F6E" w:rsidRDefault="008E73FE" w:rsidP="008E73FE">
            <w:pPr>
              <w:ind w:left="435" w:right="-72"/>
              <w:rPr>
                <w:rFonts w:ascii="Arial" w:hAnsi="Arial" w:cs="Arial"/>
                <w:sz w:val="18"/>
                <w:szCs w:val="18"/>
              </w:rPr>
            </w:pPr>
          </w:p>
        </w:tc>
        <w:tc>
          <w:tcPr>
            <w:tcW w:w="1354" w:type="dxa"/>
            <w:shd w:val="clear" w:color="auto" w:fill="FAFAFA"/>
          </w:tcPr>
          <w:p w14:paraId="395983CB"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auto"/>
          </w:tcPr>
          <w:p w14:paraId="26FA36C6"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FAFAFA"/>
            <w:vAlign w:val="bottom"/>
          </w:tcPr>
          <w:p w14:paraId="3A21DD1C" w14:textId="7FFCF970" w:rsidR="008E73FE" w:rsidRPr="00A45F6E" w:rsidRDefault="008E73FE" w:rsidP="008E73FE">
            <w:pPr>
              <w:ind w:right="-72"/>
              <w:jc w:val="right"/>
              <w:rPr>
                <w:rFonts w:ascii="Arial" w:hAnsi="Arial" w:cs="Arial"/>
                <w:sz w:val="18"/>
                <w:szCs w:val="18"/>
                <w:lang w:val="en-GB"/>
              </w:rPr>
            </w:pPr>
          </w:p>
        </w:tc>
        <w:tc>
          <w:tcPr>
            <w:tcW w:w="1354" w:type="dxa"/>
            <w:vAlign w:val="bottom"/>
          </w:tcPr>
          <w:p w14:paraId="402C5742" w14:textId="77777777" w:rsidR="008E73FE" w:rsidRPr="00A45F6E" w:rsidRDefault="008E73FE" w:rsidP="008E73FE">
            <w:pPr>
              <w:ind w:right="-72"/>
              <w:jc w:val="right"/>
              <w:rPr>
                <w:rFonts w:ascii="Arial" w:eastAsia="Arial Unicode MS" w:hAnsi="Arial" w:cs="Arial"/>
                <w:sz w:val="18"/>
                <w:szCs w:val="18"/>
              </w:rPr>
            </w:pPr>
          </w:p>
        </w:tc>
      </w:tr>
      <w:tr w:rsidR="008E73FE" w:rsidRPr="00A45F6E" w14:paraId="2506B52E" w14:textId="77777777" w:rsidTr="008E73FE">
        <w:tc>
          <w:tcPr>
            <w:tcW w:w="4032" w:type="dxa"/>
            <w:vAlign w:val="bottom"/>
          </w:tcPr>
          <w:p w14:paraId="5BE3EBF3" w14:textId="13C49A56" w:rsidR="008E73FE" w:rsidRPr="00A45F6E" w:rsidRDefault="00D711EB" w:rsidP="008E73FE">
            <w:pPr>
              <w:ind w:left="435" w:right="-72"/>
              <w:rPr>
                <w:rFonts w:ascii="Arial" w:hAnsi="Arial" w:cs="Arial"/>
                <w:b/>
                <w:bCs/>
                <w:sz w:val="18"/>
                <w:szCs w:val="18"/>
              </w:rPr>
            </w:pPr>
            <w:r w:rsidRPr="00A45F6E">
              <w:rPr>
                <w:rFonts w:ascii="Arial" w:hAnsi="Arial" w:cs="Arial"/>
                <w:b/>
                <w:bCs/>
                <w:sz w:val="18"/>
                <w:szCs w:val="18"/>
              </w:rPr>
              <w:t>Related persons</w:t>
            </w:r>
          </w:p>
        </w:tc>
        <w:tc>
          <w:tcPr>
            <w:tcW w:w="1354" w:type="dxa"/>
            <w:shd w:val="clear" w:color="auto" w:fill="FAFAFA"/>
          </w:tcPr>
          <w:p w14:paraId="51DFA2BE"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auto"/>
          </w:tcPr>
          <w:p w14:paraId="64FB2D46" w14:textId="77777777" w:rsidR="008E73FE" w:rsidRPr="00A45F6E" w:rsidRDefault="008E73FE" w:rsidP="008E73FE">
            <w:pPr>
              <w:ind w:right="-72"/>
              <w:jc w:val="right"/>
              <w:rPr>
                <w:rFonts w:ascii="Arial" w:hAnsi="Arial" w:cs="Arial"/>
                <w:sz w:val="18"/>
                <w:szCs w:val="18"/>
                <w:lang w:val="en-GB"/>
              </w:rPr>
            </w:pPr>
          </w:p>
        </w:tc>
        <w:tc>
          <w:tcPr>
            <w:tcW w:w="1354" w:type="dxa"/>
            <w:shd w:val="clear" w:color="auto" w:fill="FAFAFA"/>
            <w:vAlign w:val="bottom"/>
          </w:tcPr>
          <w:p w14:paraId="0B73369B" w14:textId="681411C9" w:rsidR="008E73FE" w:rsidRPr="00A45F6E" w:rsidRDefault="008E73FE" w:rsidP="008E73FE">
            <w:pPr>
              <w:ind w:right="-72"/>
              <w:jc w:val="right"/>
              <w:rPr>
                <w:rFonts w:ascii="Arial" w:hAnsi="Arial" w:cs="Arial"/>
                <w:sz w:val="18"/>
                <w:szCs w:val="18"/>
                <w:lang w:val="en-GB"/>
              </w:rPr>
            </w:pPr>
          </w:p>
        </w:tc>
        <w:tc>
          <w:tcPr>
            <w:tcW w:w="1354" w:type="dxa"/>
            <w:vAlign w:val="bottom"/>
          </w:tcPr>
          <w:p w14:paraId="5E029B25" w14:textId="77777777" w:rsidR="008E73FE" w:rsidRPr="00A45F6E" w:rsidRDefault="008E73FE" w:rsidP="008E73FE">
            <w:pPr>
              <w:ind w:right="-72"/>
              <w:jc w:val="right"/>
              <w:rPr>
                <w:rFonts w:ascii="Arial" w:hAnsi="Arial" w:cs="Arial"/>
                <w:sz w:val="18"/>
                <w:szCs w:val="18"/>
                <w:lang w:val="en-GB"/>
              </w:rPr>
            </w:pPr>
          </w:p>
        </w:tc>
      </w:tr>
      <w:tr w:rsidR="008E73FE" w:rsidRPr="00A45F6E" w14:paraId="46B0DE9D" w14:textId="77777777" w:rsidTr="008E73FE">
        <w:tc>
          <w:tcPr>
            <w:tcW w:w="4032" w:type="dxa"/>
            <w:vAlign w:val="bottom"/>
          </w:tcPr>
          <w:p w14:paraId="0D617E48" w14:textId="1305CB1F" w:rsidR="008E73FE" w:rsidRPr="00A45F6E" w:rsidRDefault="00D711EB" w:rsidP="008E73FE">
            <w:pPr>
              <w:ind w:left="435" w:right="-72"/>
              <w:rPr>
                <w:rFonts w:ascii="Arial" w:hAnsi="Arial" w:cs="Arial"/>
                <w:sz w:val="18"/>
                <w:szCs w:val="18"/>
              </w:rPr>
            </w:pPr>
            <w:r w:rsidRPr="00A45F6E">
              <w:rPr>
                <w:rFonts w:ascii="Arial" w:hAnsi="Arial" w:cs="Arial"/>
                <w:sz w:val="18"/>
                <w:szCs w:val="18"/>
              </w:rPr>
              <w:t>Other payable</w:t>
            </w:r>
          </w:p>
        </w:tc>
        <w:tc>
          <w:tcPr>
            <w:tcW w:w="1354" w:type="dxa"/>
            <w:shd w:val="clear" w:color="auto" w:fill="FAFAFA"/>
            <w:vAlign w:val="bottom"/>
          </w:tcPr>
          <w:p w14:paraId="70363817" w14:textId="204E30F6" w:rsidR="008E73FE" w:rsidRPr="00A45F6E" w:rsidRDefault="00EE049B" w:rsidP="008E73FE">
            <w:pPr>
              <w:ind w:right="-72"/>
              <w:jc w:val="right"/>
              <w:rPr>
                <w:rFonts w:ascii="Arial" w:hAnsi="Arial" w:cs="Arial"/>
                <w:sz w:val="18"/>
                <w:szCs w:val="18"/>
                <w:lang w:val="en-GB"/>
              </w:rPr>
            </w:pPr>
            <w:r w:rsidRPr="00A45F6E">
              <w:rPr>
                <w:rFonts w:ascii="Arial" w:hAnsi="Arial" w:cs="Arial"/>
                <w:sz w:val="18"/>
                <w:szCs w:val="18"/>
                <w:lang w:val="en-GB"/>
              </w:rPr>
              <w:t>259,355</w:t>
            </w:r>
          </w:p>
        </w:tc>
        <w:tc>
          <w:tcPr>
            <w:tcW w:w="1354" w:type="dxa"/>
            <w:shd w:val="clear" w:color="auto" w:fill="auto"/>
            <w:vAlign w:val="bottom"/>
          </w:tcPr>
          <w:p w14:paraId="3A57A5C9" w14:textId="3EC2BE7E" w:rsidR="008E73FE" w:rsidRPr="00A45F6E" w:rsidRDefault="00D711EB" w:rsidP="008E73FE">
            <w:pPr>
              <w:ind w:right="-72"/>
              <w:jc w:val="right"/>
              <w:rPr>
                <w:rFonts w:ascii="Arial" w:hAnsi="Arial" w:cs="Arial"/>
                <w:sz w:val="18"/>
                <w:szCs w:val="18"/>
                <w:lang w:val="en-GB"/>
              </w:rPr>
            </w:pPr>
            <w:r w:rsidRPr="00A45F6E">
              <w:rPr>
                <w:rFonts w:ascii="Arial" w:hAnsi="Arial" w:cs="Arial"/>
                <w:sz w:val="18"/>
                <w:szCs w:val="18"/>
                <w:lang w:val="en-GB"/>
              </w:rPr>
              <w:t>583,724</w:t>
            </w:r>
          </w:p>
        </w:tc>
        <w:tc>
          <w:tcPr>
            <w:tcW w:w="1354" w:type="dxa"/>
            <w:shd w:val="clear" w:color="auto" w:fill="FAFAFA"/>
            <w:vAlign w:val="bottom"/>
          </w:tcPr>
          <w:p w14:paraId="6B12C370" w14:textId="3B94969C" w:rsidR="008E73FE" w:rsidRPr="00A45F6E" w:rsidRDefault="00EE049B" w:rsidP="008E73FE">
            <w:pPr>
              <w:ind w:right="-72"/>
              <w:jc w:val="right"/>
              <w:rPr>
                <w:rFonts w:ascii="Arial" w:hAnsi="Arial" w:cs="Arial"/>
                <w:sz w:val="18"/>
                <w:szCs w:val="18"/>
                <w:lang w:val="en-GB"/>
              </w:rPr>
            </w:pPr>
            <w:r w:rsidRPr="00A45F6E">
              <w:rPr>
                <w:rFonts w:ascii="Arial" w:hAnsi="Arial" w:cs="Arial"/>
                <w:sz w:val="18"/>
                <w:szCs w:val="18"/>
                <w:lang w:val="en-GB"/>
              </w:rPr>
              <w:t>259,355</w:t>
            </w:r>
          </w:p>
        </w:tc>
        <w:tc>
          <w:tcPr>
            <w:tcW w:w="1354" w:type="dxa"/>
            <w:vAlign w:val="bottom"/>
          </w:tcPr>
          <w:p w14:paraId="49E08DE8" w14:textId="00E14A59" w:rsidR="008E73FE" w:rsidRPr="00A45F6E" w:rsidRDefault="00D711EB" w:rsidP="008E73FE">
            <w:pPr>
              <w:ind w:right="-72"/>
              <w:jc w:val="right"/>
              <w:rPr>
                <w:rFonts w:ascii="Arial" w:hAnsi="Arial" w:cs="Arial"/>
                <w:sz w:val="18"/>
                <w:szCs w:val="18"/>
                <w:lang w:val="en-GB"/>
              </w:rPr>
            </w:pPr>
            <w:r w:rsidRPr="00A45F6E">
              <w:rPr>
                <w:rFonts w:ascii="Arial" w:hAnsi="Arial" w:cs="Arial"/>
                <w:sz w:val="18"/>
                <w:szCs w:val="18"/>
                <w:lang w:val="en-GB"/>
              </w:rPr>
              <w:t>583,724</w:t>
            </w:r>
          </w:p>
        </w:tc>
      </w:tr>
    </w:tbl>
    <w:p w14:paraId="3F766E05" w14:textId="77777777" w:rsidR="00427BA4" w:rsidRPr="00A45F6E" w:rsidRDefault="00427BA4" w:rsidP="00117C94">
      <w:pPr>
        <w:pBdr>
          <w:top w:val="nil"/>
          <w:left w:val="nil"/>
          <w:bottom w:val="nil"/>
          <w:right w:val="nil"/>
          <w:between w:val="nil"/>
        </w:pBdr>
        <w:jc w:val="both"/>
        <w:rPr>
          <w:rFonts w:ascii="Arial" w:eastAsia="Arial" w:hAnsi="Arial" w:cs="Arial"/>
          <w:bCs/>
          <w:sz w:val="18"/>
          <w:szCs w:val="18"/>
        </w:rPr>
      </w:pPr>
    </w:p>
    <w:p w14:paraId="19144C1F" w14:textId="77777777" w:rsidR="00FE355B" w:rsidRPr="006B5117" w:rsidRDefault="00375528" w:rsidP="00181318">
      <w:pPr>
        <w:pBdr>
          <w:top w:val="nil"/>
          <w:left w:val="nil"/>
          <w:bottom w:val="nil"/>
          <w:right w:val="nil"/>
          <w:between w:val="nil"/>
        </w:pBdr>
        <w:ind w:left="540"/>
        <w:jc w:val="both"/>
        <w:rPr>
          <w:rFonts w:ascii="Arial" w:eastAsia="Arial" w:hAnsi="Arial" w:cs="Arial"/>
          <w:b/>
          <w:color w:val="CF4A02"/>
          <w:sz w:val="16"/>
          <w:szCs w:val="16"/>
        </w:rPr>
      </w:pPr>
      <w:r>
        <w:rPr>
          <w:rFonts w:ascii="Arial" w:eastAsia="Arial" w:hAnsi="Arial" w:cs="Arial"/>
          <w:b/>
          <w:color w:val="CF4A02"/>
          <w:sz w:val="16"/>
          <w:szCs w:val="16"/>
        </w:rPr>
        <w:br w:type="page"/>
      </w:r>
    </w:p>
    <w:p w14:paraId="3D029EDA" w14:textId="758FEB71" w:rsidR="0036471F" w:rsidRPr="0048401C" w:rsidRDefault="009C20A0" w:rsidP="009C20A0">
      <w:pPr>
        <w:pBdr>
          <w:top w:val="nil"/>
          <w:left w:val="nil"/>
          <w:bottom w:val="nil"/>
          <w:right w:val="nil"/>
          <w:between w:val="nil"/>
        </w:pBdr>
        <w:ind w:left="540" w:hanging="540"/>
        <w:jc w:val="both"/>
        <w:rPr>
          <w:rFonts w:ascii="Arial" w:eastAsia="Arial" w:hAnsi="Arial" w:cs="Arial"/>
          <w:b/>
          <w:color w:val="CF4A02"/>
          <w:sz w:val="18"/>
          <w:szCs w:val="18"/>
        </w:rPr>
      </w:pPr>
      <w:r w:rsidRPr="0048401C">
        <w:rPr>
          <w:rFonts w:ascii="Arial" w:eastAsia="Arial" w:hAnsi="Arial" w:cs="Arial"/>
          <w:b/>
          <w:color w:val="CF4A02"/>
          <w:sz w:val="18"/>
          <w:szCs w:val="18"/>
        </w:rPr>
        <w:t>c)</w:t>
      </w:r>
      <w:r w:rsidRPr="0048401C">
        <w:rPr>
          <w:rFonts w:ascii="Arial" w:eastAsia="Arial" w:hAnsi="Arial" w:cs="Arial"/>
          <w:b/>
          <w:color w:val="CF4A02"/>
          <w:sz w:val="18"/>
          <w:szCs w:val="18"/>
        </w:rPr>
        <w:tab/>
      </w:r>
      <w:r w:rsidR="0036471F" w:rsidRPr="0048401C">
        <w:rPr>
          <w:rFonts w:ascii="Arial" w:eastAsia="Arial" w:hAnsi="Arial" w:cs="Arial"/>
          <w:b/>
          <w:color w:val="CF4A02"/>
          <w:sz w:val="18"/>
          <w:szCs w:val="18"/>
        </w:rPr>
        <w:t xml:space="preserve">Loan from </w:t>
      </w:r>
      <w:r w:rsidR="007A1CBD">
        <w:rPr>
          <w:rFonts w:ascii="Arial" w:eastAsia="Arial" w:hAnsi="Arial" w:cs="Arial"/>
          <w:b/>
          <w:color w:val="CF4A02"/>
          <w:sz w:val="18"/>
          <w:szCs w:val="18"/>
        </w:rPr>
        <w:t>a subsidiary</w:t>
      </w:r>
    </w:p>
    <w:p w14:paraId="2894E1BF" w14:textId="77777777" w:rsidR="0036471F" w:rsidRPr="006B5117" w:rsidRDefault="0036471F" w:rsidP="0036471F">
      <w:pPr>
        <w:pBdr>
          <w:top w:val="nil"/>
          <w:left w:val="nil"/>
          <w:bottom w:val="nil"/>
          <w:right w:val="nil"/>
          <w:between w:val="nil"/>
        </w:pBdr>
        <w:ind w:left="540"/>
        <w:jc w:val="both"/>
        <w:rPr>
          <w:rFonts w:ascii="Arial" w:eastAsia="Arial" w:hAnsi="Arial" w:cs="Arial"/>
          <w:bCs/>
          <w:sz w:val="16"/>
          <w:szCs w:val="16"/>
        </w:rPr>
      </w:pPr>
    </w:p>
    <w:p w14:paraId="42E27180" w14:textId="14A78438" w:rsidR="0036471F" w:rsidRPr="00A45F6E" w:rsidRDefault="0036471F" w:rsidP="0036471F">
      <w:pPr>
        <w:pBdr>
          <w:top w:val="nil"/>
          <w:left w:val="nil"/>
          <w:bottom w:val="nil"/>
          <w:right w:val="nil"/>
          <w:between w:val="nil"/>
        </w:pBdr>
        <w:ind w:left="540"/>
        <w:jc w:val="both"/>
        <w:rPr>
          <w:rFonts w:ascii="Arial" w:eastAsia="Arial" w:hAnsi="Arial" w:cs="Arial"/>
          <w:bCs/>
          <w:sz w:val="18"/>
          <w:szCs w:val="18"/>
        </w:rPr>
      </w:pPr>
      <w:r w:rsidRPr="0048401C">
        <w:rPr>
          <w:rFonts w:ascii="Arial" w:eastAsia="Arial" w:hAnsi="Arial" w:cs="Arial"/>
          <w:bCs/>
          <w:sz w:val="18"/>
          <w:szCs w:val="18"/>
        </w:rPr>
        <w:t xml:space="preserve">The movements </w:t>
      </w:r>
      <w:r w:rsidRPr="00A45F6E">
        <w:rPr>
          <w:rFonts w:ascii="Arial" w:eastAsia="Arial" w:hAnsi="Arial" w:cs="Arial"/>
          <w:bCs/>
          <w:sz w:val="18"/>
          <w:szCs w:val="18"/>
        </w:rPr>
        <w:t xml:space="preserve">of loan from </w:t>
      </w:r>
      <w:r w:rsidR="007A1CBD" w:rsidRPr="00A45F6E">
        <w:rPr>
          <w:rFonts w:ascii="Arial" w:eastAsia="Arial" w:hAnsi="Arial" w:cs="Arial"/>
          <w:bCs/>
          <w:sz w:val="18"/>
          <w:szCs w:val="18"/>
        </w:rPr>
        <w:t>a subsidiary</w:t>
      </w:r>
      <w:r w:rsidRPr="00A45F6E">
        <w:rPr>
          <w:rFonts w:ascii="Arial" w:eastAsia="Arial" w:hAnsi="Arial" w:cs="Arial"/>
          <w:bCs/>
          <w:sz w:val="18"/>
          <w:szCs w:val="18"/>
        </w:rPr>
        <w:t xml:space="preserve"> for the </w:t>
      </w:r>
      <w:r w:rsidR="00D26E9B" w:rsidRPr="00A45F6E">
        <w:rPr>
          <w:rFonts w:ascii="Arial" w:eastAsia="Arial" w:hAnsi="Arial" w:cs="Arial"/>
          <w:bCs/>
          <w:sz w:val="18"/>
          <w:szCs w:val="18"/>
          <w:lang w:val="en-GB"/>
        </w:rPr>
        <w:t>nine</w:t>
      </w:r>
      <w:r w:rsidR="00F2028A" w:rsidRPr="00A45F6E">
        <w:rPr>
          <w:rFonts w:ascii="Arial" w:eastAsia="Arial" w:hAnsi="Arial" w:cs="Arial"/>
          <w:bCs/>
          <w:sz w:val="18"/>
          <w:szCs w:val="18"/>
          <w:lang w:val="en-GB"/>
        </w:rPr>
        <w:t xml:space="preserve">-month </w:t>
      </w:r>
      <w:r w:rsidRPr="00A45F6E">
        <w:rPr>
          <w:rFonts w:ascii="Arial" w:eastAsia="Arial" w:hAnsi="Arial" w:cs="Arial"/>
          <w:bCs/>
          <w:sz w:val="18"/>
          <w:szCs w:val="18"/>
        </w:rPr>
        <w:t xml:space="preserve">period ended </w:t>
      </w:r>
      <w:r w:rsidR="00D26E9B" w:rsidRPr="00A45F6E">
        <w:rPr>
          <w:rFonts w:ascii="Arial" w:eastAsia="Arial" w:hAnsi="Arial" w:cs="Arial"/>
          <w:bCs/>
          <w:sz w:val="18"/>
          <w:szCs w:val="18"/>
          <w:lang w:val="en-GB"/>
        </w:rPr>
        <w:t>30 September</w:t>
      </w:r>
      <w:r w:rsidRPr="00A45F6E">
        <w:rPr>
          <w:rFonts w:ascii="Arial" w:eastAsia="Arial" w:hAnsi="Arial" w:cs="Arial"/>
          <w:bCs/>
          <w:sz w:val="18"/>
          <w:szCs w:val="18"/>
        </w:rPr>
        <w:t xml:space="preserve"> </w:t>
      </w:r>
      <w:r w:rsidR="0047174E" w:rsidRPr="00A45F6E">
        <w:rPr>
          <w:rFonts w:ascii="Arial" w:eastAsia="Arial" w:hAnsi="Arial" w:cs="Arial"/>
          <w:bCs/>
          <w:sz w:val="18"/>
          <w:szCs w:val="18"/>
          <w:lang w:val="en-GB"/>
        </w:rPr>
        <w:t>2024</w:t>
      </w:r>
      <w:r w:rsidRPr="00A45F6E">
        <w:rPr>
          <w:rFonts w:ascii="Arial" w:eastAsia="Arial" w:hAnsi="Arial" w:cs="Arial"/>
          <w:bCs/>
          <w:sz w:val="18"/>
          <w:szCs w:val="18"/>
        </w:rPr>
        <w:t xml:space="preserve"> as follows:</w:t>
      </w:r>
    </w:p>
    <w:p w14:paraId="7A2E0E1A" w14:textId="77777777" w:rsidR="00EC00D5" w:rsidRPr="00A45F6E" w:rsidRDefault="00EC00D5" w:rsidP="0036471F">
      <w:pPr>
        <w:pBdr>
          <w:top w:val="nil"/>
          <w:left w:val="nil"/>
          <w:bottom w:val="nil"/>
          <w:right w:val="nil"/>
          <w:between w:val="nil"/>
        </w:pBdr>
        <w:ind w:left="540"/>
        <w:jc w:val="both"/>
        <w:rPr>
          <w:rFonts w:ascii="Arial" w:eastAsia="Arial" w:hAnsi="Arial" w:cs="Arial"/>
          <w:bCs/>
          <w:sz w:val="18"/>
          <w:szCs w:val="18"/>
        </w:rPr>
      </w:pPr>
    </w:p>
    <w:tbl>
      <w:tblPr>
        <w:tblW w:w="9461" w:type="dxa"/>
        <w:tblInd w:w="108" w:type="dxa"/>
        <w:tblLayout w:type="fixed"/>
        <w:tblLook w:val="04A0" w:firstRow="1" w:lastRow="0" w:firstColumn="1" w:lastColumn="0" w:noHBand="0" w:noVBand="1"/>
      </w:tblPr>
      <w:tblGrid>
        <w:gridCol w:w="7335"/>
        <w:gridCol w:w="2126"/>
      </w:tblGrid>
      <w:tr w:rsidR="00D711EB" w:rsidRPr="00A45F6E" w14:paraId="7F772B48" w14:textId="77777777" w:rsidTr="00A45F6E">
        <w:tc>
          <w:tcPr>
            <w:tcW w:w="7335" w:type="dxa"/>
            <w:vAlign w:val="bottom"/>
          </w:tcPr>
          <w:p w14:paraId="1BC8F083" w14:textId="77777777" w:rsidR="00D711EB" w:rsidRPr="00A45F6E" w:rsidRDefault="00D711EB" w:rsidP="00A9556B">
            <w:pPr>
              <w:ind w:left="427" w:right="-72"/>
              <w:rPr>
                <w:rFonts w:ascii="Arial" w:hAnsi="Arial" w:cs="Arial"/>
                <w:sz w:val="18"/>
                <w:szCs w:val="18"/>
                <w:cs/>
              </w:rPr>
            </w:pPr>
          </w:p>
        </w:tc>
        <w:tc>
          <w:tcPr>
            <w:tcW w:w="2126" w:type="dxa"/>
            <w:tcBorders>
              <w:top w:val="single" w:sz="4" w:space="0" w:color="auto"/>
              <w:bottom w:val="single" w:sz="4" w:space="0" w:color="auto"/>
            </w:tcBorders>
          </w:tcPr>
          <w:p w14:paraId="3CD3E7EC" w14:textId="77777777" w:rsidR="00905AC8" w:rsidRPr="00A45F6E" w:rsidRDefault="00D711EB" w:rsidP="00A9556B">
            <w:pPr>
              <w:ind w:left="-2" w:right="-72" w:firstLine="2"/>
              <w:jc w:val="center"/>
              <w:rPr>
                <w:rFonts w:ascii="Arial" w:hAnsi="Arial" w:cs="Arial"/>
                <w:b/>
                <w:bCs/>
                <w:sz w:val="18"/>
                <w:szCs w:val="18"/>
                <w:lang w:val="en-GB"/>
              </w:rPr>
            </w:pPr>
            <w:r w:rsidRPr="00A45F6E">
              <w:rPr>
                <w:rFonts w:ascii="Arial" w:hAnsi="Arial" w:cs="Arial"/>
                <w:b/>
                <w:bCs/>
                <w:sz w:val="18"/>
                <w:szCs w:val="18"/>
                <w:lang w:val="en-GB"/>
              </w:rPr>
              <w:t xml:space="preserve">Separate </w:t>
            </w:r>
          </w:p>
          <w:p w14:paraId="06BF99AD" w14:textId="79368D33" w:rsidR="00D711EB" w:rsidRPr="00A45F6E" w:rsidRDefault="00D711EB" w:rsidP="00A9556B">
            <w:pPr>
              <w:ind w:left="-2" w:right="-72" w:firstLine="2"/>
              <w:jc w:val="center"/>
              <w:rPr>
                <w:rFonts w:ascii="Arial" w:hAnsi="Arial" w:cs="Arial"/>
                <w:b/>
                <w:bCs/>
                <w:sz w:val="18"/>
                <w:szCs w:val="18"/>
                <w:lang w:val="en-GB"/>
              </w:rPr>
            </w:pPr>
            <w:r w:rsidRPr="00A45F6E">
              <w:rPr>
                <w:rFonts w:ascii="Arial" w:hAnsi="Arial" w:cs="Arial"/>
                <w:b/>
                <w:bCs/>
                <w:sz w:val="18"/>
                <w:szCs w:val="18"/>
                <w:lang w:val="en-GB"/>
              </w:rPr>
              <w:t>financial information</w:t>
            </w:r>
          </w:p>
        </w:tc>
      </w:tr>
      <w:tr w:rsidR="00D711EB" w:rsidRPr="00A45F6E" w14:paraId="12A1230E" w14:textId="77777777" w:rsidTr="00A45F6E">
        <w:tc>
          <w:tcPr>
            <w:tcW w:w="7335" w:type="dxa"/>
            <w:vAlign w:val="bottom"/>
          </w:tcPr>
          <w:p w14:paraId="19C45428" w14:textId="77777777" w:rsidR="00D711EB" w:rsidRPr="00A45F6E" w:rsidRDefault="00D711EB" w:rsidP="00A9556B">
            <w:pPr>
              <w:ind w:left="427" w:right="-72"/>
              <w:rPr>
                <w:rFonts w:ascii="Arial" w:hAnsi="Arial" w:cs="Arial"/>
                <w:sz w:val="18"/>
                <w:szCs w:val="18"/>
                <w:cs/>
              </w:rPr>
            </w:pPr>
          </w:p>
        </w:tc>
        <w:tc>
          <w:tcPr>
            <w:tcW w:w="2126" w:type="dxa"/>
            <w:tcBorders>
              <w:top w:val="single" w:sz="4" w:space="0" w:color="auto"/>
            </w:tcBorders>
            <w:vAlign w:val="center"/>
          </w:tcPr>
          <w:p w14:paraId="1BDD44B2" w14:textId="77777777" w:rsidR="00D711EB" w:rsidRPr="00A45F6E" w:rsidRDefault="00D711EB" w:rsidP="00A9556B">
            <w:pPr>
              <w:ind w:left="-2" w:right="-72" w:firstLine="2"/>
              <w:jc w:val="right"/>
              <w:rPr>
                <w:rFonts w:ascii="Arial" w:hAnsi="Arial" w:cs="Arial"/>
                <w:b/>
                <w:bCs/>
                <w:sz w:val="18"/>
                <w:szCs w:val="18"/>
                <w:lang w:val="en-GB"/>
              </w:rPr>
            </w:pPr>
            <w:r w:rsidRPr="00A45F6E">
              <w:rPr>
                <w:rFonts w:ascii="Arial" w:hAnsi="Arial" w:cs="Arial"/>
                <w:b/>
                <w:bCs/>
                <w:sz w:val="18"/>
                <w:szCs w:val="18"/>
                <w:lang w:val="en-GB"/>
              </w:rPr>
              <w:t>Unaudited</w:t>
            </w:r>
          </w:p>
        </w:tc>
      </w:tr>
      <w:tr w:rsidR="00D711EB" w:rsidRPr="00A45F6E" w14:paraId="650D18A7" w14:textId="77777777" w:rsidTr="00A45F6E">
        <w:tc>
          <w:tcPr>
            <w:tcW w:w="7335" w:type="dxa"/>
            <w:vAlign w:val="bottom"/>
          </w:tcPr>
          <w:p w14:paraId="4ACA8104" w14:textId="4022CC59" w:rsidR="00D711EB" w:rsidRPr="00A45F6E" w:rsidRDefault="00D711EB" w:rsidP="00A9556B">
            <w:pPr>
              <w:ind w:left="427" w:right="-72"/>
              <w:rPr>
                <w:rFonts w:ascii="Arial" w:hAnsi="Arial" w:cs="Arial"/>
                <w:b/>
                <w:bCs/>
                <w:sz w:val="18"/>
                <w:szCs w:val="18"/>
                <w:cs/>
              </w:rPr>
            </w:pPr>
            <w:r w:rsidRPr="00A45F6E">
              <w:rPr>
                <w:rFonts w:ascii="Arial" w:hAnsi="Arial" w:cs="Arial"/>
                <w:b/>
                <w:bCs/>
                <w:sz w:val="18"/>
                <w:szCs w:val="18"/>
              </w:rPr>
              <w:t>For the nine-month period ended</w:t>
            </w:r>
          </w:p>
        </w:tc>
        <w:tc>
          <w:tcPr>
            <w:tcW w:w="2126" w:type="dxa"/>
            <w:vAlign w:val="center"/>
          </w:tcPr>
          <w:p w14:paraId="55C44161" w14:textId="1FADDCF9" w:rsidR="00D711EB" w:rsidRPr="00A45F6E" w:rsidRDefault="00D711EB" w:rsidP="00A9556B">
            <w:pPr>
              <w:ind w:left="-2" w:right="-72" w:firstLine="2"/>
              <w:jc w:val="right"/>
              <w:rPr>
                <w:rFonts w:ascii="Arial" w:hAnsi="Arial" w:cs="Arial"/>
                <w:b/>
                <w:bCs/>
                <w:sz w:val="18"/>
                <w:szCs w:val="18"/>
              </w:rPr>
            </w:pPr>
            <w:r w:rsidRPr="00A45F6E">
              <w:rPr>
                <w:rFonts w:ascii="Arial" w:hAnsi="Arial" w:cs="Arial"/>
                <w:b/>
                <w:bCs/>
                <w:sz w:val="18"/>
                <w:szCs w:val="18"/>
                <w:lang w:val="en-GB"/>
              </w:rPr>
              <w:t>30 September</w:t>
            </w:r>
          </w:p>
        </w:tc>
      </w:tr>
      <w:tr w:rsidR="00D711EB" w:rsidRPr="00A45F6E" w14:paraId="31C09E80" w14:textId="77777777" w:rsidTr="00A45F6E">
        <w:tc>
          <w:tcPr>
            <w:tcW w:w="7335" w:type="dxa"/>
            <w:vAlign w:val="bottom"/>
          </w:tcPr>
          <w:p w14:paraId="4277A685" w14:textId="77777777" w:rsidR="00D711EB" w:rsidRPr="00A45F6E" w:rsidRDefault="00D711EB" w:rsidP="00A9556B">
            <w:pPr>
              <w:ind w:left="427" w:right="-72"/>
              <w:rPr>
                <w:rFonts w:ascii="Arial" w:hAnsi="Arial" w:cs="Arial"/>
                <w:sz w:val="18"/>
                <w:szCs w:val="18"/>
                <w:cs/>
              </w:rPr>
            </w:pPr>
          </w:p>
        </w:tc>
        <w:tc>
          <w:tcPr>
            <w:tcW w:w="2126" w:type="dxa"/>
          </w:tcPr>
          <w:p w14:paraId="033C0CB8" w14:textId="77777777" w:rsidR="00D711EB" w:rsidRPr="00A45F6E" w:rsidRDefault="00D711EB" w:rsidP="00A9556B">
            <w:pPr>
              <w:ind w:left="-2" w:right="-72" w:firstLine="2"/>
              <w:jc w:val="right"/>
              <w:rPr>
                <w:rFonts w:ascii="Arial" w:hAnsi="Arial" w:cs="Arial"/>
                <w:b/>
                <w:bCs/>
                <w:sz w:val="18"/>
                <w:szCs w:val="18"/>
              </w:rPr>
            </w:pPr>
            <w:r w:rsidRPr="00A45F6E">
              <w:rPr>
                <w:rFonts w:ascii="Arial" w:eastAsia="Arial" w:hAnsi="Arial" w:cs="Arial"/>
                <w:b/>
                <w:sz w:val="18"/>
                <w:szCs w:val="18"/>
                <w:lang w:val="en-GB"/>
              </w:rPr>
              <w:t>2024</w:t>
            </w:r>
          </w:p>
        </w:tc>
      </w:tr>
      <w:tr w:rsidR="00D711EB" w:rsidRPr="00A45F6E" w14:paraId="4A94F528" w14:textId="77777777" w:rsidTr="00A45F6E">
        <w:tc>
          <w:tcPr>
            <w:tcW w:w="7335" w:type="dxa"/>
            <w:vAlign w:val="bottom"/>
          </w:tcPr>
          <w:p w14:paraId="458D5C0F" w14:textId="77777777" w:rsidR="00D711EB" w:rsidRPr="00A45F6E" w:rsidRDefault="00D711EB" w:rsidP="00A9556B">
            <w:pPr>
              <w:ind w:left="427" w:right="-72"/>
              <w:rPr>
                <w:rFonts w:ascii="Arial" w:hAnsi="Arial" w:cs="Arial"/>
                <w:sz w:val="18"/>
                <w:szCs w:val="18"/>
              </w:rPr>
            </w:pPr>
          </w:p>
        </w:tc>
        <w:tc>
          <w:tcPr>
            <w:tcW w:w="2126" w:type="dxa"/>
            <w:tcBorders>
              <w:bottom w:val="single" w:sz="4" w:space="0" w:color="auto"/>
            </w:tcBorders>
            <w:vAlign w:val="center"/>
          </w:tcPr>
          <w:p w14:paraId="5B1187D6" w14:textId="77777777" w:rsidR="00D711EB" w:rsidRPr="00A45F6E" w:rsidRDefault="00D711EB" w:rsidP="00A9556B">
            <w:pPr>
              <w:ind w:left="-2" w:right="-72" w:firstLine="2"/>
              <w:jc w:val="right"/>
              <w:rPr>
                <w:rFonts w:ascii="Arial" w:hAnsi="Arial" w:cs="Arial"/>
                <w:b/>
                <w:bCs/>
                <w:sz w:val="18"/>
                <w:szCs w:val="18"/>
              </w:rPr>
            </w:pPr>
            <w:r w:rsidRPr="00A45F6E">
              <w:rPr>
                <w:rFonts w:ascii="Arial" w:hAnsi="Arial" w:cs="Arial"/>
                <w:b/>
                <w:bCs/>
                <w:sz w:val="18"/>
                <w:szCs w:val="18"/>
              </w:rPr>
              <w:t>Baht</w:t>
            </w:r>
          </w:p>
        </w:tc>
      </w:tr>
      <w:tr w:rsidR="00D711EB" w:rsidRPr="00A45F6E" w14:paraId="25DF80A9" w14:textId="77777777" w:rsidTr="00A45F6E">
        <w:trPr>
          <w:trHeight w:val="71"/>
        </w:trPr>
        <w:tc>
          <w:tcPr>
            <w:tcW w:w="7335" w:type="dxa"/>
            <w:vAlign w:val="bottom"/>
          </w:tcPr>
          <w:p w14:paraId="4F8DE642" w14:textId="77777777" w:rsidR="00D711EB" w:rsidRPr="00A45F6E" w:rsidRDefault="00D711EB" w:rsidP="00A9556B">
            <w:pPr>
              <w:ind w:left="427" w:right="-72"/>
              <w:rPr>
                <w:rFonts w:ascii="Arial" w:hAnsi="Arial" w:cs="Arial"/>
                <w:sz w:val="18"/>
                <w:szCs w:val="18"/>
              </w:rPr>
            </w:pPr>
          </w:p>
        </w:tc>
        <w:tc>
          <w:tcPr>
            <w:tcW w:w="2126" w:type="dxa"/>
            <w:tcBorders>
              <w:top w:val="single" w:sz="4" w:space="0" w:color="auto"/>
            </w:tcBorders>
            <w:shd w:val="clear" w:color="auto" w:fill="FAFAFA"/>
          </w:tcPr>
          <w:p w14:paraId="11C74CF1" w14:textId="77777777" w:rsidR="00D711EB" w:rsidRPr="00A45F6E" w:rsidRDefault="00D711EB" w:rsidP="00A9556B">
            <w:pPr>
              <w:ind w:left="-2" w:right="-72" w:firstLine="2"/>
              <w:jc w:val="right"/>
              <w:rPr>
                <w:rFonts w:ascii="Arial" w:hAnsi="Arial" w:cs="Arial"/>
                <w:sz w:val="18"/>
                <w:szCs w:val="18"/>
              </w:rPr>
            </w:pPr>
          </w:p>
        </w:tc>
      </w:tr>
      <w:tr w:rsidR="00D711EB" w:rsidRPr="00A45F6E" w14:paraId="3196E9DD" w14:textId="77777777" w:rsidTr="00A45F6E">
        <w:trPr>
          <w:trHeight w:val="71"/>
        </w:trPr>
        <w:tc>
          <w:tcPr>
            <w:tcW w:w="7335" w:type="dxa"/>
            <w:vAlign w:val="bottom"/>
          </w:tcPr>
          <w:p w14:paraId="0A579556" w14:textId="77777777" w:rsidR="00D711EB" w:rsidRPr="00A45F6E" w:rsidRDefault="00D711EB" w:rsidP="00A9556B">
            <w:pPr>
              <w:ind w:left="427" w:right="-72"/>
              <w:rPr>
                <w:rFonts w:ascii="Arial" w:hAnsi="Arial" w:cs="Arial"/>
                <w:sz w:val="18"/>
                <w:szCs w:val="18"/>
              </w:rPr>
            </w:pPr>
            <w:r w:rsidRPr="00A45F6E">
              <w:rPr>
                <w:rFonts w:ascii="Arial" w:hAnsi="Arial" w:cs="Arial"/>
                <w:sz w:val="18"/>
                <w:szCs w:val="18"/>
              </w:rPr>
              <w:t>Beginning balance (Audited)</w:t>
            </w:r>
          </w:p>
        </w:tc>
        <w:tc>
          <w:tcPr>
            <w:tcW w:w="2126" w:type="dxa"/>
            <w:shd w:val="clear" w:color="auto" w:fill="FAFAFA"/>
          </w:tcPr>
          <w:p w14:paraId="5D08B1B9" w14:textId="77777777" w:rsidR="00D711EB" w:rsidRPr="00A45F6E" w:rsidRDefault="00D711EB" w:rsidP="00A9556B">
            <w:pPr>
              <w:ind w:left="-2" w:right="-72" w:firstLine="2"/>
              <w:jc w:val="right"/>
              <w:rPr>
                <w:rFonts w:ascii="Arial" w:hAnsi="Arial" w:cs="Arial"/>
                <w:sz w:val="18"/>
                <w:szCs w:val="18"/>
              </w:rPr>
            </w:pPr>
            <w:r w:rsidRPr="00A45F6E">
              <w:rPr>
                <w:rFonts w:ascii="Arial" w:hAnsi="Arial" w:cs="Arial"/>
                <w:sz w:val="18"/>
                <w:szCs w:val="18"/>
              </w:rPr>
              <w:t>3,500,000</w:t>
            </w:r>
          </w:p>
        </w:tc>
      </w:tr>
      <w:tr w:rsidR="00D711EB" w:rsidRPr="00A45F6E" w14:paraId="171A0666" w14:textId="77777777" w:rsidTr="00A45F6E">
        <w:trPr>
          <w:trHeight w:val="80"/>
        </w:trPr>
        <w:tc>
          <w:tcPr>
            <w:tcW w:w="7335" w:type="dxa"/>
          </w:tcPr>
          <w:p w14:paraId="05968D18" w14:textId="77777777" w:rsidR="00D711EB" w:rsidRPr="00A45F6E" w:rsidRDefault="00D711EB" w:rsidP="00A9556B">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A45F6E">
              <w:rPr>
                <w:rFonts w:ascii="Arial" w:hAnsi="Arial" w:cs="Arial"/>
                <w:sz w:val="18"/>
                <w:szCs w:val="18"/>
                <w:shd w:val="clear" w:color="auto" w:fill="FFFFFF"/>
              </w:rPr>
              <w:t>Loans proceed during the period</w:t>
            </w:r>
          </w:p>
        </w:tc>
        <w:tc>
          <w:tcPr>
            <w:tcW w:w="2126" w:type="dxa"/>
            <w:shd w:val="clear" w:color="auto" w:fill="FAFAFA"/>
          </w:tcPr>
          <w:p w14:paraId="7BAF81F8" w14:textId="77777777" w:rsidR="00D711EB" w:rsidRPr="00A45F6E" w:rsidRDefault="00D711EB" w:rsidP="00A9556B">
            <w:pPr>
              <w:ind w:left="-2" w:right="-72" w:firstLine="2"/>
              <w:jc w:val="right"/>
              <w:rPr>
                <w:rFonts w:ascii="Arial" w:hAnsi="Arial" w:cs="Arial"/>
                <w:sz w:val="18"/>
                <w:szCs w:val="18"/>
              </w:rPr>
            </w:pPr>
            <w:r w:rsidRPr="00A45F6E">
              <w:rPr>
                <w:rFonts w:ascii="Arial" w:hAnsi="Arial" w:cs="Arial"/>
                <w:sz w:val="18"/>
                <w:szCs w:val="18"/>
              </w:rPr>
              <w:t>800,000</w:t>
            </w:r>
          </w:p>
        </w:tc>
      </w:tr>
      <w:tr w:rsidR="00D711EB" w:rsidRPr="00A45F6E" w14:paraId="79B9678A" w14:textId="77777777" w:rsidTr="00A45F6E">
        <w:tc>
          <w:tcPr>
            <w:tcW w:w="7335" w:type="dxa"/>
          </w:tcPr>
          <w:p w14:paraId="5C7441E8" w14:textId="77777777" w:rsidR="00D711EB" w:rsidRPr="00A45F6E" w:rsidRDefault="00D711EB" w:rsidP="00A9556B">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r w:rsidRPr="00A45F6E">
              <w:rPr>
                <w:rFonts w:ascii="Arial" w:hAnsi="Arial" w:cs="Arial"/>
                <w:sz w:val="18"/>
                <w:szCs w:val="18"/>
                <w:shd w:val="clear" w:color="auto" w:fill="FFFFFF"/>
              </w:rPr>
              <w:t>Repayment during the period</w:t>
            </w:r>
          </w:p>
        </w:tc>
        <w:tc>
          <w:tcPr>
            <w:tcW w:w="2126" w:type="dxa"/>
            <w:tcBorders>
              <w:bottom w:val="single" w:sz="4" w:space="0" w:color="auto"/>
            </w:tcBorders>
            <w:shd w:val="clear" w:color="auto" w:fill="FAFAFA"/>
          </w:tcPr>
          <w:p w14:paraId="73114CBA" w14:textId="77777777" w:rsidR="00D711EB" w:rsidRPr="00A45F6E" w:rsidRDefault="00D711EB" w:rsidP="00A9556B">
            <w:pPr>
              <w:ind w:left="-2" w:right="-72" w:firstLine="2"/>
              <w:jc w:val="right"/>
              <w:rPr>
                <w:rFonts w:ascii="Arial" w:hAnsi="Arial" w:cs="Arial"/>
                <w:sz w:val="18"/>
                <w:szCs w:val="18"/>
              </w:rPr>
            </w:pPr>
            <w:r w:rsidRPr="00A45F6E">
              <w:rPr>
                <w:rFonts w:ascii="Arial" w:hAnsi="Arial" w:cs="Arial"/>
                <w:sz w:val="18"/>
                <w:szCs w:val="18"/>
              </w:rPr>
              <w:t>(800,000)</w:t>
            </w:r>
          </w:p>
        </w:tc>
      </w:tr>
      <w:tr w:rsidR="00D711EB" w:rsidRPr="00A45F6E" w14:paraId="5F7E097B" w14:textId="77777777" w:rsidTr="00A45F6E">
        <w:tc>
          <w:tcPr>
            <w:tcW w:w="7335" w:type="dxa"/>
          </w:tcPr>
          <w:p w14:paraId="58C60F98" w14:textId="77777777" w:rsidR="00D711EB" w:rsidRPr="00A45F6E" w:rsidRDefault="00D711EB" w:rsidP="00A9556B">
            <w:pPr>
              <w:tabs>
                <w:tab w:val="left" w:pos="1134"/>
                <w:tab w:val="left" w:pos="1276"/>
                <w:tab w:val="center" w:pos="3402"/>
                <w:tab w:val="center" w:pos="4536"/>
                <w:tab w:val="center" w:pos="5670"/>
                <w:tab w:val="center" w:pos="6804"/>
                <w:tab w:val="right" w:pos="7655"/>
              </w:tabs>
              <w:ind w:left="427"/>
              <w:rPr>
                <w:rFonts w:ascii="Arial" w:hAnsi="Arial" w:cs="Arial"/>
                <w:sz w:val="18"/>
                <w:szCs w:val="18"/>
                <w:shd w:val="clear" w:color="auto" w:fill="FFFFFF"/>
              </w:rPr>
            </w:pPr>
          </w:p>
        </w:tc>
        <w:tc>
          <w:tcPr>
            <w:tcW w:w="2126" w:type="dxa"/>
            <w:tcBorders>
              <w:top w:val="single" w:sz="4" w:space="0" w:color="auto"/>
            </w:tcBorders>
            <w:shd w:val="clear" w:color="auto" w:fill="FAFAFA"/>
            <w:vAlign w:val="center"/>
          </w:tcPr>
          <w:p w14:paraId="41511ACD" w14:textId="77777777" w:rsidR="00D711EB" w:rsidRPr="00A45F6E" w:rsidRDefault="00D711EB" w:rsidP="00A9556B">
            <w:pPr>
              <w:ind w:left="-2" w:right="-72" w:firstLine="2"/>
              <w:jc w:val="right"/>
              <w:rPr>
                <w:rFonts w:ascii="Arial" w:hAnsi="Arial" w:cs="Arial"/>
                <w:sz w:val="18"/>
                <w:szCs w:val="18"/>
              </w:rPr>
            </w:pPr>
          </w:p>
        </w:tc>
      </w:tr>
      <w:tr w:rsidR="00D711EB" w:rsidRPr="00A45F6E" w14:paraId="58836F27" w14:textId="77777777" w:rsidTr="00A45F6E">
        <w:tc>
          <w:tcPr>
            <w:tcW w:w="7335" w:type="dxa"/>
            <w:vAlign w:val="bottom"/>
          </w:tcPr>
          <w:p w14:paraId="013E99D1" w14:textId="77777777" w:rsidR="00D711EB" w:rsidRPr="00A45F6E" w:rsidRDefault="00D711EB" w:rsidP="00A9556B">
            <w:pPr>
              <w:ind w:left="427" w:right="-72"/>
              <w:rPr>
                <w:rFonts w:ascii="Arial" w:hAnsi="Arial" w:cs="Arial"/>
                <w:spacing w:val="-4"/>
                <w:sz w:val="18"/>
                <w:szCs w:val="18"/>
                <w:cs/>
              </w:rPr>
            </w:pPr>
            <w:r w:rsidRPr="00A45F6E">
              <w:rPr>
                <w:rFonts w:ascii="Arial" w:hAnsi="Arial" w:cs="Arial"/>
                <w:sz w:val="18"/>
                <w:szCs w:val="18"/>
              </w:rPr>
              <w:t>Ending balance (Unaudited)</w:t>
            </w:r>
          </w:p>
        </w:tc>
        <w:tc>
          <w:tcPr>
            <w:tcW w:w="2126" w:type="dxa"/>
            <w:tcBorders>
              <w:bottom w:val="single" w:sz="4" w:space="0" w:color="auto"/>
            </w:tcBorders>
            <w:shd w:val="clear" w:color="auto" w:fill="FAFAFA"/>
          </w:tcPr>
          <w:p w14:paraId="599F8A24" w14:textId="77777777" w:rsidR="00D711EB" w:rsidRPr="00A45F6E" w:rsidRDefault="00D711EB" w:rsidP="00A9556B">
            <w:pPr>
              <w:ind w:left="-2" w:right="-72" w:firstLine="2"/>
              <w:jc w:val="right"/>
              <w:rPr>
                <w:rFonts w:ascii="Arial" w:hAnsi="Arial" w:cs="Arial"/>
                <w:sz w:val="18"/>
                <w:szCs w:val="18"/>
                <w:lang w:val="en-GB"/>
              </w:rPr>
            </w:pPr>
            <w:r w:rsidRPr="00A45F6E">
              <w:rPr>
                <w:rFonts w:ascii="Arial" w:hAnsi="Arial" w:cs="Arial"/>
                <w:sz w:val="18"/>
                <w:szCs w:val="18"/>
                <w:lang w:val="en-GB"/>
              </w:rPr>
              <w:t>3,500,000</w:t>
            </w:r>
          </w:p>
        </w:tc>
      </w:tr>
    </w:tbl>
    <w:p w14:paraId="67E583ED" w14:textId="77777777" w:rsidR="005674D1" w:rsidRPr="00A45F6E" w:rsidRDefault="005674D1" w:rsidP="00865FDA">
      <w:pPr>
        <w:ind w:left="540"/>
        <w:jc w:val="both"/>
        <w:rPr>
          <w:rFonts w:ascii="Arial" w:eastAsia="Arial" w:hAnsi="Arial" w:cs="Arial"/>
          <w:color w:val="000000"/>
          <w:spacing w:val="-5"/>
          <w:sz w:val="18"/>
          <w:szCs w:val="18"/>
        </w:rPr>
      </w:pPr>
    </w:p>
    <w:p w14:paraId="4E30E170" w14:textId="0EBB39C0" w:rsidR="00865FDA" w:rsidRPr="00A45F6E" w:rsidRDefault="002109D2" w:rsidP="00865FDA">
      <w:pPr>
        <w:ind w:left="540"/>
        <w:jc w:val="both"/>
        <w:rPr>
          <w:rFonts w:ascii="Arial" w:eastAsia="Arial" w:hAnsi="Arial" w:cs="Arial"/>
          <w:color w:val="000000"/>
          <w:spacing w:val="-5"/>
          <w:sz w:val="18"/>
          <w:szCs w:val="18"/>
        </w:rPr>
      </w:pPr>
      <w:r w:rsidRPr="00A45F6E">
        <w:rPr>
          <w:rFonts w:ascii="Arial" w:eastAsia="Arial" w:hAnsi="Arial" w:cs="Arial"/>
          <w:color w:val="000000"/>
          <w:spacing w:val="-5"/>
          <w:sz w:val="18"/>
          <w:szCs w:val="18"/>
        </w:rPr>
        <w:t>During the period, t</w:t>
      </w:r>
      <w:r w:rsidR="00865FDA" w:rsidRPr="00A45F6E">
        <w:rPr>
          <w:rFonts w:ascii="Arial" w:eastAsia="Arial" w:hAnsi="Arial" w:cs="Arial"/>
          <w:color w:val="000000"/>
          <w:spacing w:val="-5"/>
          <w:sz w:val="18"/>
          <w:szCs w:val="18"/>
        </w:rPr>
        <w:t xml:space="preserve">he Company </w:t>
      </w:r>
      <w:proofErr w:type="gramStart"/>
      <w:r w:rsidR="00865FDA" w:rsidRPr="00A45F6E">
        <w:rPr>
          <w:rFonts w:ascii="Arial" w:eastAsia="Arial" w:hAnsi="Arial" w:cs="Arial"/>
          <w:color w:val="000000"/>
          <w:spacing w:val="-5"/>
          <w:sz w:val="18"/>
          <w:szCs w:val="18"/>
        </w:rPr>
        <w:t>entered into</w:t>
      </w:r>
      <w:proofErr w:type="gramEnd"/>
      <w:r w:rsidR="00865FDA" w:rsidRPr="00A45F6E">
        <w:rPr>
          <w:rFonts w:ascii="Arial" w:eastAsia="Arial" w:hAnsi="Arial" w:cs="Arial"/>
          <w:color w:val="000000"/>
          <w:spacing w:val="-5"/>
          <w:sz w:val="18"/>
          <w:szCs w:val="18"/>
        </w:rPr>
        <w:t xml:space="preserve"> short-term loans with subsidiaries. The short-term loans dominated in Thai Baht are unsecured, bearing the interest rate </w:t>
      </w:r>
      <w:r w:rsidR="004A28B8" w:rsidRPr="00A45F6E">
        <w:rPr>
          <w:rFonts w:ascii="Arial" w:eastAsia="Arial Unicode MS" w:hAnsi="Arial" w:cs="Arial"/>
          <w:sz w:val="18"/>
          <w:szCs w:val="18"/>
        </w:rPr>
        <w:t>at</w:t>
      </w:r>
      <w:r w:rsidR="008E571E" w:rsidRPr="00A45F6E">
        <w:rPr>
          <w:rFonts w:ascii="Arial" w:eastAsia="Arial Unicode MS" w:hAnsi="Arial" w:cs="Arial"/>
          <w:sz w:val="18"/>
          <w:szCs w:val="18"/>
        </w:rPr>
        <w:t xml:space="preserve"> </w:t>
      </w:r>
      <w:r w:rsidR="001551AE" w:rsidRPr="00A45F6E">
        <w:rPr>
          <w:rFonts w:ascii="Arial" w:eastAsia="Arial" w:hAnsi="Arial" w:cs="Arial"/>
          <w:color w:val="000000"/>
          <w:spacing w:val="-5"/>
          <w:sz w:val="18"/>
          <w:szCs w:val="18"/>
          <w:lang w:val="en-GB"/>
        </w:rPr>
        <w:t>1</w:t>
      </w:r>
      <w:r w:rsidR="001551AE" w:rsidRPr="00A45F6E">
        <w:rPr>
          <w:rFonts w:ascii="Arial" w:eastAsia="Arial" w:hAnsi="Arial" w:cs="Arial"/>
          <w:color w:val="000000"/>
          <w:spacing w:val="-5"/>
          <w:sz w:val="18"/>
          <w:szCs w:val="18"/>
        </w:rPr>
        <w:t>.</w:t>
      </w:r>
      <w:r w:rsidR="001551AE" w:rsidRPr="00A45F6E">
        <w:rPr>
          <w:rFonts w:ascii="Arial" w:eastAsia="Arial" w:hAnsi="Arial" w:cs="Arial"/>
          <w:color w:val="000000"/>
          <w:spacing w:val="-5"/>
          <w:sz w:val="18"/>
          <w:szCs w:val="18"/>
          <w:lang w:val="en-GB"/>
        </w:rPr>
        <w:t>20</w:t>
      </w:r>
      <w:r w:rsidR="001551AE" w:rsidRPr="00A45F6E">
        <w:rPr>
          <w:rFonts w:ascii="Arial" w:eastAsia="Arial" w:hAnsi="Arial" w:cs="Arial"/>
          <w:color w:val="000000"/>
          <w:spacing w:val="-5"/>
          <w:sz w:val="18"/>
          <w:szCs w:val="18"/>
        </w:rPr>
        <w:t>%</w:t>
      </w:r>
      <w:r w:rsidR="00865FDA" w:rsidRPr="00A45F6E">
        <w:rPr>
          <w:rFonts w:ascii="Arial" w:eastAsia="Arial" w:hAnsi="Arial" w:cs="Arial"/>
          <w:color w:val="000000"/>
          <w:spacing w:val="-5"/>
          <w:sz w:val="18"/>
          <w:szCs w:val="18"/>
        </w:rPr>
        <w:t xml:space="preserve"> per annum</w:t>
      </w:r>
      <w:r w:rsidR="003428B4" w:rsidRPr="00A45F6E">
        <w:rPr>
          <w:rFonts w:ascii="Arial" w:eastAsia="Arial" w:hAnsi="Arial" w:cs="Arial"/>
          <w:color w:val="000000"/>
          <w:spacing w:val="-5"/>
          <w:sz w:val="18"/>
          <w:szCs w:val="18"/>
        </w:rPr>
        <w:t xml:space="preserve"> (2023: </w:t>
      </w:r>
      <w:r w:rsidR="003428B4" w:rsidRPr="00A45F6E">
        <w:rPr>
          <w:rFonts w:ascii="Arial" w:eastAsia="Arial" w:hAnsi="Arial" w:cs="Arial"/>
          <w:color w:val="000000"/>
          <w:spacing w:val="-5"/>
          <w:sz w:val="18"/>
          <w:szCs w:val="18"/>
          <w:lang w:val="en-GB"/>
        </w:rPr>
        <w:t>1</w:t>
      </w:r>
      <w:r w:rsidR="003428B4" w:rsidRPr="00A45F6E">
        <w:rPr>
          <w:rFonts w:ascii="Arial" w:eastAsia="Arial" w:hAnsi="Arial" w:cs="Arial"/>
          <w:color w:val="000000"/>
          <w:spacing w:val="-5"/>
          <w:sz w:val="18"/>
          <w:szCs w:val="18"/>
        </w:rPr>
        <w:t>.</w:t>
      </w:r>
      <w:r w:rsidR="003428B4" w:rsidRPr="00A45F6E">
        <w:rPr>
          <w:rFonts w:ascii="Arial" w:eastAsia="Arial" w:hAnsi="Arial" w:cs="Arial"/>
          <w:color w:val="000000"/>
          <w:spacing w:val="-5"/>
          <w:sz w:val="18"/>
          <w:szCs w:val="18"/>
          <w:lang w:val="en-GB"/>
        </w:rPr>
        <w:t>20</w:t>
      </w:r>
      <w:r w:rsidR="003428B4" w:rsidRPr="00A45F6E">
        <w:rPr>
          <w:rFonts w:ascii="Arial" w:eastAsia="Arial" w:hAnsi="Arial" w:cs="Arial"/>
          <w:color w:val="000000"/>
          <w:spacing w:val="-5"/>
          <w:sz w:val="18"/>
          <w:szCs w:val="18"/>
        </w:rPr>
        <w:t>% per annum)</w:t>
      </w:r>
      <w:r w:rsidR="00865FDA" w:rsidRPr="00A45F6E">
        <w:rPr>
          <w:rFonts w:ascii="Arial" w:eastAsia="Arial" w:hAnsi="Arial" w:cs="Arial"/>
          <w:color w:val="000000"/>
          <w:spacing w:val="-5"/>
          <w:sz w:val="18"/>
          <w:szCs w:val="18"/>
        </w:rPr>
        <w:t>. The repayment of principal shall be paid at call.</w:t>
      </w:r>
    </w:p>
    <w:p w14:paraId="74EF5AA2" w14:textId="77777777" w:rsidR="00375528" w:rsidRPr="00A45F6E" w:rsidRDefault="00375528" w:rsidP="00865FDA">
      <w:pPr>
        <w:ind w:left="540"/>
        <w:jc w:val="both"/>
        <w:rPr>
          <w:rFonts w:ascii="Arial" w:eastAsia="Arial" w:hAnsi="Arial" w:cs="Arial"/>
          <w:color w:val="000000"/>
          <w:spacing w:val="-5"/>
          <w:sz w:val="18"/>
          <w:szCs w:val="18"/>
        </w:rPr>
      </w:pPr>
    </w:p>
    <w:p w14:paraId="4ADC01C2" w14:textId="1CD55F14" w:rsidR="001B5972" w:rsidRPr="00A45F6E" w:rsidRDefault="0036471F" w:rsidP="006D725F">
      <w:pPr>
        <w:ind w:left="540" w:hanging="540"/>
        <w:jc w:val="thaiDistribute"/>
        <w:rPr>
          <w:rFonts w:ascii="Arial" w:eastAsia="Arial" w:hAnsi="Arial" w:cs="Arial"/>
          <w:b/>
          <w:color w:val="CF4A02"/>
          <w:sz w:val="18"/>
          <w:szCs w:val="18"/>
        </w:rPr>
      </w:pPr>
      <w:r w:rsidRPr="00A45F6E">
        <w:rPr>
          <w:rFonts w:ascii="Arial" w:eastAsia="Arial" w:hAnsi="Arial" w:cs="Arial"/>
          <w:b/>
          <w:color w:val="CF4A02"/>
          <w:sz w:val="18"/>
          <w:szCs w:val="18"/>
          <w:lang w:val="en-GB"/>
        </w:rPr>
        <w:t>d</w:t>
      </w:r>
      <w:r w:rsidR="006D725F" w:rsidRPr="00A45F6E">
        <w:rPr>
          <w:rFonts w:ascii="Arial" w:eastAsia="Arial" w:hAnsi="Arial" w:cs="Arial"/>
          <w:b/>
          <w:color w:val="CF4A02"/>
          <w:sz w:val="18"/>
          <w:szCs w:val="18"/>
        </w:rPr>
        <w:t>)</w:t>
      </w:r>
      <w:r w:rsidR="006D725F" w:rsidRPr="00A45F6E">
        <w:rPr>
          <w:rFonts w:ascii="Arial" w:eastAsia="Arial" w:hAnsi="Arial" w:cs="Arial"/>
          <w:b/>
          <w:color w:val="CF4A02"/>
          <w:sz w:val="18"/>
          <w:szCs w:val="18"/>
        </w:rPr>
        <w:tab/>
      </w:r>
      <w:r w:rsidR="0099520E" w:rsidRPr="00A45F6E">
        <w:rPr>
          <w:rFonts w:ascii="Arial" w:eastAsia="Arial" w:hAnsi="Arial" w:cs="Arial"/>
          <w:b/>
          <w:color w:val="CF4A02"/>
          <w:sz w:val="18"/>
          <w:szCs w:val="18"/>
        </w:rPr>
        <w:t>Key management compensation</w:t>
      </w:r>
    </w:p>
    <w:p w14:paraId="37886818" w14:textId="77777777" w:rsidR="006A389C" w:rsidRPr="00A45F6E" w:rsidRDefault="006A389C" w:rsidP="00F31DDD">
      <w:pPr>
        <w:ind w:left="540"/>
        <w:jc w:val="both"/>
        <w:rPr>
          <w:rFonts w:ascii="Arial" w:eastAsia="Arial" w:hAnsi="Arial" w:cs="Arial"/>
          <w:color w:val="000000"/>
          <w:spacing w:val="-5"/>
          <w:sz w:val="18"/>
          <w:szCs w:val="18"/>
        </w:rPr>
      </w:pPr>
    </w:p>
    <w:p w14:paraId="45B09BD4" w14:textId="6BD190DC" w:rsidR="00F31DDD" w:rsidRPr="00A45F6E" w:rsidRDefault="00F31DDD" w:rsidP="00F31DDD">
      <w:pPr>
        <w:ind w:left="540"/>
        <w:jc w:val="both"/>
        <w:rPr>
          <w:rFonts w:ascii="Arial" w:eastAsia="Arial Unicode MS" w:hAnsi="Arial" w:cs="Arial"/>
          <w:sz w:val="18"/>
          <w:szCs w:val="18"/>
        </w:rPr>
      </w:pPr>
      <w:r w:rsidRPr="00A45F6E">
        <w:rPr>
          <w:rFonts w:ascii="Arial" w:eastAsia="Arial Unicode MS" w:hAnsi="Arial" w:cs="Arial"/>
          <w:spacing w:val="-4"/>
          <w:sz w:val="18"/>
          <w:szCs w:val="18"/>
        </w:rPr>
        <w:t>Key management includes directors and members of the executive committee. The compensation paid or payable</w:t>
      </w:r>
      <w:r w:rsidRPr="00A45F6E">
        <w:rPr>
          <w:rFonts w:ascii="Arial" w:eastAsia="Arial Unicode MS" w:hAnsi="Arial" w:cs="Arial"/>
          <w:sz w:val="18"/>
          <w:szCs w:val="18"/>
        </w:rPr>
        <w:t xml:space="preserve"> to key management are as follows:</w:t>
      </w:r>
    </w:p>
    <w:p w14:paraId="5BABA568" w14:textId="77777777" w:rsidR="00F840CD" w:rsidRPr="00A45F6E" w:rsidRDefault="00F840CD" w:rsidP="00F840CD">
      <w:pPr>
        <w:ind w:left="540"/>
        <w:jc w:val="both"/>
        <w:rPr>
          <w:rFonts w:ascii="Arial" w:eastAsia="Arial Unicode MS" w:hAnsi="Arial" w:cs="Arial"/>
          <w:sz w:val="18"/>
          <w:szCs w:val="18"/>
        </w:rPr>
      </w:pPr>
    </w:p>
    <w:tbl>
      <w:tblPr>
        <w:tblW w:w="4937" w:type="pct"/>
        <w:tblInd w:w="18" w:type="dxa"/>
        <w:tblLook w:val="04A0" w:firstRow="1" w:lastRow="0" w:firstColumn="1" w:lastColumn="0" w:noHBand="0" w:noVBand="1"/>
      </w:tblPr>
      <w:tblGrid>
        <w:gridCol w:w="5335"/>
        <w:gridCol w:w="2109"/>
        <w:gridCol w:w="2109"/>
      </w:tblGrid>
      <w:tr w:rsidR="00F840CD" w:rsidRPr="00A45F6E" w14:paraId="26D39619" w14:textId="77777777" w:rsidTr="00F61937">
        <w:tc>
          <w:tcPr>
            <w:tcW w:w="2792" w:type="pct"/>
            <w:vAlign w:val="bottom"/>
          </w:tcPr>
          <w:p w14:paraId="62F5609E" w14:textId="77777777" w:rsidR="00F840CD" w:rsidRPr="00A45F6E" w:rsidRDefault="00F840CD" w:rsidP="00F61937">
            <w:pPr>
              <w:ind w:left="526" w:right="-72"/>
              <w:rPr>
                <w:rFonts w:ascii="Arial" w:hAnsi="Arial" w:cs="Arial"/>
                <w:sz w:val="18"/>
                <w:szCs w:val="18"/>
                <w:cs/>
              </w:rPr>
            </w:pPr>
          </w:p>
        </w:tc>
        <w:tc>
          <w:tcPr>
            <w:tcW w:w="1104" w:type="pct"/>
            <w:tcBorders>
              <w:top w:val="single" w:sz="4" w:space="0" w:color="auto"/>
            </w:tcBorders>
            <w:vAlign w:val="center"/>
          </w:tcPr>
          <w:p w14:paraId="69D18032" w14:textId="77777777" w:rsidR="00905AC8" w:rsidRPr="00A45F6E" w:rsidRDefault="00F840CD" w:rsidP="00905AC8">
            <w:pPr>
              <w:ind w:right="-72"/>
              <w:jc w:val="center"/>
              <w:rPr>
                <w:rFonts w:ascii="Arial" w:eastAsia="Browallia New" w:hAnsi="Arial" w:cs="Arial"/>
                <w:b/>
                <w:bCs/>
                <w:sz w:val="18"/>
                <w:szCs w:val="18"/>
              </w:rPr>
            </w:pPr>
            <w:r w:rsidRPr="00A45F6E">
              <w:rPr>
                <w:rFonts w:ascii="Arial" w:eastAsia="Browallia New" w:hAnsi="Arial" w:cs="Arial"/>
                <w:b/>
                <w:bCs/>
                <w:sz w:val="18"/>
                <w:szCs w:val="18"/>
              </w:rPr>
              <w:t xml:space="preserve">Consolidated </w:t>
            </w:r>
          </w:p>
          <w:p w14:paraId="2D214BC1" w14:textId="64A6B097" w:rsidR="00905AC8" w:rsidRPr="00A45F6E" w:rsidRDefault="00F840CD" w:rsidP="00905AC8">
            <w:pPr>
              <w:ind w:right="-72"/>
              <w:jc w:val="center"/>
              <w:rPr>
                <w:rFonts w:ascii="Arial" w:eastAsia="Browallia New" w:hAnsi="Arial" w:cs="Arial"/>
                <w:b/>
                <w:bCs/>
                <w:sz w:val="18"/>
                <w:szCs w:val="18"/>
              </w:rPr>
            </w:pPr>
            <w:r w:rsidRPr="00A45F6E">
              <w:rPr>
                <w:rFonts w:ascii="Arial" w:eastAsia="Browallia New" w:hAnsi="Arial" w:cs="Arial"/>
                <w:b/>
                <w:bCs/>
                <w:sz w:val="18"/>
                <w:szCs w:val="18"/>
              </w:rPr>
              <w:t>and</w:t>
            </w:r>
            <w:r w:rsidR="00905AC8" w:rsidRPr="00A45F6E">
              <w:rPr>
                <w:rFonts w:ascii="Arial" w:eastAsia="Browallia New" w:hAnsi="Arial" w:cs="Arial"/>
                <w:b/>
                <w:bCs/>
                <w:sz w:val="18"/>
                <w:szCs w:val="18"/>
              </w:rPr>
              <w:t xml:space="preserve"> </w:t>
            </w:r>
            <w:r w:rsidRPr="00A45F6E">
              <w:rPr>
                <w:rFonts w:ascii="Arial" w:eastAsia="Browallia New" w:hAnsi="Arial" w:cs="Arial"/>
                <w:b/>
                <w:bCs/>
                <w:sz w:val="18"/>
                <w:szCs w:val="18"/>
              </w:rPr>
              <w:t xml:space="preserve">separate </w:t>
            </w:r>
          </w:p>
          <w:p w14:paraId="6273CCB6" w14:textId="3F7CADB8" w:rsidR="00F840CD" w:rsidRPr="00A45F6E" w:rsidRDefault="00F840CD" w:rsidP="00F61937">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c>
          <w:tcPr>
            <w:tcW w:w="1104" w:type="pct"/>
            <w:tcBorders>
              <w:top w:val="single" w:sz="4" w:space="0" w:color="auto"/>
            </w:tcBorders>
            <w:vAlign w:val="center"/>
          </w:tcPr>
          <w:p w14:paraId="0F8156C9" w14:textId="77777777" w:rsidR="00F840CD" w:rsidRPr="00A45F6E" w:rsidRDefault="00F840CD" w:rsidP="00F61937">
            <w:pPr>
              <w:ind w:right="-72"/>
              <w:jc w:val="center"/>
              <w:rPr>
                <w:rFonts w:ascii="Arial" w:eastAsia="Browallia New" w:hAnsi="Arial" w:cs="Arial"/>
                <w:b/>
                <w:bCs/>
                <w:sz w:val="18"/>
                <w:szCs w:val="18"/>
              </w:rPr>
            </w:pPr>
          </w:p>
          <w:p w14:paraId="2DD0D4B3" w14:textId="77777777" w:rsidR="00905AC8" w:rsidRPr="00A45F6E" w:rsidRDefault="001010A6" w:rsidP="00F61937">
            <w:pPr>
              <w:ind w:right="-72"/>
              <w:jc w:val="center"/>
              <w:rPr>
                <w:rFonts w:ascii="Arial" w:eastAsia="Browallia New" w:hAnsi="Arial" w:cs="Arial"/>
                <w:b/>
                <w:bCs/>
                <w:sz w:val="18"/>
                <w:szCs w:val="18"/>
              </w:rPr>
            </w:pPr>
            <w:r w:rsidRPr="00A45F6E">
              <w:rPr>
                <w:rFonts w:ascii="Arial" w:eastAsia="Browallia New" w:hAnsi="Arial" w:cs="Arial"/>
                <w:b/>
                <w:bCs/>
                <w:sz w:val="18"/>
                <w:szCs w:val="18"/>
              </w:rPr>
              <w:t>S</w:t>
            </w:r>
            <w:r w:rsidR="00F840CD" w:rsidRPr="00A45F6E">
              <w:rPr>
                <w:rFonts w:ascii="Arial" w:eastAsia="Browallia New" w:hAnsi="Arial" w:cs="Arial"/>
                <w:b/>
                <w:bCs/>
                <w:sz w:val="18"/>
                <w:szCs w:val="18"/>
              </w:rPr>
              <w:t xml:space="preserve">eparate </w:t>
            </w:r>
          </w:p>
          <w:p w14:paraId="6FEB0960" w14:textId="28750F18" w:rsidR="00F840CD" w:rsidRPr="00A45F6E" w:rsidRDefault="00F840CD" w:rsidP="00F61937">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F840CD" w:rsidRPr="00A45F6E" w14:paraId="34C2FABF" w14:textId="77777777" w:rsidTr="00EB7199">
        <w:tc>
          <w:tcPr>
            <w:tcW w:w="2792" w:type="pct"/>
            <w:vAlign w:val="bottom"/>
          </w:tcPr>
          <w:p w14:paraId="1E31F80E" w14:textId="77777777" w:rsidR="00F840CD" w:rsidRPr="00A45F6E" w:rsidRDefault="00F840CD" w:rsidP="00F61937">
            <w:pPr>
              <w:ind w:left="526" w:right="-72"/>
              <w:rPr>
                <w:rFonts w:ascii="Arial" w:hAnsi="Arial" w:cs="Arial"/>
                <w:sz w:val="18"/>
                <w:szCs w:val="18"/>
                <w:cs/>
              </w:rPr>
            </w:pPr>
          </w:p>
        </w:tc>
        <w:tc>
          <w:tcPr>
            <w:tcW w:w="1104" w:type="pct"/>
            <w:tcBorders>
              <w:top w:val="single" w:sz="4" w:space="0" w:color="auto"/>
            </w:tcBorders>
            <w:shd w:val="clear" w:color="auto" w:fill="auto"/>
            <w:vAlign w:val="center"/>
          </w:tcPr>
          <w:p w14:paraId="7E05E2AF" w14:textId="77777777" w:rsidR="00F840CD" w:rsidRPr="00A45F6E" w:rsidRDefault="00F840CD" w:rsidP="00F61937">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104" w:type="pct"/>
            <w:tcBorders>
              <w:top w:val="single" w:sz="4" w:space="0" w:color="auto"/>
            </w:tcBorders>
            <w:shd w:val="clear" w:color="auto" w:fill="auto"/>
            <w:vAlign w:val="center"/>
          </w:tcPr>
          <w:p w14:paraId="42D65D38" w14:textId="77777777" w:rsidR="00F840CD" w:rsidRPr="00A45F6E" w:rsidRDefault="00F840CD" w:rsidP="00F61937">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r>
      <w:tr w:rsidR="00F840CD" w:rsidRPr="00A45F6E" w14:paraId="44856DD1" w14:textId="77777777" w:rsidTr="00EB7199">
        <w:tc>
          <w:tcPr>
            <w:tcW w:w="2792" w:type="pct"/>
            <w:vAlign w:val="bottom"/>
          </w:tcPr>
          <w:p w14:paraId="371A3D37" w14:textId="77777777" w:rsidR="00F840CD" w:rsidRPr="00A45F6E" w:rsidRDefault="00F840CD" w:rsidP="00F61937">
            <w:pPr>
              <w:ind w:left="526" w:right="-72"/>
              <w:rPr>
                <w:rFonts w:ascii="Arial" w:hAnsi="Arial" w:cs="Arial"/>
                <w:b/>
                <w:bCs/>
                <w:sz w:val="18"/>
                <w:szCs w:val="18"/>
                <w:cs/>
              </w:rPr>
            </w:pPr>
            <w:r w:rsidRPr="00A45F6E">
              <w:rPr>
                <w:rFonts w:ascii="Arial" w:hAnsi="Arial" w:cs="Arial"/>
                <w:b/>
                <w:bCs/>
                <w:sz w:val="18"/>
                <w:szCs w:val="18"/>
              </w:rPr>
              <w:t>For the three-month period ended</w:t>
            </w:r>
          </w:p>
        </w:tc>
        <w:tc>
          <w:tcPr>
            <w:tcW w:w="1104" w:type="pct"/>
            <w:shd w:val="clear" w:color="auto" w:fill="auto"/>
            <w:vAlign w:val="center"/>
          </w:tcPr>
          <w:p w14:paraId="04AB39EE"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30 September</w:t>
            </w:r>
          </w:p>
        </w:tc>
        <w:tc>
          <w:tcPr>
            <w:tcW w:w="1104" w:type="pct"/>
            <w:shd w:val="clear" w:color="auto" w:fill="auto"/>
            <w:vAlign w:val="center"/>
          </w:tcPr>
          <w:p w14:paraId="37DA15DC"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30 September</w:t>
            </w:r>
          </w:p>
        </w:tc>
      </w:tr>
      <w:tr w:rsidR="00F840CD" w:rsidRPr="00A45F6E" w14:paraId="0EDBEE8C" w14:textId="77777777" w:rsidTr="00EB7199">
        <w:tc>
          <w:tcPr>
            <w:tcW w:w="2792" w:type="pct"/>
            <w:vAlign w:val="bottom"/>
          </w:tcPr>
          <w:p w14:paraId="4DD2BD0C" w14:textId="77777777" w:rsidR="00F840CD" w:rsidRPr="00A45F6E" w:rsidRDefault="00F840CD" w:rsidP="00F61937">
            <w:pPr>
              <w:ind w:left="526" w:right="-72"/>
              <w:rPr>
                <w:rFonts w:ascii="Arial" w:hAnsi="Arial" w:cs="Arial"/>
                <w:sz w:val="18"/>
                <w:szCs w:val="18"/>
                <w:cs/>
              </w:rPr>
            </w:pPr>
          </w:p>
        </w:tc>
        <w:tc>
          <w:tcPr>
            <w:tcW w:w="1104" w:type="pct"/>
            <w:shd w:val="clear" w:color="auto" w:fill="auto"/>
            <w:vAlign w:val="center"/>
          </w:tcPr>
          <w:p w14:paraId="28AB5233" w14:textId="3DA3572E"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202</w:t>
            </w:r>
            <w:r w:rsidR="0091494D" w:rsidRPr="00A45F6E">
              <w:rPr>
                <w:rFonts w:ascii="Arial" w:hAnsi="Arial" w:cs="Arial"/>
                <w:b/>
                <w:bCs/>
                <w:sz w:val="18"/>
                <w:szCs w:val="18"/>
                <w:lang w:val="en-GB"/>
              </w:rPr>
              <w:t>4</w:t>
            </w:r>
          </w:p>
        </w:tc>
        <w:tc>
          <w:tcPr>
            <w:tcW w:w="1104" w:type="pct"/>
            <w:shd w:val="clear" w:color="auto" w:fill="auto"/>
            <w:vAlign w:val="center"/>
            <w:hideMark/>
          </w:tcPr>
          <w:p w14:paraId="4F7D2407" w14:textId="032A7D3A"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202</w:t>
            </w:r>
            <w:r w:rsidR="0091494D" w:rsidRPr="00A45F6E">
              <w:rPr>
                <w:rFonts w:ascii="Arial" w:hAnsi="Arial" w:cs="Arial"/>
                <w:b/>
                <w:bCs/>
                <w:sz w:val="18"/>
                <w:szCs w:val="18"/>
                <w:lang w:val="en-GB"/>
              </w:rPr>
              <w:t>3</w:t>
            </w:r>
          </w:p>
        </w:tc>
      </w:tr>
      <w:tr w:rsidR="00F840CD" w:rsidRPr="00A45F6E" w14:paraId="59A43A67" w14:textId="77777777" w:rsidTr="00EB7199">
        <w:tc>
          <w:tcPr>
            <w:tcW w:w="2792" w:type="pct"/>
            <w:vAlign w:val="bottom"/>
          </w:tcPr>
          <w:p w14:paraId="265B27B5" w14:textId="77777777" w:rsidR="00F840CD" w:rsidRPr="00A45F6E" w:rsidRDefault="00F840CD" w:rsidP="00F61937">
            <w:pPr>
              <w:ind w:left="526" w:right="-72"/>
              <w:rPr>
                <w:rFonts w:ascii="Arial" w:hAnsi="Arial" w:cs="Arial"/>
                <w:sz w:val="18"/>
                <w:szCs w:val="18"/>
              </w:rPr>
            </w:pPr>
          </w:p>
        </w:tc>
        <w:tc>
          <w:tcPr>
            <w:tcW w:w="1104" w:type="pct"/>
            <w:tcBorders>
              <w:bottom w:val="single" w:sz="4" w:space="0" w:color="auto"/>
            </w:tcBorders>
            <w:shd w:val="clear" w:color="auto" w:fill="auto"/>
            <w:vAlign w:val="center"/>
          </w:tcPr>
          <w:p w14:paraId="120F2319"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rPr>
              <w:t>Baht</w:t>
            </w:r>
          </w:p>
        </w:tc>
        <w:tc>
          <w:tcPr>
            <w:tcW w:w="1104" w:type="pct"/>
            <w:tcBorders>
              <w:bottom w:val="single" w:sz="4" w:space="0" w:color="auto"/>
            </w:tcBorders>
            <w:shd w:val="clear" w:color="auto" w:fill="auto"/>
            <w:vAlign w:val="center"/>
            <w:hideMark/>
          </w:tcPr>
          <w:p w14:paraId="69C22F7A"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rPr>
              <w:t>Baht</w:t>
            </w:r>
          </w:p>
        </w:tc>
      </w:tr>
      <w:tr w:rsidR="00F840CD" w:rsidRPr="00A45F6E" w14:paraId="42621800" w14:textId="77777777" w:rsidTr="00EB7199">
        <w:trPr>
          <w:trHeight w:val="71"/>
        </w:trPr>
        <w:tc>
          <w:tcPr>
            <w:tcW w:w="2792" w:type="pct"/>
            <w:vAlign w:val="bottom"/>
          </w:tcPr>
          <w:p w14:paraId="0C616E84" w14:textId="77777777" w:rsidR="00F840CD" w:rsidRPr="00A45F6E" w:rsidRDefault="00F840CD" w:rsidP="00F61937">
            <w:pPr>
              <w:ind w:left="526" w:right="-72"/>
              <w:rPr>
                <w:rFonts w:ascii="Arial" w:hAnsi="Arial" w:cs="Arial"/>
                <w:sz w:val="18"/>
                <w:szCs w:val="18"/>
              </w:rPr>
            </w:pPr>
          </w:p>
        </w:tc>
        <w:tc>
          <w:tcPr>
            <w:tcW w:w="1104" w:type="pct"/>
            <w:tcBorders>
              <w:top w:val="single" w:sz="4" w:space="0" w:color="auto"/>
            </w:tcBorders>
            <w:shd w:val="clear" w:color="auto" w:fill="FAFAFA"/>
          </w:tcPr>
          <w:p w14:paraId="10D9836A" w14:textId="77777777" w:rsidR="00F840CD" w:rsidRPr="00A45F6E" w:rsidRDefault="00F840CD" w:rsidP="00F61937">
            <w:pPr>
              <w:ind w:right="-72"/>
              <w:jc w:val="right"/>
              <w:rPr>
                <w:rFonts w:ascii="Arial" w:hAnsi="Arial" w:cs="Arial"/>
                <w:sz w:val="18"/>
                <w:szCs w:val="18"/>
              </w:rPr>
            </w:pPr>
          </w:p>
        </w:tc>
        <w:tc>
          <w:tcPr>
            <w:tcW w:w="1104" w:type="pct"/>
            <w:tcBorders>
              <w:top w:val="single" w:sz="4" w:space="0" w:color="auto"/>
            </w:tcBorders>
            <w:shd w:val="clear" w:color="auto" w:fill="auto"/>
            <w:vAlign w:val="bottom"/>
          </w:tcPr>
          <w:p w14:paraId="03933B99" w14:textId="77777777" w:rsidR="00F840CD" w:rsidRPr="00A45F6E" w:rsidRDefault="00F840CD" w:rsidP="00F61937">
            <w:pPr>
              <w:ind w:right="-72"/>
              <w:jc w:val="right"/>
              <w:rPr>
                <w:rFonts w:ascii="Arial" w:hAnsi="Arial" w:cs="Arial"/>
                <w:sz w:val="18"/>
                <w:szCs w:val="18"/>
              </w:rPr>
            </w:pPr>
          </w:p>
        </w:tc>
      </w:tr>
      <w:tr w:rsidR="00F840CD" w:rsidRPr="00A45F6E" w14:paraId="76D2A10E" w14:textId="77777777" w:rsidTr="00EB7199">
        <w:trPr>
          <w:trHeight w:val="80"/>
        </w:trPr>
        <w:tc>
          <w:tcPr>
            <w:tcW w:w="2792" w:type="pct"/>
          </w:tcPr>
          <w:p w14:paraId="483F936A"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A45F6E">
              <w:rPr>
                <w:rFonts w:ascii="Arial" w:hAnsi="Arial" w:cs="Arial"/>
                <w:sz w:val="18"/>
                <w:szCs w:val="18"/>
                <w:shd w:val="clear" w:color="auto" w:fill="FFFFFF"/>
              </w:rPr>
              <w:t>Salaries and other short-term benefits</w:t>
            </w:r>
          </w:p>
        </w:tc>
        <w:tc>
          <w:tcPr>
            <w:tcW w:w="1104" w:type="pct"/>
            <w:shd w:val="clear" w:color="auto" w:fill="FAFAFA"/>
            <w:vAlign w:val="center"/>
          </w:tcPr>
          <w:p w14:paraId="4A071410" w14:textId="4AF2CFBD" w:rsidR="00F840CD" w:rsidRPr="00A45F6E" w:rsidRDefault="00D711EB" w:rsidP="00F840CD">
            <w:pPr>
              <w:ind w:right="-72"/>
              <w:jc w:val="right"/>
              <w:rPr>
                <w:rFonts w:ascii="Arial" w:hAnsi="Arial" w:cs="Arial"/>
                <w:sz w:val="18"/>
                <w:szCs w:val="18"/>
              </w:rPr>
            </w:pPr>
            <w:r w:rsidRPr="00A45F6E">
              <w:rPr>
                <w:rFonts w:ascii="Arial" w:hAnsi="Arial" w:cs="Arial"/>
                <w:sz w:val="18"/>
                <w:szCs w:val="18"/>
              </w:rPr>
              <w:t>3,861,944</w:t>
            </w:r>
          </w:p>
        </w:tc>
        <w:tc>
          <w:tcPr>
            <w:tcW w:w="1104" w:type="pct"/>
            <w:shd w:val="clear" w:color="auto" w:fill="auto"/>
            <w:vAlign w:val="center"/>
          </w:tcPr>
          <w:p w14:paraId="0C997964" w14:textId="36CDC1A8" w:rsidR="00F840CD" w:rsidRPr="00A45F6E" w:rsidRDefault="00F840CD" w:rsidP="00F840CD">
            <w:pPr>
              <w:ind w:right="-72"/>
              <w:jc w:val="right"/>
              <w:rPr>
                <w:rFonts w:ascii="Arial" w:hAnsi="Arial" w:cs="Arial"/>
                <w:sz w:val="18"/>
                <w:szCs w:val="18"/>
              </w:rPr>
            </w:pPr>
            <w:r w:rsidRPr="00A45F6E">
              <w:rPr>
                <w:rFonts w:ascii="Arial" w:hAnsi="Arial" w:cs="Arial"/>
                <w:sz w:val="18"/>
                <w:szCs w:val="18"/>
                <w:lang w:val="en-GB"/>
              </w:rPr>
              <w:t>3</w:t>
            </w:r>
            <w:r w:rsidRPr="00A45F6E">
              <w:rPr>
                <w:rFonts w:ascii="Arial" w:hAnsi="Arial" w:cs="Arial"/>
                <w:sz w:val="18"/>
                <w:szCs w:val="18"/>
              </w:rPr>
              <w:t>,</w:t>
            </w:r>
            <w:r w:rsidRPr="00A45F6E">
              <w:rPr>
                <w:rFonts w:ascii="Arial" w:hAnsi="Arial" w:cs="Arial"/>
                <w:sz w:val="18"/>
                <w:szCs w:val="18"/>
                <w:lang w:val="en-GB"/>
              </w:rPr>
              <w:t>195</w:t>
            </w:r>
            <w:r w:rsidRPr="00A45F6E">
              <w:rPr>
                <w:rFonts w:ascii="Arial" w:hAnsi="Arial" w:cs="Arial"/>
                <w:sz w:val="18"/>
                <w:szCs w:val="18"/>
              </w:rPr>
              <w:t>,</w:t>
            </w:r>
            <w:r w:rsidRPr="00A45F6E">
              <w:rPr>
                <w:rFonts w:ascii="Arial" w:hAnsi="Arial" w:cs="Arial"/>
                <w:sz w:val="18"/>
                <w:szCs w:val="18"/>
                <w:lang w:val="en-GB"/>
              </w:rPr>
              <w:t>605</w:t>
            </w:r>
          </w:p>
        </w:tc>
      </w:tr>
      <w:tr w:rsidR="00F840CD" w:rsidRPr="00A45F6E" w14:paraId="67F1AC6D" w14:textId="77777777" w:rsidTr="00EB7199">
        <w:tc>
          <w:tcPr>
            <w:tcW w:w="2792" w:type="pct"/>
          </w:tcPr>
          <w:p w14:paraId="09798AFA"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A45F6E">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16D55A16" w14:textId="4F4C9367" w:rsidR="00F840CD" w:rsidRPr="00A45F6E" w:rsidRDefault="00D711EB" w:rsidP="00F840CD">
            <w:pPr>
              <w:ind w:right="-72"/>
              <w:jc w:val="right"/>
              <w:rPr>
                <w:rFonts w:ascii="Arial" w:hAnsi="Arial" w:cs="Arial"/>
                <w:sz w:val="18"/>
                <w:szCs w:val="18"/>
              </w:rPr>
            </w:pPr>
            <w:r w:rsidRPr="00A45F6E">
              <w:rPr>
                <w:rFonts w:ascii="Arial" w:hAnsi="Arial" w:cs="Arial"/>
                <w:sz w:val="18"/>
                <w:szCs w:val="18"/>
              </w:rPr>
              <w:t>130,825</w:t>
            </w:r>
          </w:p>
        </w:tc>
        <w:tc>
          <w:tcPr>
            <w:tcW w:w="1104" w:type="pct"/>
            <w:tcBorders>
              <w:bottom w:val="single" w:sz="4" w:space="0" w:color="auto"/>
            </w:tcBorders>
            <w:shd w:val="clear" w:color="auto" w:fill="auto"/>
            <w:vAlign w:val="center"/>
          </w:tcPr>
          <w:p w14:paraId="11EDB97D" w14:textId="08CCAC21" w:rsidR="00F840CD" w:rsidRPr="00A45F6E" w:rsidRDefault="00F840CD" w:rsidP="00F840CD">
            <w:pPr>
              <w:ind w:right="-72"/>
              <w:jc w:val="right"/>
              <w:rPr>
                <w:rFonts w:ascii="Arial" w:hAnsi="Arial" w:cs="Arial"/>
                <w:sz w:val="18"/>
                <w:szCs w:val="18"/>
              </w:rPr>
            </w:pPr>
            <w:r w:rsidRPr="00A45F6E">
              <w:rPr>
                <w:rFonts w:ascii="Arial" w:hAnsi="Arial" w:cs="Arial"/>
                <w:sz w:val="18"/>
                <w:szCs w:val="18"/>
                <w:lang w:val="en-GB"/>
              </w:rPr>
              <w:t>122</w:t>
            </w:r>
            <w:r w:rsidRPr="00A45F6E">
              <w:rPr>
                <w:rFonts w:ascii="Arial" w:hAnsi="Arial" w:cs="Arial"/>
                <w:sz w:val="18"/>
                <w:szCs w:val="18"/>
              </w:rPr>
              <w:t>,</w:t>
            </w:r>
            <w:r w:rsidRPr="00A45F6E">
              <w:rPr>
                <w:rFonts w:ascii="Arial" w:hAnsi="Arial" w:cs="Arial"/>
                <w:sz w:val="18"/>
                <w:szCs w:val="18"/>
                <w:lang w:val="en-GB"/>
              </w:rPr>
              <w:t>885</w:t>
            </w:r>
          </w:p>
        </w:tc>
      </w:tr>
      <w:tr w:rsidR="00F840CD" w:rsidRPr="00A45F6E" w14:paraId="5F0B5816" w14:textId="77777777" w:rsidTr="00EB7199">
        <w:tc>
          <w:tcPr>
            <w:tcW w:w="2792" w:type="pct"/>
          </w:tcPr>
          <w:p w14:paraId="3D70BE65"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1104" w:type="pct"/>
            <w:tcBorders>
              <w:top w:val="single" w:sz="4" w:space="0" w:color="auto"/>
            </w:tcBorders>
            <w:shd w:val="clear" w:color="auto" w:fill="FAFAFA"/>
            <w:vAlign w:val="center"/>
          </w:tcPr>
          <w:p w14:paraId="2944F8A4" w14:textId="77777777" w:rsidR="00F840CD" w:rsidRPr="00A45F6E" w:rsidRDefault="00F840CD" w:rsidP="00F840CD">
            <w:pPr>
              <w:ind w:right="-72"/>
              <w:jc w:val="right"/>
              <w:rPr>
                <w:rFonts w:ascii="Arial" w:hAnsi="Arial" w:cs="Arial"/>
                <w:sz w:val="18"/>
                <w:szCs w:val="18"/>
              </w:rPr>
            </w:pPr>
          </w:p>
        </w:tc>
        <w:tc>
          <w:tcPr>
            <w:tcW w:w="1104" w:type="pct"/>
            <w:tcBorders>
              <w:top w:val="single" w:sz="4" w:space="0" w:color="auto"/>
            </w:tcBorders>
            <w:shd w:val="clear" w:color="auto" w:fill="auto"/>
            <w:vAlign w:val="center"/>
          </w:tcPr>
          <w:p w14:paraId="56037E26" w14:textId="77777777" w:rsidR="00F840CD" w:rsidRPr="00A45F6E" w:rsidRDefault="00F840CD" w:rsidP="00F840CD">
            <w:pPr>
              <w:ind w:right="-72"/>
              <w:jc w:val="right"/>
              <w:rPr>
                <w:rFonts w:ascii="Arial" w:hAnsi="Arial" w:cs="Arial"/>
                <w:sz w:val="18"/>
                <w:szCs w:val="18"/>
              </w:rPr>
            </w:pPr>
          </w:p>
        </w:tc>
      </w:tr>
      <w:tr w:rsidR="00F840CD" w:rsidRPr="00A45F6E" w14:paraId="7F93B349" w14:textId="77777777" w:rsidTr="00EB7199">
        <w:tc>
          <w:tcPr>
            <w:tcW w:w="2792" w:type="pct"/>
            <w:vAlign w:val="bottom"/>
          </w:tcPr>
          <w:p w14:paraId="513F2D7E" w14:textId="77777777" w:rsidR="00F840CD" w:rsidRPr="00A45F6E" w:rsidRDefault="00F840CD" w:rsidP="00F840CD">
            <w:pPr>
              <w:ind w:left="526" w:right="-72"/>
              <w:rPr>
                <w:rFonts w:ascii="Arial" w:hAnsi="Arial" w:cs="Arial"/>
                <w:spacing w:val="-4"/>
                <w:sz w:val="18"/>
                <w:szCs w:val="18"/>
                <w:cs/>
              </w:rPr>
            </w:pPr>
            <w:r w:rsidRPr="00A45F6E">
              <w:rPr>
                <w:rFonts w:ascii="Arial" w:hAnsi="Arial" w:cs="Arial"/>
                <w:sz w:val="18"/>
                <w:szCs w:val="18"/>
              </w:rPr>
              <w:t>Total</w:t>
            </w:r>
          </w:p>
        </w:tc>
        <w:tc>
          <w:tcPr>
            <w:tcW w:w="1104" w:type="pct"/>
            <w:tcBorders>
              <w:bottom w:val="single" w:sz="4" w:space="0" w:color="auto"/>
            </w:tcBorders>
            <w:shd w:val="clear" w:color="auto" w:fill="FAFAFA"/>
          </w:tcPr>
          <w:p w14:paraId="7FC10B05" w14:textId="6109CA75" w:rsidR="00F840CD" w:rsidRPr="00A45F6E" w:rsidRDefault="00D711EB" w:rsidP="00F840CD">
            <w:pPr>
              <w:ind w:right="-72"/>
              <w:jc w:val="right"/>
              <w:rPr>
                <w:rFonts w:ascii="Arial" w:hAnsi="Arial" w:cs="Arial"/>
                <w:sz w:val="18"/>
                <w:szCs w:val="18"/>
                <w:lang w:val="en-GB"/>
              </w:rPr>
            </w:pPr>
            <w:r w:rsidRPr="00A45F6E">
              <w:rPr>
                <w:rFonts w:ascii="Arial" w:hAnsi="Arial" w:cs="Arial"/>
                <w:sz w:val="18"/>
                <w:szCs w:val="18"/>
                <w:lang w:val="en-GB"/>
              </w:rPr>
              <w:t>3,992,769</w:t>
            </w:r>
          </w:p>
        </w:tc>
        <w:tc>
          <w:tcPr>
            <w:tcW w:w="1104" w:type="pct"/>
            <w:tcBorders>
              <w:bottom w:val="single" w:sz="4" w:space="0" w:color="auto"/>
            </w:tcBorders>
            <w:shd w:val="clear" w:color="auto" w:fill="auto"/>
          </w:tcPr>
          <w:p w14:paraId="2BD0AD43" w14:textId="6860F0A1" w:rsidR="00F840CD" w:rsidRPr="00A45F6E" w:rsidRDefault="00F840CD" w:rsidP="00F840CD">
            <w:pPr>
              <w:ind w:right="-72"/>
              <w:jc w:val="right"/>
              <w:rPr>
                <w:rFonts w:ascii="Arial" w:hAnsi="Arial" w:cs="Arial"/>
                <w:sz w:val="18"/>
                <w:szCs w:val="18"/>
                <w:lang w:val="en-GB"/>
              </w:rPr>
            </w:pPr>
            <w:r w:rsidRPr="00A45F6E">
              <w:rPr>
                <w:rFonts w:ascii="Arial" w:hAnsi="Arial" w:cs="Arial"/>
                <w:sz w:val="18"/>
                <w:szCs w:val="18"/>
                <w:lang w:val="en-GB"/>
              </w:rPr>
              <w:t>3,318,490</w:t>
            </w:r>
          </w:p>
        </w:tc>
      </w:tr>
    </w:tbl>
    <w:p w14:paraId="6051F074" w14:textId="77777777" w:rsidR="00F840CD" w:rsidRPr="00A45F6E" w:rsidRDefault="00F840CD" w:rsidP="00F840CD">
      <w:pPr>
        <w:jc w:val="both"/>
        <w:rPr>
          <w:rFonts w:ascii="Arial" w:eastAsia="Arial" w:hAnsi="Arial" w:cs="Arial"/>
          <w:color w:val="000000"/>
          <w:spacing w:val="-5"/>
          <w:sz w:val="18"/>
          <w:szCs w:val="18"/>
        </w:rPr>
      </w:pPr>
    </w:p>
    <w:tbl>
      <w:tblPr>
        <w:tblW w:w="4937" w:type="pct"/>
        <w:tblInd w:w="18" w:type="dxa"/>
        <w:tblLook w:val="04A0" w:firstRow="1" w:lastRow="0" w:firstColumn="1" w:lastColumn="0" w:noHBand="0" w:noVBand="1"/>
      </w:tblPr>
      <w:tblGrid>
        <w:gridCol w:w="5335"/>
        <w:gridCol w:w="2109"/>
        <w:gridCol w:w="2109"/>
      </w:tblGrid>
      <w:tr w:rsidR="00F840CD" w:rsidRPr="00A45F6E" w14:paraId="3A274038" w14:textId="77777777" w:rsidTr="00F61937">
        <w:tc>
          <w:tcPr>
            <w:tcW w:w="2792" w:type="pct"/>
            <w:vAlign w:val="bottom"/>
          </w:tcPr>
          <w:p w14:paraId="42827293" w14:textId="77777777" w:rsidR="00F840CD" w:rsidRPr="00A45F6E" w:rsidRDefault="00F840CD" w:rsidP="00F61937">
            <w:pPr>
              <w:ind w:left="526" w:right="-72"/>
              <w:rPr>
                <w:rFonts w:ascii="Arial" w:hAnsi="Arial" w:cs="Arial"/>
                <w:sz w:val="18"/>
                <w:szCs w:val="18"/>
                <w:cs/>
              </w:rPr>
            </w:pPr>
          </w:p>
        </w:tc>
        <w:tc>
          <w:tcPr>
            <w:tcW w:w="1104" w:type="pct"/>
            <w:tcBorders>
              <w:top w:val="single" w:sz="4" w:space="0" w:color="auto"/>
            </w:tcBorders>
            <w:vAlign w:val="center"/>
          </w:tcPr>
          <w:p w14:paraId="56DB15C7" w14:textId="77777777" w:rsidR="00107A51" w:rsidRPr="00A45F6E" w:rsidRDefault="00F840CD" w:rsidP="00F61937">
            <w:pPr>
              <w:ind w:right="-72"/>
              <w:jc w:val="center"/>
              <w:rPr>
                <w:rFonts w:ascii="Arial" w:eastAsia="Browallia New" w:hAnsi="Arial" w:cs="Arial"/>
                <w:b/>
                <w:bCs/>
                <w:sz w:val="18"/>
                <w:szCs w:val="18"/>
              </w:rPr>
            </w:pPr>
            <w:r w:rsidRPr="00A45F6E">
              <w:rPr>
                <w:rFonts w:ascii="Arial" w:eastAsia="Browallia New" w:hAnsi="Arial" w:cs="Arial"/>
                <w:b/>
                <w:bCs/>
                <w:sz w:val="18"/>
                <w:szCs w:val="18"/>
              </w:rPr>
              <w:t xml:space="preserve">Consolidated </w:t>
            </w:r>
          </w:p>
          <w:p w14:paraId="2C11BE59" w14:textId="090F1D1B" w:rsidR="00107A51" w:rsidRPr="00A45F6E" w:rsidRDefault="00107A51" w:rsidP="00107A51">
            <w:pPr>
              <w:ind w:right="-72"/>
              <w:jc w:val="center"/>
              <w:rPr>
                <w:rFonts w:ascii="Arial" w:eastAsia="Browallia New" w:hAnsi="Arial" w:cs="Arial"/>
                <w:b/>
                <w:bCs/>
                <w:sz w:val="18"/>
                <w:szCs w:val="18"/>
              </w:rPr>
            </w:pPr>
            <w:r w:rsidRPr="00A45F6E">
              <w:rPr>
                <w:rFonts w:ascii="Arial" w:eastAsia="Browallia New" w:hAnsi="Arial" w:cs="Arial"/>
                <w:b/>
                <w:bCs/>
                <w:sz w:val="18"/>
                <w:szCs w:val="18"/>
              </w:rPr>
              <w:t>a</w:t>
            </w:r>
            <w:r w:rsidR="00F840CD" w:rsidRPr="00A45F6E">
              <w:rPr>
                <w:rFonts w:ascii="Arial" w:eastAsia="Browallia New" w:hAnsi="Arial" w:cs="Arial"/>
                <w:b/>
                <w:bCs/>
                <w:sz w:val="18"/>
                <w:szCs w:val="18"/>
              </w:rPr>
              <w:t>nd</w:t>
            </w:r>
            <w:r w:rsidRPr="00A45F6E">
              <w:rPr>
                <w:rFonts w:ascii="Arial" w:eastAsia="Browallia New" w:hAnsi="Arial" w:cs="Arial"/>
                <w:b/>
                <w:bCs/>
                <w:sz w:val="18"/>
                <w:szCs w:val="18"/>
              </w:rPr>
              <w:t xml:space="preserve"> </w:t>
            </w:r>
            <w:r w:rsidR="00F840CD" w:rsidRPr="00A45F6E">
              <w:rPr>
                <w:rFonts w:ascii="Arial" w:eastAsia="Browallia New" w:hAnsi="Arial" w:cs="Arial"/>
                <w:b/>
                <w:bCs/>
                <w:sz w:val="18"/>
                <w:szCs w:val="18"/>
              </w:rPr>
              <w:t>separate</w:t>
            </w:r>
          </w:p>
          <w:p w14:paraId="376D0A54" w14:textId="3FC028AF" w:rsidR="00F840CD" w:rsidRPr="00A45F6E" w:rsidRDefault="00F840CD" w:rsidP="00107A51">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c>
          <w:tcPr>
            <w:tcW w:w="1104" w:type="pct"/>
            <w:tcBorders>
              <w:top w:val="single" w:sz="4" w:space="0" w:color="auto"/>
            </w:tcBorders>
            <w:vAlign w:val="center"/>
          </w:tcPr>
          <w:p w14:paraId="6D320158" w14:textId="77777777" w:rsidR="00F840CD" w:rsidRPr="00A45F6E" w:rsidRDefault="00F840CD" w:rsidP="00F61937">
            <w:pPr>
              <w:ind w:right="-72"/>
              <w:jc w:val="center"/>
              <w:rPr>
                <w:rFonts w:ascii="Arial" w:eastAsia="Browallia New" w:hAnsi="Arial" w:cs="Arial"/>
                <w:b/>
                <w:bCs/>
                <w:sz w:val="18"/>
                <w:szCs w:val="18"/>
              </w:rPr>
            </w:pPr>
          </w:p>
          <w:p w14:paraId="7B06B15F" w14:textId="77777777" w:rsidR="00107A51" w:rsidRPr="00A45F6E" w:rsidRDefault="001010A6" w:rsidP="00F61937">
            <w:pPr>
              <w:ind w:right="-72"/>
              <w:jc w:val="center"/>
              <w:rPr>
                <w:rFonts w:ascii="Arial" w:eastAsia="Browallia New" w:hAnsi="Arial" w:cs="Arial"/>
                <w:b/>
                <w:bCs/>
                <w:sz w:val="18"/>
                <w:szCs w:val="18"/>
              </w:rPr>
            </w:pPr>
            <w:r w:rsidRPr="00A45F6E">
              <w:rPr>
                <w:rFonts w:ascii="Arial" w:eastAsia="Browallia New" w:hAnsi="Arial" w:cs="Arial"/>
                <w:b/>
                <w:bCs/>
                <w:sz w:val="18"/>
                <w:szCs w:val="18"/>
              </w:rPr>
              <w:t>S</w:t>
            </w:r>
            <w:r w:rsidR="00F840CD" w:rsidRPr="00A45F6E">
              <w:rPr>
                <w:rFonts w:ascii="Arial" w:eastAsia="Browallia New" w:hAnsi="Arial" w:cs="Arial"/>
                <w:b/>
                <w:bCs/>
                <w:sz w:val="18"/>
                <w:szCs w:val="18"/>
              </w:rPr>
              <w:t>eparate</w:t>
            </w:r>
          </w:p>
          <w:p w14:paraId="326A7C17" w14:textId="4ACF93C1" w:rsidR="00F840CD" w:rsidRPr="00A45F6E" w:rsidRDefault="00F840CD" w:rsidP="00F61937">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F840CD" w:rsidRPr="00A45F6E" w14:paraId="75223770" w14:textId="77777777" w:rsidTr="00EB7199">
        <w:tc>
          <w:tcPr>
            <w:tcW w:w="2792" w:type="pct"/>
            <w:vAlign w:val="bottom"/>
          </w:tcPr>
          <w:p w14:paraId="0ED77139" w14:textId="77777777" w:rsidR="00F840CD" w:rsidRPr="00A45F6E" w:rsidRDefault="00F840CD" w:rsidP="00F61937">
            <w:pPr>
              <w:ind w:left="526" w:right="-72"/>
              <w:rPr>
                <w:rFonts w:ascii="Arial" w:hAnsi="Arial" w:cs="Arial"/>
                <w:sz w:val="18"/>
                <w:szCs w:val="18"/>
                <w:cs/>
              </w:rPr>
            </w:pPr>
          </w:p>
        </w:tc>
        <w:tc>
          <w:tcPr>
            <w:tcW w:w="1104" w:type="pct"/>
            <w:tcBorders>
              <w:top w:val="single" w:sz="4" w:space="0" w:color="auto"/>
            </w:tcBorders>
            <w:shd w:val="clear" w:color="auto" w:fill="auto"/>
            <w:vAlign w:val="center"/>
          </w:tcPr>
          <w:p w14:paraId="7A1F591E" w14:textId="77777777" w:rsidR="00F840CD" w:rsidRPr="00A45F6E" w:rsidRDefault="00F840CD" w:rsidP="00F61937">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104" w:type="pct"/>
            <w:tcBorders>
              <w:top w:val="single" w:sz="4" w:space="0" w:color="auto"/>
            </w:tcBorders>
            <w:shd w:val="clear" w:color="auto" w:fill="auto"/>
            <w:vAlign w:val="center"/>
          </w:tcPr>
          <w:p w14:paraId="1FAAC3B2" w14:textId="77777777" w:rsidR="00F840CD" w:rsidRPr="00A45F6E" w:rsidRDefault="00F840CD" w:rsidP="00F61937">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r>
      <w:tr w:rsidR="00F840CD" w:rsidRPr="00A45F6E" w14:paraId="53030058" w14:textId="77777777" w:rsidTr="00EB7199">
        <w:tc>
          <w:tcPr>
            <w:tcW w:w="2792" w:type="pct"/>
            <w:vAlign w:val="bottom"/>
          </w:tcPr>
          <w:p w14:paraId="3CB5B13C" w14:textId="77777777" w:rsidR="00F840CD" w:rsidRPr="00A45F6E" w:rsidRDefault="00F840CD" w:rsidP="00F61937">
            <w:pPr>
              <w:ind w:left="526" w:right="-72"/>
              <w:rPr>
                <w:rFonts w:ascii="Arial" w:hAnsi="Arial" w:cs="Arial"/>
                <w:b/>
                <w:bCs/>
                <w:sz w:val="18"/>
                <w:szCs w:val="18"/>
                <w:cs/>
              </w:rPr>
            </w:pPr>
            <w:r w:rsidRPr="00A45F6E">
              <w:rPr>
                <w:rFonts w:ascii="Arial" w:hAnsi="Arial" w:cs="Arial"/>
                <w:b/>
                <w:bCs/>
                <w:sz w:val="18"/>
                <w:szCs w:val="18"/>
              </w:rPr>
              <w:t>For the nine-month period ended</w:t>
            </w:r>
          </w:p>
        </w:tc>
        <w:tc>
          <w:tcPr>
            <w:tcW w:w="1104" w:type="pct"/>
            <w:shd w:val="clear" w:color="auto" w:fill="auto"/>
            <w:vAlign w:val="center"/>
          </w:tcPr>
          <w:p w14:paraId="215D13DB"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30 September</w:t>
            </w:r>
          </w:p>
        </w:tc>
        <w:tc>
          <w:tcPr>
            <w:tcW w:w="1104" w:type="pct"/>
            <w:shd w:val="clear" w:color="auto" w:fill="auto"/>
            <w:vAlign w:val="center"/>
          </w:tcPr>
          <w:p w14:paraId="0ACF6FDC"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30 September</w:t>
            </w:r>
          </w:p>
        </w:tc>
      </w:tr>
      <w:tr w:rsidR="00F840CD" w:rsidRPr="00A45F6E" w14:paraId="5636E990" w14:textId="77777777" w:rsidTr="00EB7199">
        <w:tc>
          <w:tcPr>
            <w:tcW w:w="2792" w:type="pct"/>
            <w:vAlign w:val="bottom"/>
          </w:tcPr>
          <w:p w14:paraId="35311D5D" w14:textId="77777777" w:rsidR="00F840CD" w:rsidRPr="00A45F6E" w:rsidRDefault="00F840CD" w:rsidP="00F61937">
            <w:pPr>
              <w:ind w:left="526" w:right="-72"/>
              <w:rPr>
                <w:rFonts w:ascii="Arial" w:hAnsi="Arial" w:cs="Arial"/>
                <w:sz w:val="18"/>
                <w:szCs w:val="18"/>
                <w:cs/>
              </w:rPr>
            </w:pPr>
          </w:p>
        </w:tc>
        <w:tc>
          <w:tcPr>
            <w:tcW w:w="1104" w:type="pct"/>
            <w:shd w:val="clear" w:color="auto" w:fill="auto"/>
            <w:vAlign w:val="center"/>
          </w:tcPr>
          <w:p w14:paraId="38405A1E"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2023</w:t>
            </w:r>
          </w:p>
        </w:tc>
        <w:tc>
          <w:tcPr>
            <w:tcW w:w="1104" w:type="pct"/>
            <w:shd w:val="clear" w:color="auto" w:fill="auto"/>
            <w:vAlign w:val="center"/>
            <w:hideMark/>
          </w:tcPr>
          <w:p w14:paraId="17CE08DE"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lang w:val="en-GB"/>
              </w:rPr>
              <w:t>2022</w:t>
            </w:r>
          </w:p>
        </w:tc>
      </w:tr>
      <w:tr w:rsidR="00F840CD" w:rsidRPr="00A45F6E" w14:paraId="6E782950" w14:textId="77777777" w:rsidTr="00EB7199">
        <w:tc>
          <w:tcPr>
            <w:tcW w:w="2792" w:type="pct"/>
            <w:vAlign w:val="bottom"/>
          </w:tcPr>
          <w:p w14:paraId="13AB2D01" w14:textId="77777777" w:rsidR="00F840CD" w:rsidRPr="00A45F6E" w:rsidRDefault="00F840CD" w:rsidP="00F61937">
            <w:pPr>
              <w:ind w:left="526" w:right="-72"/>
              <w:rPr>
                <w:rFonts w:ascii="Arial" w:hAnsi="Arial" w:cs="Arial"/>
                <w:sz w:val="18"/>
                <w:szCs w:val="18"/>
              </w:rPr>
            </w:pPr>
          </w:p>
        </w:tc>
        <w:tc>
          <w:tcPr>
            <w:tcW w:w="1104" w:type="pct"/>
            <w:tcBorders>
              <w:bottom w:val="single" w:sz="4" w:space="0" w:color="auto"/>
            </w:tcBorders>
            <w:shd w:val="clear" w:color="auto" w:fill="auto"/>
            <w:vAlign w:val="center"/>
          </w:tcPr>
          <w:p w14:paraId="28EA4439"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rPr>
              <w:t>Baht</w:t>
            </w:r>
          </w:p>
        </w:tc>
        <w:tc>
          <w:tcPr>
            <w:tcW w:w="1104" w:type="pct"/>
            <w:tcBorders>
              <w:bottom w:val="single" w:sz="4" w:space="0" w:color="auto"/>
            </w:tcBorders>
            <w:shd w:val="clear" w:color="auto" w:fill="auto"/>
            <w:vAlign w:val="center"/>
            <w:hideMark/>
          </w:tcPr>
          <w:p w14:paraId="3E4815C6" w14:textId="77777777" w:rsidR="00F840CD" w:rsidRPr="00A45F6E" w:rsidRDefault="00F840CD" w:rsidP="00F61937">
            <w:pPr>
              <w:ind w:right="-72"/>
              <w:jc w:val="right"/>
              <w:rPr>
                <w:rFonts w:ascii="Arial" w:hAnsi="Arial" w:cs="Arial"/>
                <w:b/>
                <w:bCs/>
                <w:sz w:val="18"/>
                <w:szCs w:val="18"/>
              </w:rPr>
            </w:pPr>
            <w:r w:rsidRPr="00A45F6E">
              <w:rPr>
                <w:rFonts w:ascii="Arial" w:hAnsi="Arial" w:cs="Arial"/>
                <w:b/>
                <w:bCs/>
                <w:sz w:val="18"/>
                <w:szCs w:val="18"/>
              </w:rPr>
              <w:t>Baht</w:t>
            </w:r>
          </w:p>
        </w:tc>
      </w:tr>
      <w:tr w:rsidR="00F840CD" w:rsidRPr="00A45F6E" w14:paraId="3C81D314" w14:textId="77777777" w:rsidTr="00EB7199">
        <w:trPr>
          <w:trHeight w:val="64"/>
        </w:trPr>
        <w:tc>
          <w:tcPr>
            <w:tcW w:w="2792" w:type="pct"/>
            <w:vAlign w:val="bottom"/>
          </w:tcPr>
          <w:p w14:paraId="12D5E0D8" w14:textId="77777777" w:rsidR="00F840CD" w:rsidRPr="00A45F6E" w:rsidRDefault="00F840CD" w:rsidP="00F61937">
            <w:pPr>
              <w:ind w:left="526" w:right="-72"/>
              <w:rPr>
                <w:rFonts w:ascii="Arial" w:hAnsi="Arial" w:cs="Arial"/>
                <w:sz w:val="18"/>
                <w:szCs w:val="18"/>
              </w:rPr>
            </w:pPr>
          </w:p>
        </w:tc>
        <w:tc>
          <w:tcPr>
            <w:tcW w:w="1104" w:type="pct"/>
            <w:tcBorders>
              <w:top w:val="single" w:sz="4" w:space="0" w:color="auto"/>
            </w:tcBorders>
            <w:shd w:val="clear" w:color="auto" w:fill="FAFAFA"/>
          </w:tcPr>
          <w:p w14:paraId="321F7ED5" w14:textId="77777777" w:rsidR="00F840CD" w:rsidRPr="00A45F6E" w:rsidRDefault="00F840CD" w:rsidP="00F61937">
            <w:pPr>
              <w:ind w:right="-72"/>
              <w:jc w:val="right"/>
              <w:rPr>
                <w:rFonts w:ascii="Arial" w:hAnsi="Arial" w:cs="Arial"/>
                <w:sz w:val="18"/>
                <w:szCs w:val="18"/>
              </w:rPr>
            </w:pPr>
          </w:p>
        </w:tc>
        <w:tc>
          <w:tcPr>
            <w:tcW w:w="1104" w:type="pct"/>
            <w:tcBorders>
              <w:top w:val="single" w:sz="4" w:space="0" w:color="auto"/>
            </w:tcBorders>
            <w:shd w:val="clear" w:color="auto" w:fill="auto"/>
            <w:vAlign w:val="bottom"/>
          </w:tcPr>
          <w:p w14:paraId="7D518C57" w14:textId="77777777" w:rsidR="00F840CD" w:rsidRPr="00A45F6E" w:rsidRDefault="00F840CD" w:rsidP="00F61937">
            <w:pPr>
              <w:ind w:right="-72"/>
              <w:jc w:val="right"/>
              <w:rPr>
                <w:rFonts w:ascii="Arial" w:hAnsi="Arial" w:cs="Arial"/>
                <w:sz w:val="18"/>
                <w:szCs w:val="18"/>
              </w:rPr>
            </w:pPr>
          </w:p>
        </w:tc>
      </w:tr>
      <w:tr w:rsidR="00F840CD" w:rsidRPr="00A45F6E" w14:paraId="5D7133A5" w14:textId="77777777" w:rsidTr="00EB7199">
        <w:trPr>
          <w:trHeight w:val="80"/>
        </w:trPr>
        <w:tc>
          <w:tcPr>
            <w:tcW w:w="2792" w:type="pct"/>
          </w:tcPr>
          <w:p w14:paraId="5B8B6847"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A45F6E">
              <w:rPr>
                <w:rFonts w:ascii="Arial" w:hAnsi="Arial" w:cs="Arial"/>
                <w:sz w:val="18"/>
                <w:szCs w:val="18"/>
                <w:shd w:val="clear" w:color="auto" w:fill="FFFFFF"/>
              </w:rPr>
              <w:t>Salaries and other short-term benefits</w:t>
            </w:r>
          </w:p>
        </w:tc>
        <w:tc>
          <w:tcPr>
            <w:tcW w:w="1104" w:type="pct"/>
            <w:shd w:val="clear" w:color="auto" w:fill="FAFAFA"/>
            <w:vAlign w:val="center"/>
          </w:tcPr>
          <w:p w14:paraId="0E2C469C" w14:textId="55A9D1C2" w:rsidR="00F840CD" w:rsidRPr="00A45F6E" w:rsidRDefault="00D711EB" w:rsidP="00F840CD">
            <w:pPr>
              <w:ind w:right="-72"/>
              <w:jc w:val="right"/>
              <w:rPr>
                <w:rFonts w:ascii="Arial" w:hAnsi="Arial" w:cs="Arial"/>
                <w:sz w:val="18"/>
                <w:szCs w:val="18"/>
              </w:rPr>
            </w:pPr>
            <w:r w:rsidRPr="00A45F6E">
              <w:rPr>
                <w:rFonts w:ascii="Arial" w:hAnsi="Arial" w:cs="Arial"/>
                <w:sz w:val="18"/>
                <w:szCs w:val="18"/>
              </w:rPr>
              <w:t>11,453,584</w:t>
            </w:r>
          </w:p>
        </w:tc>
        <w:tc>
          <w:tcPr>
            <w:tcW w:w="1104" w:type="pct"/>
            <w:shd w:val="clear" w:color="auto" w:fill="auto"/>
            <w:vAlign w:val="center"/>
          </w:tcPr>
          <w:p w14:paraId="539D87D7" w14:textId="22339501" w:rsidR="00F840CD" w:rsidRPr="00A45F6E" w:rsidRDefault="00F840CD" w:rsidP="00F840CD">
            <w:pPr>
              <w:ind w:right="-72"/>
              <w:jc w:val="right"/>
              <w:rPr>
                <w:rFonts w:ascii="Arial" w:hAnsi="Arial" w:cs="Arial"/>
                <w:sz w:val="18"/>
                <w:szCs w:val="18"/>
              </w:rPr>
            </w:pPr>
            <w:r w:rsidRPr="00A45F6E">
              <w:rPr>
                <w:rFonts w:ascii="Arial" w:hAnsi="Arial" w:cs="Arial"/>
                <w:sz w:val="18"/>
                <w:szCs w:val="18"/>
                <w:lang w:val="en-GB"/>
              </w:rPr>
              <w:t>9</w:t>
            </w:r>
            <w:r w:rsidRPr="00A45F6E">
              <w:rPr>
                <w:rFonts w:ascii="Arial" w:hAnsi="Arial" w:cs="Arial"/>
                <w:sz w:val="18"/>
                <w:szCs w:val="18"/>
              </w:rPr>
              <w:t>,</w:t>
            </w:r>
            <w:r w:rsidRPr="00A45F6E">
              <w:rPr>
                <w:rFonts w:ascii="Arial" w:hAnsi="Arial" w:cs="Arial"/>
                <w:sz w:val="18"/>
                <w:szCs w:val="18"/>
                <w:lang w:val="en-GB"/>
              </w:rPr>
              <w:t>844</w:t>
            </w:r>
            <w:r w:rsidRPr="00A45F6E">
              <w:rPr>
                <w:rFonts w:ascii="Arial" w:hAnsi="Arial" w:cs="Arial"/>
                <w:sz w:val="18"/>
                <w:szCs w:val="18"/>
              </w:rPr>
              <w:t>,</w:t>
            </w:r>
            <w:r w:rsidRPr="00A45F6E">
              <w:rPr>
                <w:rFonts w:ascii="Arial" w:hAnsi="Arial" w:cs="Arial"/>
                <w:sz w:val="18"/>
                <w:szCs w:val="18"/>
                <w:lang w:val="en-GB"/>
              </w:rPr>
              <w:t>797</w:t>
            </w:r>
          </w:p>
        </w:tc>
      </w:tr>
      <w:tr w:rsidR="00F840CD" w:rsidRPr="00A45F6E" w14:paraId="0BF13714" w14:textId="77777777" w:rsidTr="00EB7199">
        <w:tc>
          <w:tcPr>
            <w:tcW w:w="2792" w:type="pct"/>
          </w:tcPr>
          <w:p w14:paraId="5AD73A66"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r w:rsidRPr="00A45F6E">
              <w:rPr>
                <w:rFonts w:ascii="Arial" w:hAnsi="Arial" w:cs="Arial"/>
                <w:sz w:val="18"/>
                <w:szCs w:val="18"/>
                <w:shd w:val="clear" w:color="auto" w:fill="FFFFFF"/>
              </w:rPr>
              <w:t>Post-retirement benefit</w:t>
            </w:r>
          </w:p>
        </w:tc>
        <w:tc>
          <w:tcPr>
            <w:tcW w:w="1104" w:type="pct"/>
            <w:tcBorders>
              <w:bottom w:val="single" w:sz="4" w:space="0" w:color="auto"/>
            </w:tcBorders>
            <w:shd w:val="clear" w:color="auto" w:fill="FAFAFA"/>
            <w:vAlign w:val="center"/>
          </w:tcPr>
          <w:p w14:paraId="0DE845C2" w14:textId="180F3126" w:rsidR="00F840CD" w:rsidRPr="00A45F6E" w:rsidRDefault="00D711EB" w:rsidP="00F840CD">
            <w:pPr>
              <w:ind w:right="-72"/>
              <w:jc w:val="right"/>
              <w:rPr>
                <w:rFonts w:ascii="Arial" w:hAnsi="Arial" w:cs="Arial"/>
                <w:sz w:val="18"/>
                <w:szCs w:val="18"/>
              </w:rPr>
            </w:pPr>
            <w:r w:rsidRPr="00A45F6E">
              <w:rPr>
                <w:rFonts w:ascii="Arial" w:hAnsi="Arial" w:cs="Arial"/>
                <w:sz w:val="18"/>
                <w:szCs w:val="18"/>
              </w:rPr>
              <w:t>392,477</w:t>
            </w:r>
          </w:p>
        </w:tc>
        <w:tc>
          <w:tcPr>
            <w:tcW w:w="1104" w:type="pct"/>
            <w:tcBorders>
              <w:bottom w:val="single" w:sz="4" w:space="0" w:color="auto"/>
            </w:tcBorders>
            <w:shd w:val="clear" w:color="auto" w:fill="auto"/>
            <w:vAlign w:val="center"/>
          </w:tcPr>
          <w:p w14:paraId="22C8C9C4" w14:textId="73FBBFD7" w:rsidR="00F840CD" w:rsidRPr="00A45F6E" w:rsidRDefault="00F840CD" w:rsidP="00F840CD">
            <w:pPr>
              <w:ind w:right="-72"/>
              <w:jc w:val="right"/>
              <w:rPr>
                <w:rFonts w:ascii="Arial" w:hAnsi="Arial" w:cs="Arial"/>
                <w:sz w:val="18"/>
                <w:szCs w:val="18"/>
              </w:rPr>
            </w:pPr>
            <w:r w:rsidRPr="00A45F6E">
              <w:rPr>
                <w:rFonts w:ascii="Arial" w:hAnsi="Arial" w:cs="Arial"/>
                <w:sz w:val="18"/>
                <w:szCs w:val="18"/>
                <w:lang w:val="en-GB"/>
              </w:rPr>
              <w:t>368</w:t>
            </w:r>
            <w:r w:rsidRPr="00A45F6E">
              <w:rPr>
                <w:rFonts w:ascii="Arial" w:hAnsi="Arial" w:cs="Arial"/>
                <w:sz w:val="18"/>
                <w:szCs w:val="18"/>
              </w:rPr>
              <w:t>,</w:t>
            </w:r>
            <w:r w:rsidRPr="00A45F6E">
              <w:rPr>
                <w:rFonts w:ascii="Arial" w:hAnsi="Arial" w:cs="Arial"/>
                <w:sz w:val="18"/>
                <w:szCs w:val="18"/>
                <w:lang w:val="en-GB"/>
              </w:rPr>
              <w:t>656</w:t>
            </w:r>
          </w:p>
        </w:tc>
      </w:tr>
      <w:tr w:rsidR="00F840CD" w:rsidRPr="00A45F6E" w14:paraId="56B0255C" w14:textId="77777777" w:rsidTr="00EB7199">
        <w:tc>
          <w:tcPr>
            <w:tcW w:w="2792" w:type="pct"/>
          </w:tcPr>
          <w:p w14:paraId="3FDAA9B2" w14:textId="77777777" w:rsidR="00F840CD" w:rsidRPr="00A45F6E" w:rsidRDefault="00F840CD" w:rsidP="00F840CD">
            <w:pPr>
              <w:tabs>
                <w:tab w:val="left" w:pos="1134"/>
                <w:tab w:val="left" w:pos="1276"/>
                <w:tab w:val="center" w:pos="3402"/>
                <w:tab w:val="center" w:pos="4536"/>
                <w:tab w:val="center" w:pos="5670"/>
                <w:tab w:val="center" w:pos="6804"/>
                <w:tab w:val="right" w:pos="7655"/>
              </w:tabs>
              <w:ind w:left="526"/>
              <w:rPr>
                <w:rFonts w:ascii="Arial" w:hAnsi="Arial" w:cs="Arial"/>
                <w:sz w:val="18"/>
                <w:szCs w:val="18"/>
                <w:shd w:val="clear" w:color="auto" w:fill="FFFFFF"/>
              </w:rPr>
            </w:pPr>
          </w:p>
        </w:tc>
        <w:tc>
          <w:tcPr>
            <w:tcW w:w="1104" w:type="pct"/>
            <w:tcBorders>
              <w:top w:val="single" w:sz="4" w:space="0" w:color="auto"/>
            </w:tcBorders>
            <w:shd w:val="clear" w:color="auto" w:fill="FAFAFA"/>
            <w:vAlign w:val="center"/>
          </w:tcPr>
          <w:p w14:paraId="42ACEAAE" w14:textId="77777777" w:rsidR="00F840CD" w:rsidRPr="00A45F6E" w:rsidRDefault="00F840CD" w:rsidP="00F840CD">
            <w:pPr>
              <w:ind w:right="-72"/>
              <w:jc w:val="right"/>
              <w:rPr>
                <w:rFonts w:ascii="Arial" w:hAnsi="Arial" w:cs="Arial"/>
                <w:sz w:val="18"/>
                <w:szCs w:val="18"/>
              </w:rPr>
            </w:pPr>
          </w:p>
        </w:tc>
        <w:tc>
          <w:tcPr>
            <w:tcW w:w="1104" w:type="pct"/>
            <w:tcBorders>
              <w:top w:val="single" w:sz="4" w:space="0" w:color="auto"/>
            </w:tcBorders>
            <w:shd w:val="clear" w:color="auto" w:fill="auto"/>
            <w:vAlign w:val="center"/>
          </w:tcPr>
          <w:p w14:paraId="7EB3E6F4" w14:textId="77777777" w:rsidR="00F840CD" w:rsidRPr="00A45F6E" w:rsidRDefault="00F840CD" w:rsidP="00F840CD">
            <w:pPr>
              <w:ind w:right="-72"/>
              <w:jc w:val="right"/>
              <w:rPr>
                <w:rFonts w:ascii="Arial" w:hAnsi="Arial" w:cs="Arial"/>
                <w:sz w:val="18"/>
                <w:szCs w:val="18"/>
              </w:rPr>
            </w:pPr>
          </w:p>
        </w:tc>
      </w:tr>
      <w:tr w:rsidR="00F840CD" w:rsidRPr="00A45F6E" w14:paraId="10C8368E" w14:textId="77777777" w:rsidTr="00EB7199">
        <w:tc>
          <w:tcPr>
            <w:tcW w:w="2792" w:type="pct"/>
            <w:vAlign w:val="bottom"/>
          </w:tcPr>
          <w:p w14:paraId="3E962B0A" w14:textId="77777777" w:rsidR="00F840CD" w:rsidRPr="00A45F6E" w:rsidRDefault="00F840CD" w:rsidP="00F840CD">
            <w:pPr>
              <w:ind w:left="526" w:right="-72"/>
              <w:rPr>
                <w:rFonts w:ascii="Arial" w:hAnsi="Arial" w:cs="Arial"/>
                <w:spacing w:val="-4"/>
                <w:sz w:val="18"/>
                <w:szCs w:val="18"/>
                <w:cs/>
              </w:rPr>
            </w:pPr>
            <w:r w:rsidRPr="00A45F6E">
              <w:rPr>
                <w:rFonts w:ascii="Arial" w:hAnsi="Arial" w:cs="Arial"/>
                <w:sz w:val="18"/>
                <w:szCs w:val="18"/>
              </w:rPr>
              <w:t>Total</w:t>
            </w:r>
          </w:p>
        </w:tc>
        <w:tc>
          <w:tcPr>
            <w:tcW w:w="1104" w:type="pct"/>
            <w:tcBorders>
              <w:bottom w:val="single" w:sz="4" w:space="0" w:color="auto"/>
            </w:tcBorders>
            <w:shd w:val="clear" w:color="auto" w:fill="FAFAFA"/>
          </w:tcPr>
          <w:p w14:paraId="21FDF8B3" w14:textId="714B92C1" w:rsidR="00F840CD" w:rsidRPr="00A45F6E" w:rsidRDefault="00D711EB" w:rsidP="00F840CD">
            <w:pPr>
              <w:ind w:right="-72"/>
              <w:jc w:val="right"/>
              <w:rPr>
                <w:rFonts w:ascii="Arial" w:hAnsi="Arial" w:cs="Arial"/>
                <w:sz w:val="18"/>
                <w:szCs w:val="18"/>
                <w:lang w:val="en-GB"/>
              </w:rPr>
            </w:pPr>
            <w:r w:rsidRPr="00A45F6E">
              <w:rPr>
                <w:rFonts w:ascii="Arial" w:hAnsi="Arial" w:cs="Arial"/>
                <w:sz w:val="18"/>
                <w:szCs w:val="18"/>
                <w:lang w:val="en-GB"/>
              </w:rPr>
              <w:t>11,846,061</w:t>
            </w:r>
          </w:p>
        </w:tc>
        <w:tc>
          <w:tcPr>
            <w:tcW w:w="1104" w:type="pct"/>
            <w:tcBorders>
              <w:bottom w:val="single" w:sz="4" w:space="0" w:color="auto"/>
            </w:tcBorders>
            <w:shd w:val="clear" w:color="auto" w:fill="auto"/>
          </w:tcPr>
          <w:p w14:paraId="273AAB3E" w14:textId="1D45C5AD" w:rsidR="00F840CD" w:rsidRPr="00A45F6E" w:rsidRDefault="00F840CD" w:rsidP="00F840CD">
            <w:pPr>
              <w:ind w:right="-72"/>
              <w:jc w:val="right"/>
              <w:rPr>
                <w:rFonts w:ascii="Arial" w:hAnsi="Arial" w:cs="Arial"/>
                <w:sz w:val="18"/>
                <w:szCs w:val="18"/>
                <w:lang w:val="en-GB"/>
              </w:rPr>
            </w:pPr>
            <w:r w:rsidRPr="00A45F6E">
              <w:rPr>
                <w:rFonts w:ascii="Arial" w:hAnsi="Arial" w:cs="Arial"/>
                <w:sz w:val="18"/>
                <w:szCs w:val="18"/>
                <w:lang w:val="en-GB"/>
              </w:rPr>
              <w:t>10,213,453</w:t>
            </w:r>
          </w:p>
        </w:tc>
      </w:tr>
    </w:tbl>
    <w:p w14:paraId="6BE18E92" w14:textId="77777777" w:rsidR="00F840CD" w:rsidRPr="00A45F6E" w:rsidRDefault="00F840CD" w:rsidP="00F840CD">
      <w:pPr>
        <w:tabs>
          <w:tab w:val="left" w:pos="432"/>
        </w:tabs>
        <w:jc w:val="thaiDistribute"/>
        <w:rPr>
          <w:rFonts w:ascii="Arial" w:hAnsi="Arial" w:cs="Arial"/>
          <w:sz w:val="18"/>
          <w:szCs w:val="18"/>
        </w:rPr>
      </w:pPr>
    </w:p>
    <w:p w14:paraId="796FF388" w14:textId="14BAD8CE" w:rsidR="00CA0C73" w:rsidRPr="00A45F6E" w:rsidRDefault="00F840CD" w:rsidP="00F840CD">
      <w:pPr>
        <w:tabs>
          <w:tab w:val="left" w:pos="432"/>
        </w:tabs>
        <w:jc w:val="thaiDistribute"/>
        <w:rPr>
          <w:rFonts w:ascii="Arial" w:hAnsi="Arial" w:cs="Arial"/>
          <w:sz w:val="18"/>
          <w:szCs w:val="18"/>
        </w:rPr>
      </w:pPr>
      <w:r w:rsidRPr="00A45F6E">
        <w:rPr>
          <w:rFonts w:ascii="Arial" w:hAnsi="Arial" w:cs="Arial"/>
          <w:sz w:val="18"/>
          <w:szCs w:val="18"/>
        </w:rPr>
        <w:br w:type="page"/>
      </w:r>
    </w:p>
    <w:tbl>
      <w:tblPr>
        <w:tblW w:w="9441" w:type="dxa"/>
        <w:tblInd w:w="135" w:type="dxa"/>
        <w:shd w:val="clear" w:color="auto" w:fill="D04A02"/>
        <w:tblLook w:val="04A0" w:firstRow="1" w:lastRow="0" w:firstColumn="1" w:lastColumn="0" w:noHBand="0" w:noVBand="1"/>
      </w:tblPr>
      <w:tblGrid>
        <w:gridCol w:w="9441"/>
      </w:tblGrid>
      <w:tr w:rsidR="00411842" w:rsidRPr="00A45F6E" w14:paraId="27153D13" w14:textId="77777777" w:rsidTr="007E1F21">
        <w:trPr>
          <w:trHeight w:val="374"/>
        </w:trPr>
        <w:tc>
          <w:tcPr>
            <w:tcW w:w="9441" w:type="dxa"/>
            <w:shd w:val="clear" w:color="auto" w:fill="FFA543"/>
            <w:vAlign w:val="center"/>
            <w:hideMark/>
          </w:tcPr>
          <w:p w14:paraId="7365E529" w14:textId="255E3985" w:rsidR="00411842" w:rsidRPr="00A45F6E" w:rsidRDefault="00D43E69" w:rsidP="008F06B8">
            <w:pPr>
              <w:tabs>
                <w:tab w:val="left" w:pos="432"/>
              </w:tabs>
              <w:rPr>
                <w:rFonts w:ascii="Arial" w:eastAsia="Arial" w:hAnsi="Arial" w:cs="Arial"/>
                <w:b/>
                <w:color w:val="FFFFFF"/>
                <w:sz w:val="18"/>
                <w:szCs w:val="18"/>
              </w:rPr>
            </w:pPr>
            <w:r w:rsidRPr="00A45F6E">
              <w:rPr>
                <w:rFonts w:ascii="Arial" w:hAnsi="Arial" w:cs="Arial"/>
                <w:sz w:val="18"/>
                <w:szCs w:val="18"/>
              </w:rPr>
              <w:br w:type="page"/>
            </w:r>
            <w:r w:rsidR="00C81C49" w:rsidRPr="00A45F6E">
              <w:rPr>
                <w:rFonts w:ascii="Arial" w:eastAsia="Arial" w:hAnsi="Arial" w:cs="Arial"/>
                <w:b/>
                <w:color w:val="FFFFFF"/>
                <w:sz w:val="18"/>
                <w:szCs w:val="18"/>
              </w:rPr>
              <w:br w:type="page"/>
            </w:r>
            <w:r w:rsidR="00C81C49" w:rsidRPr="00A45F6E">
              <w:rPr>
                <w:rFonts w:ascii="Arial" w:eastAsia="Arial" w:hAnsi="Arial" w:cs="Arial"/>
                <w:b/>
                <w:color w:val="FFFFFF"/>
                <w:sz w:val="18"/>
                <w:szCs w:val="18"/>
              </w:rPr>
              <w:br w:type="page"/>
            </w:r>
            <w:r w:rsidR="00A45F6E" w:rsidRPr="00A45F6E">
              <w:rPr>
                <w:rFonts w:ascii="Arial" w:eastAsia="Arial" w:hAnsi="Arial" w:cs="Arial"/>
                <w:b/>
                <w:color w:val="FFFFFF"/>
                <w:sz w:val="18"/>
                <w:szCs w:val="18"/>
              </w:rPr>
              <w:t>20</w:t>
            </w:r>
            <w:r w:rsidR="00411842" w:rsidRPr="00A45F6E">
              <w:rPr>
                <w:rFonts w:ascii="Arial" w:eastAsia="Arial" w:hAnsi="Arial" w:cs="Arial"/>
                <w:b/>
                <w:color w:val="FFFFFF"/>
                <w:sz w:val="18"/>
                <w:szCs w:val="18"/>
              </w:rPr>
              <w:tab/>
              <w:t>Commitments and contingent liabilities</w:t>
            </w:r>
          </w:p>
        </w:tc>
      </w:tr>
    </w:tbl>
    <w:p w14:paraId="74D4BA05" w14:textId="4BE59E5F" w:rsidR="00DB7504" w:rsidRPr="00A45F6E" w:rsidRDefault="00DB7504" w:rsidP="0025449A">
      <w:pPr>
        <w:tabs>
          <w:tab w:val="left" w:pos="4050"/>
        </w:tabs>
        <w:ind w:left="540" w:hanging="7"/>
        <w:rPr>
          <w:rFonts w:ascii="Arial" w:hAnsi="Arial" w:cs="Arial"/>
          <w:sz w:val="18"/>
          <w:szCs w:val="18"/>
        </w:rPr>
      </w:pPr>
    </w:p>
    <w:p w14:paraId="1FF153E5" w14:textId="01EC3C3B" w:rsidR="00DF5F86" w:rsidRPr="00A45F6E" w:rsidRDefault="00A45F6E" w:rsidP="0025449A">
      <w:pPr>
        <w:pStyle w:val="Footer"/>
        <w:ind w:left="540" w:hanging="540"/>
        <w:jc w:val="both"/>
        <w:rPr>
          <w:rFonts w:ascii="Arial" w:hAnsi="Arial" w:cs="Arial"/>
          <w:b/>
          <w:bCs/>
          <w:color w:val="CF4A02"/>
          <w:sz w:val="18"/>
          <w:szCs w:val="18"/>
        </w:rPr>
      </w:pPr>
      <w:r w:rsidRPr="00A45F6E">
        <w:rPr>
          <w:rFonts w:ascii="Arial" w:hAnsi="Arial" w:cs="Arial"/>
          <w:b/>
          <w:bCs/>
          <w:color w:val="CF4A02"/>
          <w:sz w:val="18"/>
          <w:szCs w:val="18"/>
          <w:lang w:val="en-GB"/>
        </w:rPr>
        <w:t>20</w:t>
      </w:r>
      <w:r w:rsidR="00DF5F86" w:rsidRPr="00A45F6E">
        <w:rPr>
          <w:rFonts w:ascii="Arial" w:hAnsi="Arial" w:cs="Arial"/>
          <w:b/>
          <w:bCs/>
          <w:color w:val="CF4A02"/>
          <w:sz w:val="18"/>
          <w:szCs w:val="18"/>
        </w:rPr>
        <w:t>.</w:t>
      </w:r>
      <w:r w:rsidR="0047174E" w:rsidRPr="00A45F6E">
        <w:rPr>
          <w:rFonts w:ascii="Arial" w:hAnsi="Arial" w:cs="Arial"/>
          <w:b/>
          <w:bCs/>
          <w:color w:val="CF4A02"/>
          <w:sz w:val="18"/>
          <w:szCs w:val="18"/>
          <w:lang w:val="en-GB"/>
        </w:rPr>
        <w:t>1</w:t>
      </w:r>
      <w:r w:rsidR="00411842" w:rsidRPr="00A45F6E">
        <w:rPr>
          <w:rFonts w:ascii="Arial" w:hAnsi="Arial" w:cs="Arial"/>
          <w:b/>
          <w:bCs/>
          <w:color w:val="CF4A02"/>
          <w:sz w:val="18"/>
          <w:szCs w:val="18"/>
        </w:rPr>
        <w:tab/>
      </w:r>
      <w:r w:rsidR="00A315EA" w:rsidRPr="00A45F6E">
        <w:rPr>
          <w:rFonts w:ascii="Arial" w:hAnsi="Arial" w:cs="Arial"/>
          <w:b/>
          <w:bCs/>
          <w:color w:val="CF4A02"/>
          <w:sz w:val="18"/>
          <w:szCs w:val="18"/>
        </w:rPr>
        <w:t>Commitments from non</w:t>
      </w:r>
      <w:r w:rsidR="00736900" w:rsidRPr="00A45F6E">
        <w:rPr>
          <w:rFonts w:ascii="Arial" w:hAnsi="Arial" w:cs="Arial"/>
          <w:b/>
          <w:bCs/>
          <w:color w:val="CF4A02"/>
          <w:sz w:val="18"/>
          <w:szCs w:val="18"/>
        </w:rPr>
        <w:t>-</w:t>
      </w:r>
      <w:r w:rsidR="00A315EA" w:rsidRPr="00A45F6E">
        <w:rPr>
          <w:rFonts w:ascii="Arial" w:hAnsi="Arial" w:cs="Arial"/>
          <w:b/>
          <w:bCs/>
          <w:color w:val="CF4A02"/>
          <w:sz w:val="18"/>
          <w:szCs w:val="18"/>
        </w:rPr>
        <w:t>cancellable</w:t>
      </w:r>
      <w:r w:rsidR="00F33CDB" w:rsidRPr="00A45F6E">
        <w:rPr>
          <w:rFonts w:ascii="Arial" w:hAnsi="Arial" w:cs="Arial"/>
          <w:b/>
          <w:bCs/>
          <w:color w:val="CF4A02"/>
          <w:sz w:val="18"/>
          <w:szCs w:val="18"/>
        </w:rPr>
        <w:t xml:space="preserve"> service</w:t>
      </w:r>
      <w:r w:rsidR="00A315EA" w:rsidRPr="00A45F6E">
        <w:rPr>
          <w:rFonts w:ascii="Arial" w:hAnsi="Arial" w:cs="Arial"/>
          <w:b/>
          <w:bCs/>
          <w:color w:val="CF4A02"/>
          <w:sz w:val="18"/>
          <w:szCs w:val="18"/>
        </w:rPr>
        <w:t xml:space="preserve"> contract</w:t>
      </w:r>
      <w:r w:rsidR="00F33CDB" w:rsidRPr="00A45F6E">
        <w:rPr>
          <w:rFonts w:ascii="Arial" w:hAnsi="Arial" w:cs="Arial"/>
          <w:b/>
          <w:bCs/>
          <w:color w:val="CF4A02"/>
          <w:sz w:val="18"/>
          <w:szCs w:val="18"/>
        </w:rPr>
        <w:t>s</w:t>
      </w:r>
    </w:p>
    <w:p w14:paraId="082C3842" w14:textId="77777777" w:rsidR="00DF5F86" w:rsidRPr="00A45F6E" w:rsidRDefault="00DF5F86" w:rsidP="0025449A">
      <w:pPr>
        <w:tabs>
          <w:tab w:val="left" w:pos="4050"/>
        </w:tabs>
        <w:ind w:left="540" w:hanging="7"/>
        <w:rPr>
          <w:rFonts w:ascii="Arial" w:hAnsi="Arial" w:cs="Arial"/>
          <w:sz w:val="18"/>
          <w:szCs w:val="18"/>
        </w:rPr>
      </w:pPr>
    </w:p>
    <w:p w14:paraId="5B188B30" w14:textId="4F401768" w:rsidR="004C17D5" w:rsidRPr="00A45F6E" w:rsidRDefault="004C17D5" w:rsidP="0025449A">
      <w:pPr>
        <w:tabs>
          <w:tab w:val="left" w:pos="4050"/>
        </w:tabs>
        <w:ind w:left="540" w:hanging="7"/>
        <w:jc w:val="thaiDistribute"/>
        <w:rPr>
          <w:rFonts w:ascii="Arial" w:hAnsi="Arial" w:cs="Arial"/>
          <w:sz w:val="18"/>
          <w:szCs w:val="18"/>
        </w:rPr>
      </w:pPr>
      <w:r w:rsidRPr="00A45F6E">
        <w:rPr>
          <w:rFonts w:ascii="Arial" w:hAnsi="Arial" w:cs="Arial"/>
          <w:spacing w:val="-2"/>
          <w:sz w:val="18"/>
          <w:szCs w:val="18"/>
        </w:rPr>
        <w:t xml:space="preserve">As </w:t>
      </w:r>
      <w:proofErr w:type="gramStart"/>
      <w:r w:rsidRPr="00A45F6E">
        <w:rPr>
          <w:rFonts w:ascii="Arial" w:hAnsi="Arial" w:cs="Arial"/>
          <w:spacing w:val="-2"/>
          <w:sz w:val="18"/>
          <w:szCs w:val="18"/>
        </w:rPr>
        <w:t>at</w:t>
      </w:r>
      <w:proofErr w:type="gramEnd"/>
      <w:r w:rsidRPr="00A45F6E">
        <w:rPr>
          <w:rFonts w:ascii="Arial" w:hAnsi="Arial" w:cs="Arial"/>
          <w:spacing w:val="-2"/>
          <w:sz w:val="18"/>
          <w:szCs w:val="18"/>
        </w:rPr>
        <w:t xml:space="preserve"> </w:t>
      </w:r>
      <w:r w:rsidR="00F2028A" w:rsidRPr="00A45F6E">
        <w:rPr>
          <w:rFonts w:ascii="Arial" w:hAnsi="Arial" w:cs="Arial"/>
          <w:spacing w:val="-2"/>
          <w:sz w:val="18"/>
          <w:szCs w:val="18"/>
          <w:lang w:val="en-GB"/>
        </w:rPr>
        <w:t xml:space="preserve">30 </w:t>
      </w:r>
      <w:r w:rsidR="001611AA" w:rsidRPr="00A45F6E">
        <w:rPr>
          <w:rFonts w:ascii="Arial" w:hAnsi="Arial" w:cs="Arial"/>
          <w:spacing w:val="-2"/>
          <w:sz w:val="18"/>
          <w:szCs w:val="18"/>
          <w:lang w:val="en-GB"/>
        </w:rPr>
        <w:t>September</w:t>
      </w:r>
      <w:r w:rsidRPr="00A45F6E">
        <w:rPr>
          <w:rFonts w:ascii="Arial" w:hAnsi="Arial" w:cs="Arial"/>
          <w:spacing w:val="-2"/>
          <w:sz w:val="18"/>
          <w:szCs w:val="18"/>
        </w:rPr>
        <w:t>, the Company has entered non-cancellable service contracts in respect of computer software</w:t>
      </w:r>
      <w:r w:rsidRPr="00A45F6E">
        <w:rPr>
          <w:rFonts w:ascii="Arial" w:hAnsi="Arial" w:cs="Arial"/>
          <w:spacing w:val="-4"/>
          <w:sz w:val="18"/>
          <w:szCs w:val="18"/>
        </w:rPr>
        <w:t xml:space="preserve"> license</w:t>
      </w:r>
      <w:r w:rsidR="00C25417" w:rsidRPr="00A45F6E">
        <w:rPr>
          <w:rFonts w:ascii="Arial" w:hAnsi="Arial" w:cs="Arial"/>
          <w:spacing w:val="-4"/>
          <w:sz w:val="18"/>
          <w:szCs w:val="18"/>
        </w:rPr>
        <w:t xml:space="preserve">, </w:t>
      </w:r>
      <w:r w:rsidRPr="00A45F6E">
        <w:rPr>
          <w:rFonts w:ascii="Arial" w:hAnsi="Arial" w:cs="Arial"/>
          <w:spacing w:val="-4"/>
          <w:sz w:val="18"/>
          <w:szCs w:val="18"/>
        </w:rPr>
        <w:t>office rental services</w:t>
      </w:r>
      <w:r w:rsidR="00C25417" w:rsidRPr="00A45F6E">
        <w:rPr>
          <w:rFonts w:ascii="Arial" w:hAnsi="Arial" w:cs="Arial"/>
          <w:spacing w:val="-4"/>
          <w:sz w:val="18"/>
          <w:szCs w:val="18"/>
        </w:rPr>
        <w:t xml:space="preserve">, and </w:t>
      </w:r>
      <w:r w:rsidR="00C25417" w:rsidRPr="00A45F6E">
        <w:rPr>
          <w:rFonts w:ascii="Arial" w:hAnsi="Arial" w:cs="Browallia New"/>
          <w:spacing w:val="-4"/>
          <w:sz w:val="18"/>
          <w:szCs w:val="18"/>
          <w:lang w:val="en-GB"/>
        </w:rPr>
        <w:t xml:space="preserve">machinery’s </w:t>
      </w:r>
      <w:r w:rsidR="00C25417" w:rsidRPr="00A45F6E">
        <w:rPr>
          <w:rFonts w:ascii="Arial" w:hAnsi="Arial"/>
          <w:spacing w:val="-4"/>
          <w:sz w:val="18"/>
          <w:szCs w:val="18"/>
          <w:lang w:val="en-GB"/>
        </w:rPr>
        <w:t>consulting service</w:t>
      </w:r>
      <w:r w:rsidRPr="00A45F6E">
        <w:rPr>
          <w:rFonts w:ascii="Arial" w:hAnsi="Arial" w:cs="Arial"/>
          <w:spacing w:val="-4"/>
          <w:sz w:val="18"/>
          <w:szCs w:val="18"/>
        </w:rPr>
        <w:t>. The future aggregate minimum lease payments under non-cancellable</w:t>
      </w:r>
      <w:r w:rsidRPr="00A45F6E">
        <w:rPr>
          <w:rFonts w:ascii="Arial" w:hAnsi="Arial" w:cs="Arial"/>
          <w:sz w:val="18"/>
          <w:szCs w:val="18"/>
        </w:rPr>
        <w:t xml:space="preserve"> service contracts are as follows:</w:t>
      </w:r>
    </w:p>
    <w:p w14:paraId="25322A1F" w14:textId="77777777" w:rsidR="00ED2ABF" w:rsidRPr="00A45F6E" w:rsidRDefault="00ED2ABF" w:rsidP="0025449A">
      <w:pPr>
        <w:tabs>
          <w:tab w:val="left" w:pos="4050"/>
        </w:tabs>
        <w:ind w:left="540" w:hanging="7"/>
        <w:jc w:val="thaiDistribute"/>
        <w:rPr>
          <w:rFonts w:ascii="Arial" w:hAnsi="Arial" w:cs="Arial"/>
          <w:sz w:val="18"/>
          <w:szCs w:val="18"/>
        </w:rPr>
      </w:pPr>
    </w:p>
    <w:tbl>
      <w:tblPr>
        <w:tblW w:w="4890" w:type="pct"/>
        <w:tblInd w:w="108" w:type="dxa"/>
        <w:tblLook w:val="04A0" w:firstRow="1" w:lastRow="0" w:firstColumn="1" w:lastColumn="0" w:noHBand="0" w:noVBand="1"/>
      </w:tblPr>
      <w:tblGrid>
        <w:gridCol w:w="5246"/>
        <w:gridCol w:w="2108"/>
        <w:gridCol w:w="2108"/>
      </w:tblGrid>
      <w:tr w:rsidR="009B32B9" w:rsidRPr="00A45F6E" w14:paraId="67CB2495" w14:textId="77777777" w:rsidTr="009B32B9">
        <w:tc>
          <w:tcPr>
            <w:tcW w:w="2772" w:type="pct"/>
            <w:vAlign w:val="bottom"/>
          </w:tcPr>
          <w:p w14:paraId="7316FB89" w14:textId="77777777" w:rsidR="009B32B9" w:rsidRPr="00A45F6E" w:rsidRDefault="009B32B9" w:rsidP="002E4638">
            <w:pPr>
              <w:ind w:left="429" w:right="-202"/>
              <w:rPr>
                <w:rFonts w:ascii="Arial" w:hAnsi="Arial" w:cs="Arial"/>
                <w:sz w:val="18"/>
                <w:szCs w:val="18"/>
                <w:cs/>
              </w:rPr>
            </w:pPr>
          </w:p>
        </w:tc>
        <w:tc>
          <w:tcPr>
            <w:tcW w:w="2228" w:type="pct"/>
            <w:gridSpan w:val="2"/>
            <w:tcBorders>
              <w:top w:val="single" w:sz="4" w:space="0" w:color="auto"/>
            </w:tcBorders>
            <w:vAlign w:val="center"/>
          </w:tcPr>
          <w:p w14:paraId="4D5B7190" w14:textId="245D3399" w:rsidR="009B32B9" w:rsidRPr="00A45F6E" w:rsidRDefault="009B32B9" w:rsidP="009B32B9">
            <w:pPr>
              <w:ind w:right="-72"/>
              <w:jc w:val="center"/>
              <w:rPr>
                <w:rFonts w:ascii="Arial" w:eastAsia="Browallia New" w:hAnsi="Arial" w:cs="Arial"/>
                <w:b/>
                <w:bCs/>
                <w:sz w:val="18"/>
                <w:szCs w:val="18"/>
              </w:rPr>
            </w:pPr>
            <w:r w:rsidRPr="00A45F6E">
              <w:rPr>
                <w:rFonts w:ascii="Arial" w:eastAsia="Browallia New" w:hAnsi="Arial" w:cs="Arial"/>
                <w:b/>
                <w:bCs/>
                <w:sz w:val="18"/>
                <w:szCs w:val="18"/>
              </w:rPr>
              <w:t xml:space="preserve">Consolidated and separate </w:t>
            </w:r>
          </w:p>
          <w:p w14:paraId="40E9E38B" w14:textId="482090BB" w:rsidR="009B32B9" w:rsidRPr="00A45F6E" w:rsidRDefault="009B32B9" w:rsidP="009B32B9">
            <w:pPr>
              <w:ind w:right="-72"/>
              <w:jc w:val="center"/>
              <w:rPr>
                <w:rFonts w:ascii="Arial" w:hAnsi="Arial" w:cs="Arial"/>
                <w:b/>
                <w:bCs/>
                <w:sz w:val="18"/>
                <w:szCs w:val="18"/>
                <w:lang w:val="en-GB"/>
              </w:rPr>
            </w:pPr>
            <w:r w:rsidRPr="00A45F6E">
              <w:rPr>
                <w:rFonts w:ascii="Arial" w:eastAsia="Browallia New" w:hAnsi="Arial" w:cs="Arial"/>
                <w:b/>
                <w:bCs/>
                <w:sz w:val="18"/>
                <w:szCs w:val="18"/>
              </w:rPr>
              <w:t>financial information</w:t>
            </w:r>
          </w:p>
        </w:tc>
      </w:tr>
      <w:tr w:rsidR="002E4638" w:rsidRPr="00A45F6E" w14:paraId="2C315B82" w14:textId="77777777" w:rsidTr="005873C9">
        <w:tc>
          <w:tcPr>
            <w:tcW w:w="2772" w:type="pct"/>
            <w:vAlign w:val="bottom"/>
          </w:tcPr>
          <w:p w14:paraId="1305F1AB" w14:textId="77777777" w:rsidR="002E4638" w:rsidRPr="00A45F6E" w:rsidRDefault="002E4638" w:rsidP="002E4638">
            <w:pPr>
              <w:ind w:left="429" w:right="-202"/>
              <w:rPr>
                <w:rFonts w:ascii="Arial" w:hAnsi="Arial" w:cs="Arial"/>
                <w:sz w:val="18"/>
                <w:szCs w:val="18"/>
                <w:cs/>
              </w:rPr>
            </w:pPr>
          </w:p>
        </w:tc>
        <w:tc>
          <w:tcPr>
            <w:tcW w:w="1114" w:type="pct"/>
            <w:tcBorders>
              <w:top w:val="single" w:sz="4" w:space="0" w:color="auto"/>
            </w:tcBorders>
            <w:vAlign w:val="center"/>
          </w:tcPr>
          <w:p w14:paraId="08B23713" w14:textId="2B7188FC" w:rsidR="002E4638" w:rsidRPr="00A45F6E" w:rsidRDefault="002E4638" w:rsidP="002E4638">
            <w:pPr>
              <w:ind w:right="-72"/>
              <w:jc w:val="right"/>
              <w:rPr>
                <w:rFonts w:ascii="Arial" w:hAnsi="Arial" w:cs="Arial"/>
                <w:b/>
                <w:bCs/>
                <w:sz w:val="18"/>
                <w:szCs w:val="18"/>
                <w:lang w:val="en-GB"/>
              </w:rPr>
            </w:pPr>
            <w:r w:rsidRPr="00A45F6E">
              <w:rPr>
                <w:rFonts w:ascii="Arial" w:hAnsi="Arial" w:cs="Arial"/>
                <w:b/>
                <w:bCs/>
                <w:sz w:val="18"/>
                <w:szCs w:val="18"/>
                <w:lang w:val="en-GB"/>
              </w:rPr>
              <w:t>Unaudited</w:t>
            </w:r>
          </w:p>
        </w:tc>
        <w:tc>
          <w:tcPr>
            <w:tcW w:w="1114" w:type="pct"/>
            <w:tcBorders>
              <w:top w:val="single" w:sz="4" w:space="0" w:color="auto"/>
            </w:tcBorders>
            <w:vAlign w:val="center"/>
          </w:tcPr>
          <w:p w14:paraId="37F77ADE" w14:textId="4AB670AD" w:rsidR="002E4638" w:rsidRPr="00A45F6E" w:rsidRDefault="002E4638" w:rsidP="002E4638">
            <w:pPr>
              <w:ind w:right="-72"/>
              <w:jc w:val="right"/>
              <w:rPr>
                <w:rFonts w:ascii="Arial" w:hAnsi="Arial" w:cs="Arial"/>
                <w:b/>
                <w:bCs/>
                <w:sz w:val="18"/>
                <w:szCs w:val="18"/>
                <w:lang w:val="en-GB"/>
              </w:rPr>
            </w:pPr>
            <w:r w:rsidRPr="00A45F6E">
              <w:rPr>
                <w:rFonts w:ascii="Arial" w:hAnsi="Arial" w:cs="Arial"/>
                <w:b/>
                <w:bCs/>
                <w:sz w:val="18"/>
                <w:szCs w:val="18"/>
                <w:lang w:val="en-GB"/>
              </w:rPr>
              <w:t>Audited</w:t>
            </w:r>
          </w:p>
        </w:tc>
      </w:tr>
      <w:tr w:rsidR="002E4638" w:rsidRPr="00A45F6E" w14:paraId="1B3F85C1" w14:textId="77777777" w:rsidTr="005873C9">
        <w:tc>
          <w:tcPr>
            <w:tcW w:w="2772" w:type="pct"/>
            <w:vAlign w:val="bottom"/>
          </w:tcPr>
          <w:p w14:paraId="0FBAC8EF" w14:textId="77777777" w:rsidR="002E4638" w:rsidRPr="00A45F6E" w:rsidRDefault="002E4638" w:rsidP="002E4638">
            <w:pPr>
              <w:ind w:left="429" w:right="-202"/>
              <w:rPr>
                <w:rFonts w:ascii="Arial" w:hAnsi="Arial" w:cs="Arial"/>
                <w:sz w:val="18"/>
                <w:szCs w:val="18"/>
                <w:cs/>
              </w:rPr>
            </w:pPr>
          </w:p>
        </w:tc>
        <w:tc>
          <w:tcPr>
            <w:tcW w:w="1114" w:type="pct"/>
            <w:vAlign w:val="center"/>
          </w:tcPr>
          <w:p w14:paraId="3DAF0A33" w14:textId="14BEE830" w:rsidR="002E4638" w:rsidRPr="00A45F6E" w:rsidRDefault="00ED2ABF" w:rsidP="002E4638">
            <w:pPr>
              <w:ind w:right="-72"/>
              <w:jc w:val="right"/>
              <w:rPr>
                <w:rFonts w:ascii="Arial" w:hAnsi="Arial" w:cs="Arial"/>
                <w:b/>
                <w:bCs/>
                <w:sz w:val="18"/>
                <w:szCs w:val="18"/>
              </w:rPr>
            </w:pPr>
            <w:r w:rsidRPr="00A45F6E">
              <w:rPr>
                <w:rFonts w:ascii="Arial" w:hAnsi="Arial" w:cs="Arial"/>
                <w:b/>
                <w:bCs/>
                <w:sz w:val="18"/>
                <w:szCs w:val="18"/>
                <w:lang w:val="en-GB"/>
              </w:rPr>
              <w:t>30 September</w:t>
            </w:r>
          </w:p>
        </w:tc>
        <w:tc>
          <w:tcPr>
            <w:tcW w:w="1114" w:type="pct"/>
            <w:vAlign w:val="center"/>
          </w:tcPr>
          <w:p w14:paraId="7F272190" w14:textId="7DF80C03" w:rsidR="002E4638" w:rsidRPr="00A45F6E" w:rsidRDefault="0047174E" w:rsidP="002E4638">
            <w:pPr>
              <w:ind w:right="-72"/>
              <w:jc w:val="right"/>
              <w:rPr>
                <w:rFonts w:ascii="Arial" w:hAnsi="Arial" w:cs="Arial"/>
                <w:b/>
                <w:bCs/>
                <w:sz w:val="18"/>
                <w:szCs w:val="18"/>
                <w:cs/>
              </w:rPr>
            </w:pPr>
            <w:r w:rsidRPr="00A45F6E">
              <w:rPr>
                <w:rFonts w:ascii="Arial" w:hAnsi="Arial" w:cs="Arial"/>
                <w:b/>
                <w:bCs/>
                <w:sz w:val="18"/>
                <w:szCs w:val="18"/>
                <w:lang w:val="en-GB"/>
              </w:rPr>
              <w:t>31</w:t>
            </w:r>
            <w:r w:rsidR="002E4638" w:rsidRPr="00A45F6E">
              <w:rPr>
                <w:rFonts w:ascii="Arial" w:hAnsi="Arial" w:cs="Arial"/>
                <w:b/>
                <w:bCs/>
                <w:sz w:val="18"/>
                <w:szCs w:val="18"/>
                <w:lang w:val="en-GB"/>
              </w:rPr>
              <w:t xml:space="preserve"> December</w:t>
            </w:r>
          </w:p>
        </w:tc>
      </w:tr>
      <w:tr w:rsidR="002E4638" w:rsidRPr="00A45F6E" w14:paraId="60888BD8" w14:textId="77777777" w:rsidTr="005873C9">
        <w:tc>
          <w:tcPr>
            <w:tcW w:w="2772" w:type="pct"/>
            <w:vAlign w:val="bottom"/>
          </w:tcPr>
          <w:p w14:paraId="6EFAFB14" w14:textId="77777777" w:rsidR="002E4638" w:rsidRPr="00A45F6E" w:rsidRDefault="002E4638" w:rsidP="002E4638">
            <w:pPr>
              <w:ind w:left="429" w:right="-72"/>
              <w:rPr>
                <w:rFonts w:ascii="Arial" w:hAnsi="Arial" w:cs="Arial"/>
                <w:sz w:val="18"/>
                <w:szCs w:val="18"/>
                <w:cs/>
              </w:rPr>
            </w:pPr>
          </w:p>
        </w:tc>
        <w:tc>
          <w:tcPr>
            <w:tcW w:w="1114" w:type="pct"/>
            <w:shd w:val="clear" w:color="auto" w:fill="auto"/>
          </w:tcPr>
          <w:p w14:paraId="3B4082AE" w14:textId="66AAA621" w:rsidR="002E4638" w:rsidRPr="00A45F6E" w:rsidRDefault="0047174E" w:rsidP="002E4638">
            <w:pPr>
              <w:ind w:right="-72"/>
              <w:jc w:val="right"/>
              <w:rPr>
                <w:rFonts w:ascii="Arial" w:eastAsia="Arial" w:hAnsi="Arial" w:cs="Arial"/>
                <w:sz w:val="18"/>
                <w:szCs w:val="18"/>
              </w:rPr>
            </w:pPr>
            <w:r w:rsidRPr="00A45F6E">
              <w:rPr>
                <w:rFonts w:ascii="Arial" w:eastAsia="Arial" w:hAnsi="Arial" w:cs="Arial"/>
                <w:b/>
                <w:sz w:val="18"/>
                <w:szCs w:val="18"/>
                <w:lang w:val="en-GB"/>
              </w:rPr>
              <w:t>2024</w:t>
            </w:r>
          </w:p>
        </w:tc>
        <w:tc>
          <w:tcPr>
            <w:tcW w:w="1114" w:type="pct"/>
            <w:shd w:val="clear" w:color="auto" w:fill="auto"/>
            <w:hideMark/>
          </w:tcPr>
          <w:p w14:paraId="34E21691" w14:textId="69A4ADAF" w:rsidR="002E4638" w:rsidRPr="00A45F6E" w:rsidRDefault="0047174E" w:rsidP="002E4638">
            <w:pPr>
              <w:ind w:right="-72"/>
              <w:jc w:val="right"/>
              <w:rPr>
                <w:rFonts w:ascii="Arial" w:eastAsia="Arial" w:hAnsi="Arial" w:cs="Arial"/>
                <w:sz w:val="18"/>
                <w:szCs w:val="18"/>
              </w:rPr>
            </w:pPr>
            <w:r w:rsidRPr="00A45F6E">
              <w:rPr>
                <w:rFonts w:ascii="Arial" w:eastAsia="Arial" w:hAnsi="Arial" w:cs="Arial"/>
                <w:b/>
                <w:sz w:val="18"/>
                <w:szCs w:val="18"/>
                <w:lang w:val="en-GB"/>
              </w:rPr>
              <w:t>2023</w:t>
            </w:r>
          </w:p>
        </w:tc>
      </w:tr>
      <w:tr w:rsidR="002E4638" w:rsidRPr="00A45F6E" w14:paraId="180441B0" w14:textId="77777777" w:rsidTr="005873C9">
        <w:tc>
          <w:tcPr>
            <w:tcW w:w="2772" w:type="pct"/>
            <w:vAlign w:val="bottom"/>
          </w:tcPr>
          <w:p w14:paraId="7169CF22" w14:textId="77777777" w:rsidR="002E4638" w:rsidRPr="00A45F6E" w:rsidRDefault="002E4638" w:rsidP="002E4638">
            <w:pPr>
              <w:ind w:left="429" w:right="-72"/>
              <w:rPr>
                <w:rFonts w:ascii="Arial" w:hAnsi="Arial" w:cs="Arial"/>
                <w:sz w:val="18"/>
                <w:szCs w:val="18"/>
              </w:rPr>
            </w:pPr>
          </w:p>
        </w:tc>
        <w:tc>
          <w:tcPr>
            <w:tcW w:w="1114" w:type="pct"/>
            <w:tcBorders>
              <w:bottom w:val="single" w:sz="4" w:space="0" w:color="auto"/>
            </w:tcBorders>
            <w:vAlign w:val="center"/>
          </w:tcPr>
          <w:p w14:paraId="075C28A1" w14:textId="7950C8D7" w:rsidR="002E4638" w:rsidRPr="00A45F6E" w:rsidRDefault="002E4638" w:rsidP="002E4638">
            <w:pPr>
              <w:ind w:right="-72"/>
              <w:jc w:val="right"/>
              <w:rPr>
                <w:rFonts w:ascii="Arial" w:hAnsi="Arial" w:cs="Arial"/>
                <w:b/>
                <w:bCs/>
                <w:sz w:val="18"/>
                <w:szCs w:val="18"/>
              </w:rPr>
            </w:pPr>
            <w:r w:rsidRPr="00A45F6E">
              <w:rPr>
                <w:rFonts w:ascii="Arial" w:hAnsi="Arial" w:cs="Arial"/>
                <w:b/>
                <w:bCs/>
                <w:sz w:val="18"/>
                <w:szCs w:val="18"/>
              </w:rPr>
              <w:t>Baht</w:t>
            </w:r>
          </w:p>
        </w:tc>
        <w:tc>
          <w:tcPr>
            <w:tcW w:w="1114" w:type="pct"/>
            <w:tcBorders>
              <w:bottom w:val="single" w:sz="4" w:space="0" w:color="auto"/>
            </w:tcBorders>
            <w:vAlign w:val="center"/>
            <w:hideMark/>
          </w:tcPr>
          <w:p w14:paraId="758F5D89" w14:textId="77777777" w:rsidR="002E4638" w:rsidRPr="00A45F6E" w:rsidRDefault="002E4638" w:rsidP="002E4638">
            <w:pPr>
              <w:ind w:right="-72"/>
              <w:jc w:val="right"/>
              <w:rPr>
                <w:rFonts w:ascii="Arial" w:hAnsi="Arial" w:cs="Arial"/>
                <w:b/>
                <w:bCs/>
                <w:sz w:val="18"/>
                <w:szCs w:val="18"/>
              </w:rPr>
            </w:pPr>
            <w:r w:rsidRPr="00A45F6E">
              <w:rPr>
                <w:rFonts w:ascii="Arial" w:hAnsi="Arial" w:cs="Arial"/>
                <w:b/>
                <w:bCs/>
                <w:sz w:val="18"/>
                <w:szCs w:val="18"/>
              </w:rPr>
              <w:t>Baht</w:t>
            </w:r>
          </w:p>
        </w:tc>
      </w:tr>
      <w:tr w:rsidR="002E4638" w:rsidRPr="00A45F6E" w14:paraId="3DDC045D" w14:textId="77777777" w:rsidTr="005873C9">
        <w:tc>
          <w:tcPr>
            <w:tcW w:w="2772" w:type="pct"/>
            <w:vAlign w:val="bottom"/>
          </w:tcPr>
          <w:p w14:paraId="7658CC95" w14:textId="77777777" w:rsidR="002E4638" w:rsidRPr="00A45F6E" w:rsidRDefault="002E4638" w:rsidP="002E4638">
            <w:pPr>
              <w:ind w:left="429" w:right="-72"/>
              <w:rPr>
                <w:rFonts w:ascii="Arial" w:hAnsi="Arial" w:cs="Arial"/>
                <w:sz w:val="18"/>
                <w:szCs w:val="18"/>
              </w:rPr>
            </w:pPr>
          </w:p>
        </w:tc>
        <w:tc>
          <w:tcPr>
            <w:tcW w:w="1114" w:type="pct"/>
            <w:tcBorders>
              <w:top w:val="single" w:sz="4" w:space="0" w:color="auto"/>
            </w:tcBorders>
            <w:shd w:val="clear" w:color="auto" w:fill="FAFAFA"/>
          </w:tcPr>
          <w:p w14:paraId="273509A7" w14:textId="4AEE3F69" w:rsidR="002E4638" w:rsidRPr="00A45F6E" w:rsidRDefault="002E4638" w:rsidP="002E4638">
            <w:pPr>
              <w:ind w:right="-72"/>
              <w:jc w:val="right"/>
              <w:rPr>
                <w:rFonts w:ascii="Arial" w:hAnsi="Arial" w:cs="Arial"/>
                <w:sz w:val="18"/>
                <w:szCs w:val="18"/>
              </w:rPr>
            </w:pPr>
          </w:p>
        </w:tc>
        <w:tc>
          <w:tcPr>
            <w:tcW w:w="1114" w:type="pct"/>
            <w:tcBorders>
              <w:top w:val="single" w:sz="4" w:space="0" w:color="auto"/>
            </w:tcBorders>
            <w:vAlign w:val="bottom"/>
          </w:tcPr>
          <w:p w14:paraId="38C021C3" w14:textId="77777777" w:rsidR="002E4638" w:rsidRPr="00A45F6E" w:rsidRDefault="002E4638" w:rsidP="002E4638">
            <w:pPr>
              <w:ind w:right="-72"/>
              <w:jc w:val="right"/>
              <w:rPr>
                <w:rFonts w:ascii="Arial" w:hAnsi="Arial" w:cs="Arial"/>
                <w:sz w:val="18"/>
                <w:szCs w:val="18"/>
              </w:rPr>
            </w:pPr>
          </w:p>
        </w:tc>
      </w:tr>
      <w:tr w:rsidR="00EB7199" w:rsidRPr="00A45F6E" w14:paraId="257D02CF" w14:textId="77777777" w:rsidTr="00753D4D">
        <w:tc>
          <w:tcPr>
            <w:tcW w:w="2772" w:type="pct"/>
            <w:vAlign w:val="center"/>
          </w:tcPr>
          <w:p w14:paraId="3CA04B69" w14:textId="3C3E6CA3" w:rsidR="00EB7199" w:rsidRPr="00A45F6E" w:rsidRDefault="00EB7199" w:rsidP="00EB7199">
            <w:pPr>
              <w:ind w:left="429"/>
              <w:rPr>
                <w:rFonts w:ascii="Arial" w:hAnsi="Arial" w:cs="Arial"/>
                <w:sz w:val="18"/>
                <w:szCs w:val="18"/>
                <w:cs/>
              </w:rPr>
            </w:pPr>
            <w:r w:rsidRPr="00A45F6E">
              <w:rPr>
                <w:rFonts w:ascii="Arial" w:hAnsi="Arial" w:cs="Arial"/>
                <w:sz w:val="18"/>
                <w:szCs w:val="18"/>
              </w:rPr>
              <w:t xml:space="preserve">Not later than </w:t>
            </w:r>
            <w:r w:rsidRPr="00A45F6E">
              <w:rPr>
                <w:rFonts w:ascii="Arial" w:hAnsi="Arial" w:cs="Arial"/>
                <w:sz w:val="18"/>
                <w:szCs w:val="18"/>
                <w:lang w:val="en-GB"/>
              </w:rPr>
              <w:t>1</w:t>
            </w:r>
            <w:r w:rsidRPr="00A45F6E">
              <w:rPr>
                <w:rFonts w:ascii="Arial" w:hAnsi="Arial" w:cs="Arial"/>
                <w:sz w:val="18"/>
                <w:szCs w:val="18"/>
                <w:cs/>
              </w:rPr>
              <w:t xml:space="preserve"> </w:t>
            </w:r>
            <w:r w:rsidRPr="00A45F6E">
              <w:rPr>
                <w:rFonts w:ascii="Arial" w:hAnsi="Arial" w:cs="Arial"/>
                <w:sz w:val="18"/>
                <w:szCs w:val="18"/>
              </w:rPr>
              <w:t>year</w:t>
            </w:r>
          </w:p>
        </w:tc>
        <w:tc>
          <w:tcPr>
            <w:tcW w:w="1114" w:type="pct"/>
            <w:shd w:val="clear" w:color="000000" w:fill="FAFAFA"/>
          </w:tcPr>
          <w:p w14:paraId="5F2D151C" w14:textId="2B28BD63" w:rsidR="00EB7199" w:rsidRPr="00A45F6E" w:rsidRDefault="00EB7199" w:rsidP="00A45F6E">
            <w:pPr>
              <w:ind w:right="-72"/>
              <w:jc w:val="right"/>
              <w:rPr>
                <w:rFonts w:ascii="Arial" w:eastAsia="Arial Unicode MS" w:hAnsi="Arial" w:cs="Arial"/>
                <w:sz w:val="18"/>
                <w:szCs w:val="18"/>
              </w:rPr>
            </w:pPr>
            <w:r w:rsidRPr="00A45F6E">
              <w:rPr>
                <w:rFonts w:ascii="Arial" w:eastAsia="Arial Unicode MS" w:hAnsi="Arial" w:cs="Arial"/>
                <w:sz w:val="18"/>
                <w:szCs w:val="18"/>
              </w:rPr>
              <w:t>2,971,998</w:t>
            </w:r>
          </w:p>
        </w:tc>
        <w:tc>
          <w:tcPr>
            <w:tcW w:w="1114" w:type="pct"/>
          </w:tcPr>
          <w:p w14:paraId="5F8FAA16" w14:textId="23814B28" w:rsidR="00EB7199" w:rsidRPr="00A45F6E" w:rsidRDefault="00EB7199" w:rsidP="00EB7199">
            <w:pPr>
              <w:ind w:right="-72"/>
              <w:jc w:val="right"/>
              <w:rPr>
                <w:rFonts w:ascii="Arial" w:eastAsia="Arial Unicode MS" w:hAnsi="Arial" w:cs="Arial"/>
                <w:sz w:val="18"/>
                <w:szCs w:val="18"/>
              </w:rPr>
            </w:pPr>
            <w:r w:rsidRPr="00A45F6E">
              <w:rPr>
                <w:rFonts w:ascii="Arial" w:eastAsia="Arial Unicode MS" w:hAnsi="Arial" w:cs="Arial"/>
                <w:sz w:val="18"/>
                <w:szCs w:val="18"/>
              </w:rPr>
              <w:t>2</w:t>
            </w:r>
            <w:r w:rsidRPr="00A45F6E">
              <w:rPr>
                <w:rFonts w:ascii="Arial" w:eastAsia="Arial Unicode MS" w:hAnsi="Arial" w:cs="Arial"/>
                <w:sz w:val="18"/>
                <w:szCs w:val="18"/>
                <w:cs/>
              </w:rPr>
              <w:t>,</w:t>
            </w:r>
            <w:r w:rsidRPr="00A45F6E">
              <w:rPr>
                <w:rFonts w:ascii="Arial" w:eastAsia="Arial Unicode MS" w:hAnsi="Arial" w:cs="Arial"/>
                <w:sz w:val="18"/>
                <w:szCs w:val="18"/>
              </w:rPr>
              <w:t>131</w:t>
            </w:r>
            <w:r w:rsidRPr="00A45F6E">
              <w:rPr>
                <w:rFonts w:ascii="Arial" w:eastAsia="Arial Unicode MS" w:hAnsi="Arial" w:cs="Arial"/>
                <w:sz w:val="18"/>
                <w:szCs w:val="18"/>
                <w:cs/>
              </w:rPr>
              <w:t>,</w:t>
            </w:r>
            <w:r w:rsidRPr="00A45F6E">
              <w:rPr>
                <w:rFonts w:ascii="Arial" w:eastAsia="Arial Unicode MS" w:hAnsi="Arial" w:cs="Arial"/>
                <w:sz w:val="18"/>
                <w:szCs w:val="18"/>
              </w:rPr>
              <w:t>998</w:t>
            </w:r>
          </w:p>
        </w:tc>
      </w:tr>
      <w:tr w:rsidR="00EB7199" w:rsidRPr="00A45F6E" w14:paraId="1439F3A7" w14:textId="77777777" w:rsidTr="00753D4D">
        <w:tc>
          <w:tcPr>
            <w:tcW w:w="2772" w:type="pct"/>
            <w:vAlign w:val="center"/>
          </w:tcPr>
          <w:p w14:paraId="47E1797E" w14:textId="35783573" w:rsidR="00EB7199" w:rsidRPr="00A45F6E" w:rsidRDefault="00EB7199" w:rsidP="00EB7199">
            <w:pPr>
              <w:autoSpaceDE w:val="0"/>
              <w:autoSpaceDN w:val="0"/>
              <w:ind w:left="429"/>
              <w:rPr>
                <w:rFonts w:ascii="Arial" w:hAnsi="Arial" w:cs="Arial"/>
                <w:sz w:val="18"/>
                <w:szCs w:val="18"/>
                <w:cs/>
              </w:rPr>
            </w:pPr>
            <w:r w:rsidRPr="00A45F6E">
              <w:rPr>
                <w:rFonts w:ascii="Arial" w:hAnsi="Arial" w:cs="Arial"/>
                <w:sz w:val="18"/>
                <w:szCs w:val="18"/>
                <w:lang w:val="en-GB"/>
              </w:rPr>
              <w:t>Later than 1</w:t>
            </w:r>
            <w:r w:rsidRPr="00A45F6E">
              <w:rPr>
                <w:rFonts w:ascii="Arial" w:hAnsi="Arial" w:cs="Arial"/>
                <w:sz w:val="18"/>
                <w:szCs w:val="18"/>
                <w:cs/>
              </w:rPr>
              <w:t xml:space="preserve"> </w:t>
            </w:r>
            <w:r w:rsidRPr="00A45F6E">
              <w:rPr>
                <w:rFonts w:ascii="Arial" w:hAnsi="Arial" w:cs="Arial"/>
                <w:sz w:val="18"/>
                <w:szCs w:val="18"/>
                <w:lang w:val="en-GB"/>
              </w:rPr>
              <w:t>year but not later than 5</w:t>
            </w:r>
            <w:r w:rsidRPr="00A45F6E">
              <w:rPr>
                <w:rFonts w:ascii="Arial" w:hAnsi="Arial" w:cs="Arial"/>
                <w:sz w:val="18"/>
                <w:szCs w:val="18"/>
                <w:cs/>
              </w:rPr>
              <w:t xml:space="preserve"> </w:t>
            </w:r>
            <w:r w:rsidRPr="00A45F6E">
              <w:rPr>
                <w:rFonts w:ascii="Arial" w:hAnsi="Arial" w:cs="Arial"/>
                <w:sz w:val="18"/>
                <w:szCs w:val="18"/>
                <w:lang w:val="en-GB"/>
              </w:rPr>
              <w:t>years</w:t>
            </w:r>
          </w:p>
        </w:tc>
        <w:tc>
          <w:tcPr>
            <w:tcW w:w="1114" w:type="pct"/>
            <w:shd w:val="clear" w:color="000000" w:fill="FAFAFA"/>
          </w:tcPr>
          <w:p w14:paraId="2BE3236F" w14:textId="094C6D6D" w:rsidR="00EB7199" w:rsidRPr="00A45F6E" w:rsidRDefault="00EB7199" w:rsidP="00A45F6E">
            <w:pPr>
              <w:ind w:right="-72"/>
              <w:jc w:val="right"/>
              <w:rPr>
                <w:rFonts w:ascii="Arial" w:eastAsia="Arial Unicode MS" w:hAnsi="Arial" w:cs="Arial"/>
                <w:sz w:val="18"/>
                <w:szCs w:val="18"/>
              </w:rPr>
            </w:pPr>
            <w:r w:rsidRPr="00A45F6E">
              <w:rPr>
                <w:rFonts w:ascii="Arial" w:eastAsia="Arial Unicode MS" w:hAnsi="Arial" w:cs="Arial"/>
                <w:sz w:val="18"/>
                <w:szCs w:val="18"/>
              </w:rPr>
              <w:t>1,898,999</w:t>
            </w:r>
          </w:p>
        </w:tc>
        <w:tc>
          <w:tcPr>
            <w:tcW w:w="1114" w:type="pct"/>
          </w:tcPr>
          <w:p w14:paraId="43D31784" w14:textId="322CF787" w:rsidR="00EB7199" w:rsidRPr="00A45F6E" w:rsidRDefault="00EB7199" w:rsidP="00EB7199">
            <w:pPr>
              <w:ind w:right="-72"/>
              <w:jc w:val="right"/>
              <w:rPr>
                <w:rFonts w:ascii="Arial" w:eastAsia="Arial Unicode MS" w:hAnsi="Arial" w:cs="Arial"/>
                <w:sz w:val="18"/>
                <w:szCs w:val="18"/>
              </w:rPr>
            </w:pPr>
            <w:r w:rsidRPr="00A45F6E">
              <w:rPr>
                <w:rFonts w:ascii="Arial" w:eastAsia="Arial Unicode MS" w:hAnsi="Arial" w:cs="Arial"/>
                <w:sz w:val="18"/>
                <w:szCs w:val="18"/>
              </w:rPr>
              <w:t>2</w:t>
            </w:r>
            <w:r w:rsidRPr="00A45F6E">
              <w:rPr>
                <w:rFonts w:ascii="Arial" w:eastAsia="Arial Unicode MS" w:hAnsi="Arial" w:cs="Arial"/>
                <w:sz w:val="18"/>
                <w:szCs w:val="18"/>
                <w:cs/>
              </w:rPr>
              <w:t>,</w:t>
            </w:r>
            <w:r w:rsidRPr="00A45F6E">
              <w:rPr>
                <w:rFonts w:ascii="Arial" w:eastAsia="Arial Unicode MS" w:hAnsi="Arial" w:cs="Arial"/>
                <w:sz w:val="18"/>
                <w:szCs w:val="18"/>
              </w:rPr>
              <w:t>837</w:t>
            </w:r>
            <w:r w:rsidRPr="00A45F6E">
              <w:rPr>
                <w:rFonts w:ascii="Arial" w:eastAsia="Arial Unicode MS" w:hAnsi="Arial" w:cs="Arial"/>
                <w:sz w:val="18"/>
                <w:szCs w:val="18"/>
                <w:cs/>
              </w:rPr>
              <w:t>,</w:t>
            </w:r>
            <w:r w:rsidRPr="00A45F6E">
              <w:rPr>
                <w:rFonts w:ascii="Arial" w:eastAsia="Arial Unicode MS" w:hAnsi="Arial" w:cs="Arial"/>
                <w:sz w:val="18"/>
                <w:szCs w:val="18"/>
              </w:rPr>
              <w:t>997</w:t>
            </w:r>
          </w:p>
        </w:tc>
      </w:tr>
      <w:tr w:rsidR="00EB7199" w:rsidRPr="00A45F6E" w14:paraId="2B2C0569" w14:textId="77777777" w:rsidTr="00753D4D">
        <w:tc>
          <w:tcPr>
            <w:tcW w:w="2772" w:type="pct"/>
            <w:vAlign w:val="center"/>
          </w:tcPr>
          <w:p w14:paraId="0716B4E8" w14:textId="3A22E587" w:rsidR="00EB7199" w:rsidRPr="00A45F6E" w:rsidRDefault="00EB7199" w:rsidP="00EB7199">
            <w:pPr>
              <w:autoSpaceDE w:val="0"/>
              <w:autoSpaceDN w:val="0"/>
              <w:ind w:left="429"/>
              <w:rPr>
                <w:rFonts w:ascii="Arial" w:hAnsi="Arial" w:cs="Arial"/>
                <w:sz w:val="18"/>
                <w:szCs w:val="18"/>
                <w:lang w:val="en-GB"/>
              </w:rPr>
            </w:pPr>
            <w:r w:rsidRPr="00A45F6E">
              <w:rPr>
                <w:rFonts w:ascii="Arial" w:hAnsi="Arial" w:cs="Arial"/>
                <w:sz w:val="18"/>
                <w:szCs w:val="18"/>
                <w:lang w:val="en-GB"/>
              </w:rPr>
              <w:t>Later than 5</w:t>
            </w:r>
            <w:r w:rsidRPr="00A45F6E">
              <w:rPr>
                <w:rFonts w:ascii="Arial" w:hAnsi="Arial" w:cs="Arial"/>
                <w:sz w:val="18"/>
                <w:szCs w:val="18"/>
                <w:cs/>
              </w:rPr>
              <w:t xml:space="preserve"> </w:t>
            </w:r>
            <w:r w:rsidRPr="00A45F6E">
              <w:rPr>
                <w:rFonts w:ascii="Arial" w:hAnsi="Arial" w:cs="Arial"/>
                <w:sz w:val="18"/>
                <w:szCs w:val="18"/>
                <w:lang w:val="en-GB"/>
              </w:rPr>
              <w:t>years</w:t>
            </w:r>
          </w:p>
        </w:tc>
        <w:tc>
          <w:tcPr>
            <w:tcW w:w="1114" w:type="pct"/>
            <w:tcBorders>
              <w:bottom w:val="single" w:sz="4" w:space="0" w:color="auto"/>
            </w:tcBorders>
            <w:shd w:val="clear" w:color="000000" w:fill="FAFAFA"/>
          </w:tcPr>
          <w:p w14:paraId="0D26D6D1" w14:textId="50D3FFEB" w:rsidR="00EB7199" w:rsidRPr="00A45F6E" w:rsidRDefault="00EB7199" w:rsidP="00A45F6E">
            <w:pPr>
              <w:ind w:right="-72"/>
              <w:jc w:val="right"/>
              <w:rPr>
                <w:rFonts w:ascii="Arial" w:eastAsia="Arial Unicode MS" w:hAnsi="Arial" w:cs="Arial"/>
                <w:sz w:val="18"/>
                <w:szCs w:val="18"/>
              </w:rPr>
            </w:pPr>
            <w:r w:rsidRPr="00A45F6E">
              <w:rPr>
                <w:rFonts w:ascii="Arial" w:eastAsia="Arial Unicode MS" w:hAnsi="Arial" w:cs="Arial"/>
                <w:sz w:val="18"/>
                <w:szCs w:val="18"/>
              </w:rPr>
              <w:t>580,000</w:t>
            </w:r>
          </w:p>
        </w:tc>
        <w:tc>
          <w:tcPr>
            <w:tcW w:w="1114" w:type="pct"/>
            <w:tcBorders>
              <w:bottom w:val="single" w:sz="4" w:space="0" w:color="auto"/>
            </w:tcBorders>
          </w:tcPr>
          <w:p w14:paraId="260BBBB0" w14:textId="1E050D5D" w:rsidR="00EB7199" w:rsidRPr="00A45F6E" w:rsidRDefault="00EB7199" w:rsidP="00EB7199">
            <w:pPr>
              <w:ind w:right="-72"/>
              <w:jc w:val="right"/>
              <w:rPr>
                <w:rFonts w:ascii="Arial" w:eastAsia="Arial Unicode MS" w:hAnsi="Arial" w:cs="Arial"/>
                <w:sz w:val="18"/>
                <w:szCs w:val="18"/>
              </w:rPr>
            </w:pPr>
            <w:r w:rsidRPr="00A45F6E">
              <w:rPr>
                <w:rFonts w:ascii="Arial" w:eastAsia="Arial Unicode MS" w:hAnsi="Arial" w:cs="Arial"/>
                <w:sz w:val="18"/>
                <w:szCs w:val="18"/>
              </w:rPr>
              <w:t>-</w:t>
            </w:r>
          </w:p>
        </w:tc>
      </w:tr>
      <w:tr w:rsidR="00F71543" w:rsidRPr="00A45F6E" w14:paraId="30C04D38" w14:textId="77777777" w:rsidTr="005873C9">
        <w:tc>
          <w:tcPr>
            <w:tcW w:w="2772" w:type="pct"/>
            <w:vAlign w:val="center"/>
          </w:tcPr>
          <w:p w14:paraId="6E9C03D6" w14:textId="77777777" w:rsidR="00F71543" w:rsidRPr="00A45F6E" w:rsidRDefault="00F71543" w:rsidP="00F71543">
            <w:pPr>
              <w:autoSpaceDE w:val="0"/>
              <w:autoSpaceDN w:val="0"/>
              <w:ind w:left="429"/>
              <w:rPr>
                <w:rFonts w:ascii="Arial" w:hAnsi="Arial" w:cs="Arial"/>
                <w:sz w:val="18"/>
                <w:szCs w:val="18"/>
                <w:lang w:val="en-GB"/>
              </w:rPr>
            </w:pPr>
          </w:p>
        </w:tc>
        <w:tc>
          <w:tcPr>
            <w:tcW w:w="1114" w:type="pct"/>
            <w:tcBorders>
              <w:top w:val="single" w:sz="4" w:space="0" w:color="auto"/>
            </w:tcBorders>
            <w:shd w:val="clear" w:color="000000" w:fill="FAFAFA"/>
            <w:vAlign w:val="bottom"/>
          </w:tcPr>
          <w:p w14:paraId="724C0A85" w14:textId="6466E5F4" w:rsidR="00F71543" w:rsidRPr="00A45F6E" w:rsidRDefault="00F71543" w:rsidP="00F71543">
            <w:pPr>
              <w:ind w:right="-72"/>
              <w:jc w:val="right"/>
              <w:rPr>
                <w:rFonts w:ascii="Arial" w:eastAsia="Arial Unicode MS" w:hAnsi="Arial" w:cs="Arial"/>
                <w:sz w:val="18"/>
                <w:szCs w:val="18"/>
              </w:rPr>
            </w:pPr>
          </w:p>
        </w:tc>
        <w:tc>
          <w:tcPr>
            <w:tcW w:w="1114" w:type="pct"/>
            <w:tcBorders>
              <w:top w:val="single" w:sz="4" w:space="0" w:color="auto"/>
            </w:tcBorders>
            <w:vAlign w:val="bottom"/>
          </w:tcPr>
          <w:p w14:paraId="6A3C922A" w14:textId="48ECC248" w:rsidR="00F71543" w:rsidRPr="00A45F6E" w:rsidRDefault="00F71543" w:rsidP="00F71543">
            <w:pPr>
              <w:ind w:right="-72"/>
              <w:jc w:val="right"/>
              <w:rPr>
                <w:rFonts w:ascii="Arial" w:eastAsia="Arial Unicode MS" w:hAnsi="Arial" w:cs="Arial"/>
                <w:sz w:val="18"/>
                <w:szCs w:val="18"/>
              </w:rPr>
            </w:pPr>
          </w:p>
        </w:tc>
      </w:tr>
      <w:tr w:rsidR="00F71543" w:rsidRPr="00A45F6E" w14:paraId="5A04A38A" w14:textId="77777777" w:rsidTr="005873C9">
        <w:tc>
          <w:tcPr>
            <w:tcW w:w="2772" w:type="pct"/>
            <w:vAlign w:val="center"/>
          </w:tcPr>
          <w:p w14:paraId="0ABC2671" w14:textId="316C2E47" w:rsidR="00F71543" w:rsidRPr="00A45F6E" w:rsidRDefault="00F71543" w:rsidP="00F71543">
            <w:pPr>
              <w:ind w:left="429"/>
              <w:rPr>
                <w:rFonts w:ascii="Arial" w:hAnsi="Arial" w:cs="Arial"/>
                <w:snapToGrid w:val="0"/>
                <w:spacing w:val="-4"/>
                <w:sz w:val="18"/>
                <w:szCs w:val="18"/>
                <w:cs/>
                <w:lang w:val="en-GB"/>
              </w:rPr>
            </w:pPr>
          </w:p>
        </w:tc>
        <w:tc>
          <w:tcPr>
            <w:tcW w:w="1114" w:type="pct"/>
            <w:tcBorders>
              <w:bottom w:val="single" w:sz="4" w:space="0" w:color="auto"/>
            </w:tcBorders>
            <w:shd w:val="clear" w:color="auto" w:fill="FAFAFA"/>
            <w:vAlign w:val="center"/>
          </w:tcPr>
          <w:p w14:paraId="3A70405A" w14:textId="1735330D" w:rsidR="00F71543" w:rsidRPr="00A45F6E" w:rsidRDefault="00EB7199" w:rsidP="00F71543">
            <w:pPr>
              <w:ind w:right="-72"/>
              <w:jc w:val="right"/>
              <w:rPr>
                <w:rFonts w:ascii="Arial" w:eastAsia="Arial Unicode MS" w:hAnsi="Arial" w:cs="Arial"/>
                <w:sz w:val="18"/>
                <w:szCs w:val="18"/>
              </w:rPr>
            </w:pPr>
            <w:r w:rsidRPr="00A45F6E">
              <w:rPr>
                <w:rFonts w:ascii="Arial" w:eastAsia="Arial Unicode MS" w:hAnsi="Arial" w:cs="Arial"/>
                <w:sz w:val="18"/>
                <w:szCs w:val="18"/>
              </w:rPr>
              <w:t>5,450,997</w:t>
            </w:r>
          </w:p>
        </w:tc>
        <w:tc>
          <w:tcPr>
            <w:tcW w:w="1114" w:type="pct"/>
            <w:tcBorders>
              <w:bottom w:val="single" w:sz="4" w:space="0" w:color="auto"/>
            </w:tcBorders>
            <w:vAlign w:val="center"/>
          </w:tcPr>
          <w:p w14:paraId="7F617CFB" w14:textId="3DE62770" w:rsidR="00F71543" w:rsidRPr="00A45F6E" w:rsidRDefault="00F71543" w:rsidP="00F71543">
            <w:pPr>
              <w:ind w:right="-72"/>
              <w:jc w:val="right"/>
              <w:rPr>
                <w:rFonts w:ascii="Arial" w:eastAsia="Arial Unicode MS" w:hAnsi="Arial" w:cs="Arial"/>
                <w:sz w:val="18"/>
                <w:szCs w:val="18"/>
              </w:rPr>
            </w:pPr>
            <w:r w:rsidRPr="00A45F6E">
              <w:rPr>
                <w:rFonts w:ascii="Arial" w:eastAsia="Arial Unicode MS" w:hAnsi="Arial" w:cs="Arial"/>
                <w:sz w:val="18"/>
                <w:szCs w:val="18"/>
              </w:rPr>
              <w:t>4,969,995</w:t>
            </w:r>
          </w:p>
        </w:tc>
      </w:tr>
    </w:tbl>
    <w:p w14:paraId="0B6BB87C" w14:textId="42C09D48" w:rsidR="004F214D" w:rsidRPr="00A45F6E" w:rsidRDefault="004F214D" w:rsidP="0025449A">
      <w:pPr>
        <w:tabs>
          <w:tab w:val="left" w:pos="567"/>
          <w:tab w:val="left" w:pos="4050"/>
        </w:tabs>
        <w:jc w:val="thaiDistribute"/>
        <w:rPr>
          <w:rFonts w:ascii="Arial" w:hAnsi="Arial" w:cs="Arial"/>
          <w:sz w:val="18"/>
          <w:szCs w:val="18"/>
        </w:rPr>
      </w:pPr>
    </w:p>
    <w:p w14:paraId="2AF73F01" w14:textId="3C7BC78B" w:rsidR="00DF5F86" w:rsidRPr="00A45F6E" w:rsidRDefault="00A45F6E" w:rsidP="0025449A">
      <w:pPr>
        <w:pStyle w:val="Footer"/>
        <w:tabs>
          <w:tab w:val="left" w:pos="1080"/>
        </w:tabs>
        <w:ind w:left="540" w:hanging="540"/>
        <w:jc w:val="both"/>
        <w:rPr>
          <w:rFonts w:ascii="Arial" w:hAnsi="Arial" w:cs="Arial"/>
          <w:b/>
          <w:bCs/>
          <w:color w:val="CF4A02"/>
          <w:sz w:val="18"/>
          <w:szCs w:val="18"/>
          <w:cs/>
          <w:lang w:val="en-GB"/>
        </w:rPr>
      </w:pPr>
      <w:r w:rsidRPr="00A45F6E">
        <w:rPr>
          <w:rFonts w:ascii="Arial" w:hAnsi="Arial" w:cs="Arial"/>
          <w:b/>
          <w:bCs/>
          <w:color w:val="CF4A02"/>
          <w:sz w:val="18"/>
          <w:szCs w:val="18"/>
          <w:lang w:val="en-GB"/>
        </w:rPr>
        <w:t>20</w:t>
      </w:r>
      <w:r w:rsidR="00DF5F86" w:rsidRPr="00A45F6E">
        <w:rPr>
          <w:rFonts w:ascii="Arial" w:hAnsi="Arial" w:cs="Arial"/>
          <w:b/>
          <w:bCs/>
          <w:color w:val="CF4A02"/>
          <w:sz w:val="18"/>
          <w:szCs w:val="18"/>
          <w:lang w:val="en-GB"/>
        </w:rPr>
        <w:t>.</w:t>
      </w:r>
      <w:r w:rsidR="0047174E" w:rsidRPr="00A45F6E">
        <w:rPr>
          <w:rFonts w:ascii="Arial" w:hAnsi="Arial" w:cs="Arial"/>
          <w:b/>
          <w:bCs/>
          <w:color w:val="CF4A02"/>
          <w:sz w:val="18"/>
          <w:szCs w:val="18"/>
          <w:lang w:val="en-GB"/>
        </w:rPr>
        <w:t>2</w:t>
      </w:r>
      <w:r w:rsidR="00691DAE" w:rsidRPr="00A45F6E">
        <w:rPr>
          <w:rFonts w:ascii="Arial" w:hAnsi="Arial" w:cs="Arial"/>
          <w:b/>
          <w:bCs/>
          <w:color w:val="CF4A02"/>
          <w:sz w:val="18"/>
          <w:szCs w:val="18"/>
          <w:lang w:val="en-GB"/>
        </w:rPr>
        <w:tab/>
      </w:r>
      <w:r w:rsidR="00DF5F86" w:rsidRPr="00A45F6E">
        <w:rPr>
          <w:rFonts w:ascii="Arial" w:hAnsi="Arial" w:cs="Arial"/>
          <w:b/>
          <w:bCs/>
          <w:color w:val="CF4A02"/>
          <w:sz w:val="18"/>
          <w:szCs w:val="18"/>
          <w:lang w:val="en-GB"/>
        </w:rPr>
        <w:t>Bank guarantees</w:t>
      </w:r>
    </w:p>
    <w:p w14:paraId="6A38DC9B" w14:textId="3629D0BA" w:rsidR="00DF5F86" w:rsidRPr="00A45F6E" w:rsidRDefault="00EC00D5" w:rsidP="00EC00D5">
      <w:pPr>
        <w:tabs>
          <w:tab w:val="left" w:pos="7572"/>
        </w:tabs>
        <w:ind w:left="547" w:hanging="7"/>
        <w:jc w:val="both"/>
        <w:rPr>
          <w:rFonts w:ascii="Arial" w:hAnsi="Arial" w:cs="Arial"/>
          <w:sz w:val="18"/>
          <w:szCs w:val="18"/>
        </w:rPr>
      </w:pPr>
      <w:r w:rsidRPr="00A45F6E">
        <w:rPr>
          <w:rFonts w:ascii="Arial" w:hAnsi="Arial" w:cs="Arial"/>
          <w:sz w:val="18"/>
          <w:szCs w:val="18"/>
        </w:rPr>
        <w:tab/>
      </w:r>
    </w:p>
    <w:p w14:paraId="0BDB26EB" w14:textId="3FBE6967" w:rsidR="00891696" w:rsidRPr="00A45F6E" w:rsidRDefault="00891696" w:rsidP="00325914">
      <w:pPr>
        <w:ind w:left="547" w:hanging="7"/>
        <w:jc w:val="both"/>
        <w:rPr>
          <w:rFonts w:ascii="Arial" w:hAnsi="Arial" w:cs="Arial"/>
          <w:spacing w:val="-4"/>
          <w:sz w:val="18"/>
          <w:szCs w:val="18"/>
        </w:rPr>
      </w:pPr>
      <w:r w:rsidRPr="00A45F6E">
        <w:rPr>
          <w:rFonts w:ascii="Arial" w:hAnsi="Arial" w:cs="Arial"/>
          <w:spacing w:val="-4"/>
          <w:sz w:val="18"/>
          <w:szCs w:val="18"/>
        </w:rPr>
        <w:t xml:space="preserve">As </w:t>
      </w:r>
      <w:proofErr w:type="gramStart"/>
      <w:r w:rsidRPr="00A45F6E">
        <w:rPr>
          <w:rFonts w:ascii="Arial" w:hAnsi="Arial" w:cs="Arial"/>
          <w:spacing w:val="-4"/>
          <w:sz w:val="18"/>
          <w:szCs w:val="18"/>
        </w:rPr>
        <w:t>at</w:t>
      </w:r>
      <w:proofErr w:type="gramEnd"/>
      <w:r w:rsidRPr="00A45F6E">
        <w:rPr>
          <w:rFonts w:ascii="Arial" w:hAnsi="Arial" w:cs="Arial"/>
          <w:spacing w:val="-4"/>
          <w:sz w:val="18"/>
          <w:szCs w:val="18"/>
        </w:rPr>
        <w:t xml:space="preserve"> </w:t>
      </w:r>
      <w:r w:rsidR="00D26E9B" w:rsidRPr="00A45F6E">
        <w:rPr>
          <w:rFonts w:ascii="Arial" w:hAnsi="Arial" w:cs="Arial"/>
          <w:sz w:val="18"/>
          <w:szCs w:val="18"/>
          <w:lang w:val="en-GB"/>
        </w:rPr>
        <w:t>30 September</w:t>
      </w:r>
      <w:r w:rsidR="007D5DA5" w:rsidRPr="00A45F6E">
        <w:rPr>
          <w:rFonts w:ascii="Arial" w:hAnsi="Arial" w:cs="Arial"/>
          <w:sz w:val="18"/>
          <w:szCs w:val="18"/>
          <w:lang w:val="en-GB"/>
        </w:rPr>
        <w:t xml:space="preserve"> </w:t>
      </w:r>
      <w:r w:rsidR="0047174E" w:rsidRPr="00A45F6E">
        <w:rPr>
          <w:rFonts w:ascii="Arial" w:hAnsi="Arial" w:cs="Arial"/>
          <w:spacing w:val="-4"/>
          <w:sz w:val="18"/>
          <w:szCs w:val="18"/>
          <w:lang w:val="en-GB"/>
        </w:rPr>
        <w:t>2024</w:t>
      </w:r>
      <w:r w:rsidRPr="00A45F6E">
        <w:rPr>
          <w:rFonts w:ascii="Arial" w:hAnsi="Arial" w:cs="Arial"/>
          <w:spacing w:val="-4"/>
          <w:sz w:val="18"/>
          <w:szCs w:val="18"/>
        </w:rPr>
        <w:t xml:space="preserve">, the Company had outstanding letters of guarantee of Baht </w:t>
      </w:r>
      <w:r w:rsidR="00EB7199" w:rsidRPr="00A45F6E">
        <w:rPr>
          <w:rFonts w:ascii="Arial" w:hAnsi="Arial" w:cs="Arial"/>
          <w:spacing w:val="-4"/>
          <w:sz w:val="18"/>
          <w:szCs w:val="18"/>
          <w:lang w:val="en-GB"/>
        </w:rPr>
        <w:t>67.58</w:t>
      </w:r>
      <w:r w:rsidR="00CA0C73" w:rsidRPr="00A45F6E">
        <w:rPr>
          <w:rFonts w:ascii="Arial" w:hAnsi="Arial" w:cs="Arial"/>
          <w:spacing w:val="-4"/>
          <w:sz w:val="18"/>
          <w:szCs w:val="18"/>
        </w:rPr>
        <w:t xml:space="preserve"> </w:t>
      </w:r>
      <w:r w:rsidR="00164706" w:rsidRPr="00A45F6E">
        <w:rPr>
          <w:rFonts w:ascii="Arial" w:hAnsi="Arial" w:cs="Arial"/>
          <w:spacing w:val="-4"/>
          <w:sz w:val="18"/>
          <w:szCs w:val="18"/>
        </w:rPr>
        <w:t xml:space="preserve">million </w:t>
      </w:r>
      <w:r w:rsidRPr="00A45F6E">
        <w:rPr>
          <w:rFonts w:ascii="Arial" w:hAnsi="Arial" w:cs="Arial"/>
          <w:spacing w:val="-4"/>
          <w:sz w:val="18"/>
          <w:szCs w:val="18"/>
        </w:rPr>
        <w:t>(</w:t>
      </w:r>
      <w:r w:rsidR="0047174E" w:rsidRPr="00A45F6E">
        <w:rPr>
          <w:rFonts w:ascii="Arial" w:hAnsi="Arial" w:cs="Arial"/>
          <w:spacing w:val="-4"/>
          <w:sz w:val="18"/>
          <w:szCs w:val="18"/>
          <w:lang w:val="en-GB"/>
        </w:rPr>
        <w:t>31</w:t>
      </w:r>
      <w:r w:rsidR="0021588F" w:rsidRPr="00A45F6E">
        <w:rPr>
          <w:rFonts w:ascii="Arial" w:hAnsi="Arial" w:cs="Arial"/>
          <w:spacing w:val="-4"/>
          <w:sz w:val="18"/>
          <w:szCs w:val="18"/>
        </w:rPr>
        <w:t xml:space="preserve"> December</w:t>
      </w:r>
      <w:r w:rsidR="00761809" w:rsidRPr="00A45F6E">
        <w:rPr>
          <w:rFonts w:ascii="Arial" w:hAnsi="Arial" w:cs="Arial"/>
          <w:spacing w:val="-4"/>
          <w:sz w:val="18"/>
          <w:szCs w:val="18"/>
        </w:rPr>
        <w:t xml:space="preserve"> </w:t>
      </w:r>
      <w:r w:rsidR="0047174E" w:rsidRPr="00A45F6E">
        <w:rPr>
          <w:rFonts w:ascii="Arial" w:hAnsi="Arial" w:cs="Arial"/>
          <w:spacing w:val="-4"/>
          <w:sz w:val="18"/>
          <w:szCs w:val="18"/>
          <w:lang w:val="en-GB"/>
        </w:rPr>
        <w:t>2023</w:t>
      </w:r>
      <w:r w:rsidRPr="00A45F6E">
        <w:rPr>
          <w:rFonts w:ascii="Arial" w:hAnsi="Arial" w:cs="Arial"/>
          <w:spacing w:val="-4"/>
          <w:sz w:val="18"/>
          <w:szCs w:val="18"/>
        </w:rPr>
        <w:t xml:space="preserve">: Baht </w:t>
      </w:r>
      <w:r w:rsidR="00A0383B" w:rsidRPr="00A45F6E">
        <w:rPr>
          <w:rFonts w:ascii="Arial" w:hAnsi="Arial" w:cs="Arial"/>
          <w:spacing w:val="-4"/>
          <w:sz w:val="18"/>
          <w:szCs w:val="18"/>
          <w:lang w:val="en-GB"/>
        </w:rPr>
        <w:t>50.83</w:t>
      </w:r>
      <w:r w:rsidR="00164706" w:rsidRPr="00A45F6E">
        <w:rPr>
          <w:rFonts w:ascii="Arial" w:hAnsi="Arial" w:cs="Arial"/>
          <w:spacing w:val="-4"/>
          <w:sz w:val="18"/>
          <w:szCs w:val="18"/>
        </w:rPr>
        <w:t xml:space="preserve"> million</w:t>
      </w:r>
      <w:r w:rsidRPr="00A45F6E">
        <w:rPr>
          <w:rFonts w:ascii="Arial" w:hAnsi="Arial" w:cs="Arial"/>
          <w:spacing w:val="-4"/>
          <w:sz w:val="18"/>
          <w:szCs w:val="18"/>
        </w:rPr>
        <w:t>) issued by a bank for purchases of goods. No liabilities are anticipated to be arisen</w:t>
      </w:r>
      <w:r w:rsidR="0030069A" w:rsidRPr="00A45F6E">
        <w:rPr>
          <w:rFonts w:ascii="Arial" w:hAnsi="Arial" w:cs="Arial"/>
          <w:spacing w:val="-4"/>
          <w:sz w:val="18"/>
          <w:szCs w:val="18"/>
        </w:rPr>
        <w:t xml:space="preserve"> from this commitment.</w:t>
      </w:r>
    </w:p>
    <w:p w14:paraId="0D81FC28" w14:textId="77777777" w:rsidR="0079395A" w:rsidRPr="00A45F6E" w:rsidRDefault="0079395A" w:rsidP="00325914">
      <w:pPr>
        <w:ind w:left="547" w:hanging="7"/>
        <w:jc w:val="both"/>
        <w:rPr>
          <w:rFonts w:ascii="Arial" w:hAnsi="Arial" w:cs="Arial"/>
          <w:spacing w:val="-4"/>
          <w:sz w:val="18"/>
          <w:szCs w:val="18"/>
        </w:rPr>
      </w:pPr>
    </w:p>
    <w:p w14:paraId="1113D692" w14:textId="2C91462B" w:rsidR="00EB7199" w:rsidRPr="00A45F6E" w:rsidRDefault="00A45F6E" w:rsidP="00EB7199">
      <w:pPr>
        <w:pStyle w:val="Footer"/>
        <w:tabs>
          <w:tab w:val="left" w:pos="1080"/>
        </w:tabs>
        <w:ind w:left="540" w:hanging="540"/>
        <w:jc w:val="both"/>
        <w:rPr>
          <w:rFonts w:ascii="Arial" w:hAnsi="Arial" w:cs="Arial"/>
          <w:b/>
          <w:bCs/>
          <w:color w:val="CF4A02"/>
          <w:sz w:val="18"/>
          <w:szCs w:val="18"/>
          <w:cs/>
          <w:lang w:val="en-GB"/>
        </w:rPr>
      </w:pPr>
      <w:r w:rsidRPr="00A45F6E">
        <w:rPr>
          <w:rFonts w:ascii="Arial" w:hAnsi="Arial" w:cs="Arial"/>
          <w:b/>
          <w:bCs/>
          <w:color w:val="CF4A02"/>
          <w:sz w:val="18"/>
          <w:szCs w:val="18"/>
          <w:lang w:val="en-GB"/>
        </w:rPr>
        <w:t>20</w:t>
      </w:r>
      <w:r w:rsidR="00EB7199" w:rsidRPr="00A45F6E">
        <w:rPr>
          <w:rFonts w:ascii="Arial" w:hAnsi="Arial" w:cs="Arial"/>
          <w:b/>
          <w:bCs/>
          <w:color w:val="CF4A02"/>
          <w:sz w:val="18"/>
          <w:szCs w:val="18"/>
          <w:lang w:val="en-GB"/>
        </w:rPr>
        <w:t>.3</w:t>
      </w:r>
      <w:r w:rsidR="00EB7199" w:rsidRPr="00A45F6E">
        <w:rPr>
          <w:rFonts w:ascii="Arial" w:hAnsi="Arial" w:cs="Arial"/>
          <w:b/>
          <w:bCs/>
          <w:color w:val="CF4A02"/>
          <w:sz w:val="18"/>
          <w:szCs w:val="18"/>
          <w:lang w:val="en-GB"/>
        </w:rPr>
        <w:tab/>
        <w:t>Letter of credit</w:t>
      </w:r>
    </w:p>
    <w:p w14:paraId="411B5C55" w14:textId="77777777" w:rsidR="00EB7199" w:rsidRPr="00A45F6E" w:rsidRDefault="00EB7199" w:rsidP="00EB7199">
      <w:pPr>
        <w:tabs>
          <w:tab w:val="left" w:pos="7572"/>
        </w:tabs>
        <w:ind w:left="547" w:hanging="7"/>
        <w:jc w:val="both"/>
        <w:rPr>
          <w:rFonts w:ascii="Arial" w:hAnsi="Arial" w:cs="Arial"/>
          <w:sz w:val="18"/>
          <w:szCs w:val="18"/>
        </w:rPr>
      </w:pPr>
      <w:r w:rsidRPr="00A45F6E">
        <w:rPr>
          <w:rFonts w:ascii="Arial" w:hAnsi="Arial" w:cs="Arial"/>
          <w:sz w:val="18"/>
          <w:szCs w:val="18"/>
        </w:rPr>
        <w:tab/>
      </w:r>
    </w:p>
    <w:p w14:paraId="61A8500C" w14:textId="1E23874B" w:rsidR="00EB7199" w:rsidRPr="00A45F6E" w:rsidRDefault="00EB7199" w:rsidP="00325914">
      <w:pPr>
        <w:ind w:left="547" w:hanging="7"/>
        <w:jc w:val="both"/>
        <w:rPr>
          <w:rFonts w:ascii="Arial" w:hAnsi="Arial" w:cs="Arial"/>
          <w:spacing w:val="-4"/>
          <w:sz w:val="18"/>
          <w:szCs w:val="18"/>
        </w:rPr>
      </w:pPr>
      <w:r w:rsidRPr="00A45F6E">
        <w:rPr>
          <w:rFonts w:ascii="Arial" w:hAnsi="Arial" w:cs="Arial"/>
          <w:spacing w:val="-4"/>
          <w:sz w:val="18"/>
          <w:szCs w:val="18"/>
        </w:rPr>
        <w:t xml:space="preserve">As </w:t>
      </w:r>
      <w:proofErr w:type="gramStart"/>
      <w:r w:rsidRPr="00A45F6E">
        <w:rPr>
          <w:rFonts w:ascii="Arial" w:hAnsi="Arial" w:cs="Arial"/>
          <w:spacing w:val="-4"/>
          <w:sz w:val="18"/>
          <w:szCs w:val="18"/>
        </w:rPr>
        <w:t>at</w:t>
      </w:r>
      <w:proofErr w:type="gramEnd"/>
      <w:r w:rsidRPr="00A45F6E">
        <w:rPr>
          <w:rFonts w:ascii="Arial" w:hAnsi="Arial" w:cs="Arial"/>
          <w:spacing w:val="-4"/>
          <w:sz w:val="18"/>
          <w:szCs w:val="18"/>
        </w:rPr>
        <w:t xml:space="preserve"> </w:t>
      </w:r>
      <w:r w:rsidRPr="00A45F6E">
        <w:rPr>
          <w:rFonts w:ascii="Arial" w:hAnsi="Arial" w:cs="Arial"/>
          <w:sz w:val="18"/>
          <w:szCs w:val="18"/>
          <w:lang w:val="en-GB"/>
        </w:rPr>
        <w:t xml:space="preserve">30 September </w:t>
      </w:r>
      <w:r w:rsidRPr="00A45F6E">
        <w:rPr>
          <w:rFonts w:ascii="Arial" w:hAnsi="Arial" w:cs="Arial"/>
          <w:spacing w:val="-4"/>
          <w:sz w:val="18"/>
          <w:szCs w:val="18"/>
          <w:lang w:val="en-GB"/>
        </w:rPr>
        <w:t>2024</w:t>
      </w:r>
      <w:r w:rsidRPr="00A45F6E">
        <w:rPr>
          <w:rFonts w:ascii="Arial" w:hAnsi="Arial" w:cs="Arial"/>
          <w:spacing w:val="-4"/>
          <w:sz w:val="18"/>
          <w:szCs w:val="18"/>
        </w:rPr>
        <w:t xml:space="preserve">, the Company had outstanding letters of credit amounting to US Dollars </w:t>
      </w:r>
      <w:bookmarkStart w:id="20" w:name="_Hlk181327933"/>
      <w:r w:rsidRPr="00A45F6E">
        <w:rPr>
          <w:rFonts w:ascii="Arial" w:hAnsi="Arial" w:cs="Arial"/>
          <w:spacing w:val="-4"/>
          <w:sz w:val="18"/>
          <w:szCs w:val="18"/>
        </w:rPr>
        <w:t xml:space="preserve">37,885 </w:t>
      </w:r>
      <w:bookmarkEnd w:id="20"/>
      <w:r w:rsidRPr="00A45F6E">
        <w:rPr>
          <w:rFonts w:ascii="Arial" w:hAnsi="Arial" w:cs="Arial"/>
          <w:spacing w:val="-4"/>
          <w:sz w:val="18"/>
          <w:szCs w:val="18"/>
        </w:rPr>
        <w:t>in relation to purchases of goods (31 December 2023: nil).</w:t>
      </w:r>
    </w:p>
    <w:p w14:paraId="202A0170" w14:textId="77777777" w:rsidR="00EB7199" w:rsidRPr="00A45F6E" w:rsidRDefault="00EB7199" w:rsidP="00325914">
      <w:pPr>
        <w:ind w:left="547" w:hanging="7"/>
        <w:jc w:val="both"/>
        <w:rPr>
          <w:rFonts w:ascii="Arial" w:hAnsi="Arial" w:cs="Arial"/>
          <w:spacing w:val="-4"/>
          <w:sz w:val="18"/>
          <w:szCs w:val="18"/>
        </w:rPr>
      </w:pPr>
    </w:p>
    <w:p w14:paraId="17DA9D5C" w14:textId="79C4D55F" w:rsidR="0079395A" w:rsidRPr="00A45F6E" w:rsidRDefault="00A45F6E" w:rsidP="0079395A">
      <w:pPr>
        <w:pStyle w:val="Footer"/>
        <w:tabs>
          <w:tab w:val="left" w:pos="1080"/>
        </w:tabs>
        <w:ind w:left="540" w:hanging="540"/>
        <w:jc w:val="both"/>
        <w:rPr>
          <w:rFonts w:ascii="Arial" w:hAnsi="Arial" w:cs="Arial"/>
          <w:b/>
          <w:bCs/>
          <w:color w:val="CF4A02"/>
          <w:sz w:val="18"/>
          <w:szCs w:val="18"/>
          <w:cs/>
          <w:lang w:val="en-GB"/>
        </w:rPr>
      </w:pPr>
      <w:r w:rsidRPr="00A45F6E">
        <w:rPr>
          <w:rFonts w:ascii="Arial" w:hAnsi="Arial" w:cs="Arial"/>
          <w:b/>
          <w:bCs/>
          <w:color w:val="CF4A02"/>
          <w:sz w:val="18"/>
          <w:szCs w:val="18"/>
          <w:lang w:val="en-GB"/>
        </w:rPr>
        <w:t>20</w:t>
      </w:r>
      <w:r w:rsidR="0079395A" w:rsidRPr="00A45F6E">
        <w:rPr>
          <w:rFonts w:ascii="Arial" w:hAnsi="Arial" w:cs="Arial"/>
          <w:b/>
          <w:bCs/>
          <w:color w:val="CF4A02"/>
          <w:sz w:val="18"/>
          <w:szCs w:val="18"/>
          <w:lang w:val="en-GB"/>
        </w:rPr>
        <w:t>.</w:t>
      </w:r>
      <w:r w:rsidR="00EB7199" w:rsidRPr="00A45F6E">
        <w:rPr>
          <w:rFonts w:ascii="Arial" w:hAnsi="Arial" w:cs="Arial"/>
          <w:b/>
          <w:bCs/>
          <w:color w:val="CF4A02"/>
          <w:sz w:val="18"/>
          <w:szCs w:val="18"/>
          <w:lang w:val="en-GB"/>
        </w:rPr>
        <w:t>4</w:t>
      </w:r>
      <w:r w:rsidR="0079395A" w:rsidRPr="00A45F6E">
        <w:rPr>
          <w:rFonts w:ascii="Arial" w:hAnsi="Arial" w:cs="Arial"/>
          <w:b/>
          <w:bCs/>
          <w:color w:val="CF4A02"/>
          <w:sz w:val="18"/>
          <w:szCs w:val="18"/>
          <w:lang w:val="en-GB"/>
        </w:rPr>
        <w:tab/>
        <w:t>Capital commitment</w:t>
      </w:r>
    </w:p>
    <w:p w14:paraId="38D38CF1" w14:textId="5EE233C1" w:rsidR="0079395A" w:rsidRPr="00A45F6E" w:rsidRDefault="0079395A" w:rsidP="00D26E9B">
      <w:pPr>
        <w:tabs>
          <w:tab w:val="left" w:pos="7572"/>
        </w:tabs>
        <w:ind w:left="547"/>
        <w:jc w:val="both"/>
        <w:rPr>
          <w:rFonts w:ascii="Arial" w:hAnsi="Arial" w:cs="Arial"/>
          <w:sz w:val="18"/>
          <w:szCs w:val="18"/>
        </w:rPr>
      </w:pPr>
    </w:p>
    <w:p w14:paraId="4B38D828" w14:textId="77F020A4" w:rsidR="000701E1" w:rsidRPr="00A45F6E" w:rsidRDefault="00F71543" w:rsidP="00D26E9B">
      <w:pPr>
        <w:ind w:left="547"/>
        <w:jc w:val="both"/>
        <w:rPr>
          <w:rFonts w:ascii="Arial" w:hAnsi="Arial" w:cs="Arial"/>
          <w:spacing w:val="-4"/>
          <w:sz w:val="18"/>
          <w:szCs w:val="18"/>
        </w:rPr>
      </w:pPr>
      <w:r w:rsidRPr="00A45F6E">
        <w:rPr>
          <w:rFonts w:ascii="Arial" w:hAnsi="Arial" w:cs="Arial"/>
          <w:spacing w:val="-4"/>
          <w:sz w:val="18"/>
          <w:szCs w:val="18"/>
        </w:rPr>
        <w:t xml:space="preserve">As </w:t>
      </w:r>
      <w:proofErr w:type="gramStart"/>
      <w:r w:rsidRPr="00A45F6E">
        <w:rPr>
          <w:rFonts w:ascii="Arial" w:hAnsi="Arial" w:cs="Arial"/>
          <w:spacing w:val="-4"/>
          <w:sz w:val="18"/>
          <w:szCs w:val="18"/>
        </w:rPr>
        <w:t>at</w:t>
      </w:r>
      <w:proofErr w:type="gramEnd"/>
      <w:r w:rsidRPr="00A45F6E">
        <w:rPr>
          <w:rFonts w:ascii="Arial" w:hAnsi="Arial" w:cs="Arial"/>
          <w:spacing w:val="-4"/>
          <w:sz w:val="18"/>
          <w:szCs w:val="18"/>
        </w:rPr>
        <w:t xml:space="preserve"> </w:t>
      </w:r>
      <w:r w:rsidR="00D26E9B" w:rsidRPr="00A45F6E">
        <w:rPr>
          <w:rFonts w:ascii="Arial" w:hAnsi="Arial" w:cs="Arial"/>
          <w:spacing w:val="-4"/>
          <w:sz w:val="18"/>
          <w:szCs w:val="18"/>
        </w:rPr>
        <w:t>30 September</w:t>
      </w:r>
      <w:r w:rsidRPr="00A45F6E">
        <w:rPr>
          <w:rFonts w:ascii="Arial" w:hAnsi="Arial" w:cs="Arial"/>
          <w:spacing w:val="-4"/>
          <w:sz w:val="18"/>
          <w:szCs w:val="18"/>
        </w:rPr>
        <w:t xml:space="preserve"> 2024, the Group had no capital expenditure contracted but not yet </w:t>
      </w:r>
      <w:proofErr w:type="spellStart"/>
      <w:r w:rsidRPr="00A45F6E">
        <w:rPr>
          <w:rFonts w:ascii="Arial" w:hAnsi="Arial" w:cs="Arial"/>
          <w:spacing w:val="-4"/>
          <w:sz w:val="18"/>
          <w:szCs w:val="18"/>
        </w:rPr>
        <w:t>recognised</w:t>
      </w:r>
      <w:proofErr w:type="spellEnd"/>
      <w:r w:rsidRPr="00A45F6E">
        <w:rPr>
          <w:rFonts w:ascii="Arial" w:hAnsi="Arial" w:cs="Arial"/>
          <w:spacing w:val="-4"/>
          <w:sz w:val="18"/>
          <w:szCs w:val="18"/>
        </w:rPr>
        <w:t xml:space="preserve"> (2023: Baht 7.90 million).</w:t>
      </w:r>
    </w:p>
    <w:p w14:paraId="70A89CB4" w14:textId="5EC95C82" w:rsidR="005674D1" w:rsidRPr="00A45F6E" w:rsidRDefault="005674D1" w:rsidP="00D26E9B">
      <w:pPr>
        <w:ind w:left="547"/>
        <w:jc w:val="both"/>
        <w:rPr>
          <w:rFonts w:ascii="Arial" w:eastAsia="Arial" w:hAnsi="Arial" w:cs="Arial"/>
          <w:sz w:val="18"/>
          <w:szCs w:val="18"/>
        </w:rPr>
      </w:pPr>
    </w:p>
    <w:p w14:paraId="7CAACCBF" w14:textId="77777777" w:rsidR="000701E1" w:rsidRPr="00A45F6E" w:rsidRDefault="000701E1" w:rsidP="00D26E9B">
      <w:pPr>
        <w:ind w:left="547"/>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38316B" w:rsidRPr="00A45F6E" w14:paraId="0AA07A11" w14:textId="77777777" w:rsidTr="006E6D6B">
        <w:trPr>
          <w:trHeight w:val="380"/>
        </w:trPr>
        <w:tc>
          <w:tcPr>
            <w:tcW w:w="9461" w:type="dxa"/>
            <w:shd w:val="clear" w:color="auto" w:fill="FFA543"/>
            <w:vAlign w:val="center"/>
          </w:tcPr>
          <w:p w14:paraId="742A0220" w14:textId="54C75DFD" w:rsidR="0038316B" w:rsidRPr="00A45F6E" w:rsidRDefault="0047174E" w:rsidP="0025449A">
            <w:pPr>
              <w:tabs>
                <w:tab w:val="left" w:pos="432"/>
              </w:tabs>
              <w:ind w:left="432" w:hanging="432"/>
              <w:rPr>
                <w:rFonts w:ascii="Arial" w:eastAsia="Arial" w:hAnsi="Arial" w:cs="Arial"/>
                <w:color w:val="FFFFFF"/>
                <w:sz w:val="18"/>
                <w:szCs w:val="18"/>
              </w:rPr>
            </w:pPr>
            <w:bookmarkStart w:id="21" w:name="_Hlk118414137"/>
            <w:r w:rsidRPr="00A45F6E">
              <w:rPr>
                <w:rFonts w:ascii="Arial" w:eastAsia="Arial" w:hAnsi="Arial" w:cs="Arial"/>
                <w:b/>
                <w:color w:val="FFFFFF"/>
                <w:sz w:val="18"/>
                <w:szCs w:val="18"/>
                <w:lang w:val="en-GB"/>
              </w:rPr>
              <w:t>2</w:t>
            </w:r>
            <w:r w:rsidR="00A45F6E" w:rsidRPr="00A45F6E">
              <w:rPr>
                <w:rFonts w:ascii="Arial" w:eastAsia="Arial" w:hAnsi="Arial" w:cs="Arial"/>
                <w:b/>
                <w:color w:val="FFFFFF"/>
                <w:sz w:val="18"/>
                <w:szCs w:val="18"/>
                <w:lang w:val="en-GB"/>
              </w:rPr>
              <w:t>1</w:t>
            </w:r>
            <w:r w:rsidR="0038316B" w:rsidRPr="00A45F6E">
              <w:rPr>
                <w:rFonts w:ascii="Arial" w:eastAsia="Arial" w:hAnsi="Arial" w:cs="Arial"/>
                <w:b/>
                <w:color w:val="FFFFFF"/>
                <w:sz w:val="18"/>
                <w:szCs w:val="18"/>
              </w:rPr>
              <w:tab/>
            </w:r>
            <w:proofErr w:type="spellStart"/>
            <w:r w:rsidR="0038316B" w:rsidRPr="00A45F6E">
              <w:rPr>
                <w:rFonts w:ascii="Arial" w:eastAsia="Arial" w:hAnsi="Arial" w:cs="Arial"/>
                <w:b/>
                <w:color w:val="FFFFFF"/>
                <w:sz w:val="18"/>
                <w:szCs w:val="18"/>
              </w:rPr>
              <w:t>Authorisation</w:t>
            </w:r>
            <w:proofErr w:type="spellEnd"/>
            <w:r w:rsidR="0038316B" w:rsidRPr="00A45F6E">
              <w:rPr>
                <w:rFonts w:ascii="Arial" w:eastAsia="Arial" w:hAnsi="Arial" w:cs="Arial"/>
                <w:b/>
                <w:color w:val="FFFFFF"/>
                <w:sz w:val="18"/>
                <w:szCs w:val="18"/>
              </w:rPr>
              <w:t xml:space="preserve"> of financial information</w:t>
            </w:r>
          </w:p>
        </w:tc>
      </w:tr>
      <w:bookmarkEnd w:id="21"/>
    </w:tbl>
    <w:p w14:paraId="0D78A29C" w14:textId="0F908920" w:rsidR="00891696" w:rsidRPr="00A45F6E" w:rsidRDefault="00891696" w:rsidP="0025449A">
      <w:pPr>
        <w:jc w:val="both"/>
        <w:rPr>
          <w:rFonts w:ascii="Arial" w:eastAsia="Arial" w:hAnsi="Arial" w:cs="Arial"/>
          <w:sz w:val="18"/>
          <w:szCs w:val="18"/>
        </w:rPr>
      </w:pPr>
    </w:p>
    <w:p w14:paraId="2072401E" w14:textId="03D3E5FE" w:rsidR="005C47D7" w:rsidRPr="00A45F6E" w:rsidRDefault="001823B9" w:rsidP="0025449A">
      <w:pPr>
        <w:jc w:val="both"/>
        <w:rPr>
          <w:rFonts w:ascii="Arial" w:eastAsia="Arial" w:hAnsi="Arial" w:cs="Arial"/>
          <w:sz w:val="18"/>
          <w:szCs w:val="18"/>
        </w:rPr>
      </w:pPr>
      <w:r w:rsidRPr="00A45F6E">
        <w:rPr>
          <w:rFonts w:ascii="Arial" w:eastAsia="Arial" w:hAnsi="Arial" w:cs="Arial"/>
          <w:sz w:val="18"/>
          <w:szCs w:val="18"/>
        </w:rPr>
        <w:t xml:space="preserve">This interim financial </w:t>
      </w:r>
      <w:r w:rsidR="006747B2" w:rsidRPr="00A45F6E">
        <w:rPr>
          <w:rFonts w:ascii="Arial" w:eastAsia="Arial" w:hAnsi="Arial" w:cs="Arial"/>
          <w:sz w:val="18"/>
          <w:szCs w:val="18"/>
        </w:rPr>
        <w:t xml:space="preserve">information </w:t>
      </w:r>
      <w:r w:rsidR="009541C4" w:rsidRPr="00A45F6E">
        <w:rPr>
          <w:rFonts w:ascii="Arial" w:eastAsia="Arial" w:hAnsi="Arial" w:cs="Arial"/>
          <w:sz w:val="18"/>
          <w:szCs w:val="18"/>
        </w:rPr>
        <w:t>was</w:t>
      </w:r>
      <w:r w:rsidRPr="00A45F6E">
        <w:rPr>
          <w:rFonts w:ascii="Arial" w:eastAsia="Arial" w:hAnsi="Arial" w:cs="Arial"/>
          <w:sz w:val="18"/>
          <w:szCs w:val="18"/>
        </w:rPr>
        <w:t xml:space="preserve"> </w:t>
      </w:r>
      <w:proofErr w:type="spellStart"/>
      <w:r w:rsidRPr="00A45F6E">
        <w:rPr>
          <w:rFonts w:ascii="Arial" w:eastAsia="Arial" w:hAnsi="Arial" w:cs="Arial"/>
          <w:sz w:val="18"/>
          <w:szCs w:val="18"/>
        </w:rPr>
        <w:t>authorised</w:t>
      </w:r>
      <w:proofErr w:type="spellEnd"/>
      <w:r w:rsidRPr="00A45F6E">
        <w:rPr>
          <w:rFonts w:ascii="Arial" w:eastAsia="Arial" w:hAnsi="Arial" w:cs="Arial"/>
          <w:sz w:val="18"/>
          <w:szCs w:val="18"/>
        </w:rPr>
        <w:t xml:space="preserve"> for issue</w:t>
      </w:r>
      <w:r w:rsidRPr="00A45F6E">
        <w:rPr>
          <w:rFonts w:ascii="Arial" w:hAnsi="Arial" w:cs="Arial"/>
          <w:sz w:val="18"/>
          <w:szCs w:val="18"/>
        </w:rPr>
        <w:t xml:space="preserve"> </w:t>
      </w:r>
      <w:r w:rsidRPr="00A45F6E">
        <w:rPr>
          <w:rFonts w:ascii="Arial" w:eastAsia="Arial" w:hAnsi="Arial" w:cs="Arial"/>
          <w:sz w:val="18"/>
          <w:szCs w:val="18"/>
        </w:rPr>
        <w:t xml:space="preserve">by the Board of Directors on </w:t>
      </w:r>
      <w:r w:rsidR="001010A6" w:rsidRPr="00A45F6E">
        <w:rPr>
          <w:rFonts w:ascii="Arial" w:eastAsia="Arial" w:hAnsi="Arial"/>
          <w:sz w:val="18"/>
          <w:szCs w:val="18"/>
          <w:lang w:val="en-GB"/>
        </w:rPr>
        <w:t>8 November</w:t>
      </w:r>
      <w:r w:rsidR="00F367BB" w:rsidRPr="00A45F6E">
        <w:rPr>
          <w:rFonts w:ascii="Arial" w:hAnsi="Arial" w:cs="Arial"/>
          <w:spacing w:val="-4"/>
          <w:sz w:val="18"/>
          <w:szCs w:val="18"/>
        </w:rPr>
        <w:t xml:space="preserve"> </w:t>
      </w:r>
      <w:r w:rsidR="0047174E" w:rsidRPr="00A45F6E">
        <w:rPr>
          <w:rFonts w:ascii="Arial" w:eastAsia="Arial" w:hAnsi="Arial" w:cs="Arial"/>
          <w:sz w:val="18"/>
          <w:szCs w:val="18"/>
          <w:lang w:val="en-GB"/>
        </w:rPr>
        <w:t>2024</w:t>
      </w:r>
      <w:r w:rsidR="006C2D9D" w:rsidRPr="00A45F6E">
        <w:rPr>
          <w:rFonts w:ascii="Arial" w:eastAsia="Arial" w:hAnsi="Arial" w:cs="Arial"/>
          <w:sz w:val="18"/>
          <w:szCs w:val="18"/>
        </w:rPr>
        <w:t>.</w:t>
      </w:r>
    </w:p>
    <w:p w14:paraId="340669A5" w14:textId="6185AB5B" w:rsidR="005674D1" w:rsidRPr="00A45F6E" w:rsidRDefault="005674D1" w:rsidP="0025449A">
      <w:pPr>
        <w:jc w:val="both"/>
        <w:rPr>
          <w:rFonts w:ascii="Arial" w:eastAsia="Arial" w:hAnsi="Arial" w:cs="Arial"/>
          <w:sz w:val="18"/>
          <w:szCs w:val="18"/>
        </w:rPr>
      </w:pPr>
    </w:p>
    <w:p w14:paraId="600BB6DF" w14:textId="77777777" w:rsidR="001442DF" w:rsidRPr="00A45F6E" w:rsidRDefault="001442DF" w:rsidP="0025449A">
      <w:pPr>
        <w:jc w:val="both"/>
        <w:rPr>
          <w:rFonts w:ascii="Arial" w:eastAsia="Arial" w:hAnsi="Arial" w:cs="Arial"/>
          <w:sz w:val="18"/>
          <w:szCs w:val="18"/>
        </w:rPr>
      </w:pPr>
    </w:p>
    <w:tbl>
      <w:tblPr>
        <w:tblW w:w="9461" w:type="dxa"/>
        <w:tblInd w:w="108" w:type="dxa"/>
        <w:tblLayout w:type="fixed"/>
        <w:tblLook w:val="0000" w:firstRow="0" w:lastRow="0" w:firstColumn="0" w:lastColumn="0" w:noHBand="0" w:noVBand="0"/>
      </w:tblPr>
      <w:tblGrid>
        <w:gridCol w:w="9461"/>
      </w:tblGrid>
      <w:tr w:rsidR="00637794" w:rsidRPr="00A45F6E" w14:paraId="745814AB" w14:textId="77777777" w:rsidTr="00C70C3C">
        <w:trPr>
          <w:trHeight w:val="380"/>
        </w:trPr>
        <w:tc>
          <w:tcPr>
            <w:tcW w:w="9461" w:type="dxa"/>
            <w:shd w:val="clear" w:color="auto" w:fill="FFA543"/>
            <w:vAlign w:val="center"/>
          </w:tcPr>
          <w:p w14:paraId="2C592E75" w14:textId="292D8E61" w:rsidR="00637794" w:rsidRPr="00A45F6E" w:rsidRDefault="00637794" w:rsidP="00C70C3C">
            <w:pPr>
              <w:tabs>
                <w:tab w:val="left" w:pos="432"/>
              </w:tabs>
              <w:ind w:left="432" w:hanging="432"/>
              <w:rPr>
                <w:rFonts w:ascii="Arial" w:eastAsia="Arial" w:hAnsi="Arial" w:cs="Arial"/>
                <w:color w:val="FFFFFF"/>
                <w:sz w:val="18"/>
                <w:szCs w:val="18"/>
              </w:rPr>
            </w:pPr>
            <w:r w:rsidRPr="00A45F6E">
              <w:rPr>
                <w:rFonts w:ascii="Arial" w:eastAsia="Arial" w:hAnsi="Arial" w:cs="Arial"/>
                <w:b/>
                <w:color w:val="FFFFFF"/>
                <w:sz w:val="18"/>
                <w:szCs w:val="18"/>
                <w:lang w:val="en-GB"/>
              </w:rPr>
              <w:t>2</w:t>
            </w:r>
            <w:r w:rsidR="00A45F6E" w:rsidRPr="00A45F6E">
              <w:rPr>
                <w:rFonts w:ascii="Arial" w:eastAsia="Arial" w:hAnsi="Arial" w:cs="Arial"/>
                <w:b/>
                <w:color w:val="FFFFFF"/>
                <w:sz w:val="18"/>
                <w:szCs w:val="18"/>
                <w:lang w:val="en-GB"/>
              </w:rPr>
              <w:t>2</w:t>
            </w:r>
            <w:r w:rsidRPr="00A45F6E">
              <w:rPr>
                <w:rFonts w:ascii="Arial" w:eastAsia="Arial" w:hAnsi="Arial" w:cs="Arial"/>
                <w:b/>
                <w:color w:val="FFFFFF"/>
                <w:sz w:val="18"/>
                <w:szCs w:val="18"/>
              </w:rPr>
              <w:tab/>
              <w:t>Events occurring after the reporting date</w:t>
            </w:r>
          </w:p>
        </w:tc>
      </w:tr>
    </w:tbl>
    <w:p w14:paraId="069DBF9E" w14:textId="77777777" w:rsidR="00ED2ABF" w:rsidRPr="00A45F6E" w:rsidRDefault="00ED2ABF" w:rsidP="0025449A">
      <w:pPr>
        <w:jc w:val="both"/>
        <w:rPr>
          <w:rFonts w:ascii="Arial" w:eastAsia="Arial" w:hAnsi="Arial" w:cs="Arial"/>
          <w:sz w:val="18"/>
          <w:szCs w:val="18"/>
        </w:rPr>
      </w:pPr>
    </w:p>
    <w:p w14:paraId="664E75E0" w14:textId="34BD3977" w:rsidR="0058295E" w:rsidRDefault="0058295E" w:rsidP="0058295E">
      <w:pPr>
        <w:jc w:val="both"/>
        <w:rPr>
          <w:rFonts w:ascii="Arial" w:eastAsia="Arial" w:hAnsi="Arial" w:cs="Arial"/>
          <w:sz w:val="18"/>
          <w:szCs w:val="18"/>
        </w:rPr>
      </w:pPr>
      <w:r w:rsidRPr="0058295E">
        <w:rPr>
          <w:rFonts w:ascii="Arial" w:eastAsia="Arial" w:hAnsi="Arial" w:cs="Arial"/>
          <w:sz w:val="18"/>
          <w:szCs w:val="18"/>
        </w:rPr>
        <w:t>At the Board of Director’s Meeting on 8 November 2024, the Board of Directors passed a resolution for the followings</w:t>
      </w:r>
      <w:r>
        <w:rPr>
          <w:rFonts w:ascii="Arial" w:eastAsia="Arial" w:hAnsi="Arial" w:cs="Arial"/>
          <w:sz w:val="18"/>
          <w:szCs w:val="18"/>
        </w:rPr>
        <w:t>:</w:t>
      </w:r>
    </w:p>
    <w:p w14:paraId="267F7095" w14:textId="77777777" w:rsidR="0058295E" w:rsidRPr="0058295E" w:rsidRDefault="0058295E" w:rsidP="0058295E">
      <w:pPr>
        <w:jc w:val="both"/>
        <w:rPr>
          <w:rFonts w:ascii="Arial" w:eastAsia="Arial" w:hAnsi="Arial" w:cs="Arial"/>
          <w:sz w:val="18"/>
          <w:szCs w:val="18"/>
        </w:rPr>
      </w:pPr>
    </w:p>
    <w:p w14:paraId="6B0CEE3C" w14:textId="325B4BFA" w:rsidR="0058295E" w:rsidRPr="0058295E" w:rsidRDefault="0058295E" w:rsidP="0058295E">
      <w:pPr>
        <w:numPr>
          <w:ilvl w:val="0"/>
          <w:numId w:val="23"/>
        </w:numPr>
        <w:jc w:val="both"/>
        <w:rPr>
          <w:rFonts w:ascii="Arial" w:eastAsia="Arial" w:hAnsi="Arial" w:cs="Arial"/>
          <w:sz w:val="18"/>
          <w:szCs w:val="18"/>
        </w:rPr>
      </w:pPr>
      <w:r w:rsidRPr="0058295E">
        <w:rPr>
          <w:rFonts w:ascii="Arial" w:eastAsia="Arial" w:hAnsi="Arial" w:cs="Arial"/>
          <w:sz w:val="18"/>
          <w:szCs w:val="18"/>
        </w:rPr>
        <w:t>A resolution for acquisition of all common shares of Technology Intelligence Co., Ltd. (TI) of 50,000 shares with par value of Baht 1000. The purchase price is at Baht 2,400 per share, totaling Bath</w:t>
      </w:r>
      <w:r w:rsidR="00B64DB9">
        <w:rPr>
          <w:rFonts w:ascii="Arial" w:eastAsia="Arial" w:hAnsi="Arial" w:cs="Arial"/>
          <w:sz w:val="18"/>
          <w:szCs w:val="18"/>
        </w:rPr>
        <w:t xml:space="preserve"> </w:t>
      </w:r>
      <w:r w:rsidRPr="0058295E">
        <w:rPr>
          <w:rFonts w:ascii="Arial" w:eastAsia="Arial" w:hAnsi="Arial" w:cs="Arial"/>
          <w:sz w:val="18"/>
          <w:szCs w:val="18"/>
        </w:rPr>
        <w:t>120,000,000, equivalent to 100% of the issued and paid-up shares of TI. The Company will exchange the Company’s common shares of 30</w:t>
      </w:r>
      <w:r w:rsidRPr="0058295E">
        <w:rPr>
          <w:rFonts w:ascii="Arial" w:eastAsia="Arial" w:hAnsi="Arial" w:cs="Arial"/>
          <w:sz w:val="18"/>
          <w:szCs w:val="18"/>
          <w:lang w:val="en-GB"/>
        </w:rPr>
        <w:t>,000,000 shares</w:t>
      </w:r>
      <w:r w:rsidRPr="0058295E">
        <w:rPr>
          <w:rFonts w:ascii="Arial" w:eastAsia="Arial" w:hAnsi="Arial" w:cs="Arial"/>
          <w:sz w:val="18"/>
          <w:szCs w:val="18"/>
        </w:rPr>
        <w:t xml:space="preserve"> instead of cash payments. </w:t>
      </w:r>
    </w:p>
    <w:p w14:paraId="6A1C6829" w14:textId="77777777" w:rsidR="0058295E" w:rsidRPr="0058295E" w:rsidRDefault="0058295E" w:rsidP="0058295E">
      <w:pPr>
        <w:jc w:val="both"/>
        <w:rPr>
          <w:rFonts w:ascii="Arial" w:eastAsia="Arial" w:hAnsi="Arial" w:cs="Arial"/>
          <w:sz w:val="18"/>
          <w:szCs w:val="18"/>
        </w:rPr>
      </w:pPr>
    </w:p>
    <w:p w14:paraId="5ED4CA2E" w14:textId="77777777" w:rsidR="0058295E" w:rsidRDefault="0058295E" w:rsidP="0058295E">
      <w:pPr>
        <w:numPr>
          <w:ilvl w:val="0"/>
          <w:numId w:val="23"/>
        </w:numPr>
        <w:jc w:val="both"/>
        <w:rPr>
          <w:rFonts w:ascii="Arial" w:eastAsia="Arial" w:hAnsi="Arial" w:cs="Arial"/>
          <w:sz w:val="18"/>
          <w:szCs w:val="18"/>
        </w:rPr>
      </w:pPr>
      <w:r w:rsidRPr="0058295E">
        <w:rPr>
          <w:rFonts w:ascii="Arial" w:eastAsia="Arial" w:hAnsi="Arial" w:cs="Arial"/>
          <w:sz w:val="18"/>
          <w:szCs w:val="18"/>
        </w:rPr>
        <w:t xml:space="preserve">A resolution for acquisition of all common shares of Doctor Jel Co., Ltd., Organics Innovations Co., Ltd., and Organics Greens Farm Co., Ltd (calling </w:t>
      </w:r>
      <w:proofErr w:type="spellStart"/>
      <w:r w:rsidRPr="0058295E">
        <w:rPr>
          <w:rFonts w:ascii="Arial" w:eastAsia="Arial" w:hAnsi="Arial" w:cs="Arial"/>
          <w:sz w:val="18"/>
          <w:szCs w:val="18"/>
        </w:rPr>
        <w:t>DRJ</w:t>
      </w:r>
      <w:proofErr w:type="spellEnd"/>
      <w:r w:rsidRPr="0058295E">
        <w:rPr>
          <w:rFonts w:ascii="Arial" w:eastAsia="Arial" w:hAnsi="Arial" w:cs="Arial"/>
          <w:sz w:val="18"/>
          <w:szCs w:val="18"/>
        </w:rPr>
        <w:t xml:space="preserve"> group), totaling Baht 100,000,000, equivalent to 100% of the issued and paid-up shares of </w:t>
      </w:r>
      <w:proofErr w:type="spellStart"/>
      <w:r w:rsidRPr="0058295E">
        <w:rPr>
          <w:rFonts w:ascii="Arial" w:eastAsia="Arial" w:hAnsi="Arial" w:cs="Arial"/>
          <w:sz w:val="18"/>
          <w:szCs w:val="18"/>
        </w:rPr>
        <w:t>DRJ</w:t>
      </w:r>
      <w:proofErr w:type="spellEnd"/>
      <w:r w:rsidRPr="0058295E">
        <w:rPr>
          <w:rFonts w:ascii="Arial" w:eastAsia="Arial" w:hAnsi="Arial" w:cs="Arial"/>
          <w:sz w:val="18"/>
          <w:szCs w:val="18"/>
        </w:rPr>
        <w:t xml:space="preserve"> group. The Company will exchange the Company’s common shares of </w:t>
      </w:r>
      <w:r w:rsidRPr="0058295E">
        <w:rPr>
          <w:rFonts w:ascii="Arial" w:eastAsia="Arial" w:hAnsi="Arial" w:cs="Arial"/>
          <w:sz w:val="18"/>
          <w:szCs w:val="18"/>
          <w:lang w:val="en-GB"/>
        </w:rPr>
        <w:t>25,000,000 shares</w:t>
      </w:r>
      <w:r w:rsidRPr="0058295E">
        <w:rPr>
          <w:rFonts w:ascii="Arial" w:eastAsia="Arial" w:hAnsi="Arial" w:cs="Arial"/>
          <w:sz w:val="18"/>
          <w:szCs w:val="18"/>
        </w:rPr>
        <w:t xml:space="preserve"> instead of cash payments.</w:t>
      </w:r>
    </w:p>
    <w:p w14:paraId="552CC82D" w14:textId="77777777" w:rsidR="00B64DB9" w:rsidRPr="0058295E" w:rsidRDefault="00B64DB9" w:rsidP="00B64DB9">
      <w:pPr>
        <w:jc w:val="both"/>
        <w:rPr>
          <w:rFonts w:ascii="Arial" w:eastAsia="Arial" w:hAnsi="Arial" w:cs="Arial"/>
          <w:sz w:val="18"/>
          <w:szCs w:val="18"/>
        </w:rPr>
      </w:pPr>
    </w:p>
    <w:tbl>
      <w:tblPr>
        <w:tblStyle w:val="TableGrid"/>
        <w:tblW w:w="8789" w:type="dxa"/>
        <w:tblInd w:w="81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7"/>
        <w:gridCol w:w="1276"/>
        <w:gridCol w:w="992"/>
        <w:gridCol w:w="1134"/>
        <w:gridCol w:w="1276"/>
        <w:gridCol w:w="1134"/>
      </w:tblGrid>
      <w:tr w:rsidR="0058295E" w:rsidRPr="0058295E" w14:paraId="71DB88C6" w14:textId="77777777" w:rsidTr="0058295E">
        <w:tc>
          <w:tcPr>
            <w:tcW w:w="2977" w:type="dxa"/>
            <w:tcBorders>
              <w:top w:val="nil"/>
              <w:left w:val="nil"/>
              <w:bottom w:val="single" w:sz="4" w:space="0" w:color="auto"/>
              <w:right w:val="nil"/>
            </w:tcBorders>
            <w:hideMark/>
          </w:tcPr>
          <w:p w14:paraId="245D2606" w14:textId="77777777" w:rsidR="0058295E" w:rsidRPr="0058295E" w:rsidRDefault="0058295E" w:rsidP="0058295E">
            <w:pPr>
              <w:jc w:val="both"/>
              <w:rPr>
                <w:rFonts w:ascii="Arial" w:eastAsia="Arial" w:hAnsi="Arial" w:cs="Arial"/>
                <w:b/>
                <w:bCs/>
                <w:sz w:val="18"/>
                <w:szCs w:val="18"/>
              </w:rPr>
            </w:pPr>
            <w:r w:rsidRPr="0058295E">
              <w:rPr>
                <w:rFonts w:ascii="Arial" w:eastAsia="Arial" w:hAnsi="Arial" w:cs="Arial"/>
                <w:b/>
                <w:bCs/>
                <w:sz w:val="18"/>
                <w:szCs w:val="18"/>
              </w:rPr>
              <w:t>Name</w:t>
            </w:r>
          </w:p>
        </w:tc>
        <w:tc>
          <w:tcPr>
            <w:tcW w:w="1276" w:type="dxa"/>
            <w:tcBorders>
              <w:top w:val="nil"/>
              <w:left w:val="nil"/>
              <w:bottom w:val="single" w:sz="4" w:space="0" w:color="auto"/>
              <w:right w:val="nil"/>
            </w:tcBorders>
          </w:tcPr>
          <w:p w14:paraId="24886975" w14:textId="77777777" w:rsidR="0058295E" w:rsidRPr="0058295E" w:rsidRDefault="0058295E" w:rsidP="00B64DB9">
            <w:pPr>
              <w:jc w:val="right"/>
              <w:rPr>
                <w:rFonts w:ascii="Arial" w:eastAsia="Arial" w:hAnsi="Arial" w:cs="Arial"/>
                <w:b/>
                <w:bCs/>
                <w:sz w:val="18"/>
                <w:szCs w:val="18"/>
              </w:rPr>
            </w:pPr>
          </w:p>
          <w:p w14:paraId="2042669A"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No. of share</w:t>
            </w:r>
          </w:p>
          <w:p w14:paraId="2E66E528"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(shares)</w:t>
            </w:r>
          </w:p>
        </w:tc>
        <w:tc>
          <w:tcPr>
            <w:tcW w:w="992" w:type="dxa"/>
            <w:tcBorders>
              <w:top w:val="nil"/>
              <w:left w:val="nil"/>
              <w:bottom w:val="single" w:sz="4" w:space="0" w:color="auto"/>
              <w:right w:val="nil"/>
            </w:tcBorders>
          </w:tcPr>
          <w:p w14:paraId="7D79B7B5"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Par value</w:t>
            </w:r>
          </w:p>
          <w:p w14:paraId="4189914A"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(Baht)</w:t>
            </w:r>
          </w:p>
        </w:tc>
        <w:tc>
          <w:tcPr>
            <w:tcW w:w="1134" w:type="dxa"/>
            <w:tcBorders>
              <w:top w:val="nil"/>
              <w:left w:val="nil"/>
              <w:bottom w:val="single" w:sz="4" w:space="0" w:color="auto"/>
              <w:right w:val="nil"/>
            </w:tcBorders>
            <w:hideMark/>
          </w:tcPr>
          <w:p w14:paraId="5597AB82"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Purchase price</w:t>
            </w:r>
          </w:p>
          <w:p w14:paraId="369B7C15"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(Baht)</w:t>
            </w:r>
          </w:p>
        </w:tc>
        <w:tc>
          <w:tcPr>
            <w:tcW w:w="1276" w:type="dxa"/>
            <w:tcBorders>
              <w:top w:val="nil"/>
              <w:left w:val="nil"/>
              <w:bottom w:val="single" w:sz="4" w:space="0" w:color="auto"/>
              <w:right w:val="nil"/>
            </w:tcBorders>
          </w:tcPr>
          <w:p w14:paraId="05F41403" w14:textId="77777777" w:rsidR="0058295E" w:rsidRPr="0058295E" w:rsidRDefault="0058295E" w:rsidP="00B64DB9">
            <w:pPr>
              <w:jc w:val="right"/>
              <w:rPr>
                <w:rFonts w:ascii="Arial" w:eastAsia="Arial" w:hAnsi="Arial" w:cs="Arial"/>
                <w:b/>
                <w:bCs/>
                <w:sz w:val="18"/>
                <w:szCs w:val="18"/>
                <w:cs/>
              </w:rPr>
            </w:pPr>
          </w:p>
          <w:p w14:paraId="7FB07D85"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Total</w:t>
            </w:r>
            <w:r w:rsidRPr="0058295E">
              <w:rPr>
                <w:rFonts w:ascii="Arial" w:eastAsia="Arial" w:hAnsi="Arial" w:cs="Arial" w:hint="cs"/>
                <w:b/>
                <w:bCs/>
                <w:sz w:val="18"/>
                <w:szCs w:val="18"/>
                <w:cs/>
              </w:rPr>
              <w:t xml:space="preserve"> </w:t>
            </w:r>
          </w:p>
          <w:p w14:paraId="30CC4DA1"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(Baht)</w:t>
            </w:r>
          </w:p>
        </w:tc>
        <w:tc>
          <w:tcPr>
            <w:tcW w:w="1134" w:type="dxa"/>
            <w:tcBorders>
              <w:top w:val="nil"/>
              <w:left w:val="nil"/>
              <w:bottom w:val="single" w:sz="4" w:space="0" w:color="auto"/>
              <w:right w:val="nil"/>
            </w:tcBorders>
          </w:tcPr>
          <w:p w14:paraId="28CAEC23" w14:textId="77777777" w:rsidR="0058295E" w:rsidRPr="0058295E" w:rsidRDefault="0058295E" w:rsidP="00B64DB9">
            <w:pPr>
              <w:jc w:val="right"/>
              <w:rPr>
                <w:rFonts w:ascii="Arial" w:eastAsia="Arial" w:hAnsi="Arial" w:cs="Arial"/>
                <w:b/>
                <w:bCs/>
                <w:sz w:val="18"/>
                <w:szCs w:val="18"/>
              </w:rPr>
            </w:pPr>
          </w:p>
          <w:p w14:paraId="0BD1BB9B"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 held</w:t>
            </w:r>
          </w:p>
          <w:p w14:paraId="0816E854" w14:textId="77777777" w:rsidR="0058295E" w:rsidRPr="0058295E" w:rsidRDefault="0058295E" w:rsidP="00B64DB9">
            <w:pPr>
              <w:jc w:val="right"/>
              <w:rPr>
                <w:rFonts w:ascii="Arial" w:eastAsia="Arial" w:hAnsi="Arial" w:cs="Arial"/>
                <w:b/>
                <w:bCs/>
                <w:sz w:val="18"/>
                <w:szCs w:val="18"/>
              </w:rPr>
            </w:pPr>
            <w:r w:rsidRPr="0058295E">
              <w:rPr>
                <w:rFonts w:ascii="Arial" w:eastAsia="Arial" w:hAnsi="Arial" w:cs="Arial"/>
                <w:b/>
                <w:bCs/>
                <w:sz w:val="18"/>
                <w:szCs w:val="18"/>
              </w:rPr>
              <w:t>(%)</w:t>
            </w:r>
          </w:p>
        </w:tc>
      </w:tr>
      <w:tr w:rsidR="0058295E" w:rsidRPr="0058295E" w14:paraId="57DEB6AE" w14:textId="77777777" w:rsidTr="0058295E">
        <w:tc>
          <w:tcPr>
            <w:tcW w:w="2977" w:type="dxa"/>
            <w:tcBorders>
              <w:top w:val="single" w:sz="4" w:space="0" w:color="auto"/>
              <w:left w:val="nil"/>
              <w:bottom w:val="nil"/>
              <w:right w:val="nil"/>
            </w:tcBorders>
            <w:hideMark/>
          </w:tcPr>
          <w:p w14:paraId="0E1AFEDB" w14:textId="77777777" w:rsidR="0058295E" w:rsidRPr="0058295E" w:rsidRDefault="0058295E" w:rsidP="0058295E">
            <w:pPr>
              <w:jc w:val="both"/>
              <w:rPr>
                <w:rFonts w:ascii="Arial" w:eastAsia="Arial" w:hAnsi="Arial" w:cs="Arial"/>
                <w:sz w:val="18"/>
                <w:szCs w:val="18"/>
              </w:rPr>
            </w:pPr>
            <w:r w:rsidRPr="0058295E">
              <w:rPr>
                <w:rFonts w:ascii="Arial" w:eastAsia="Arial" w:hAnsi="Arial" w:cs="Arial"/>
                <w:sz w:val="18"/>
                <w:szCs w:val="18"/>
              </w:rPr>
              <w:t>Doctor Jel Co., Ltd</w:t>
            </w:r>
          </w:p>
        </w:tc>
        <w:tc>
          <w:tcPr>
            <w:tcW w:w="1276" w:type="dxa"/>
            <w:tcBorders>
              <w:top w:val="single" w:sz="4" w:space="0" w:color="auto"/>
              <w:left w:val="nil"/>
              <w:bottom w:val="nil"/>
              <w:right w:val="nil"/>
            </w:tcBorders>
            <w:hideMark/>
          </w:tcPr>
          <w:p w14:paraId="3CAFD2D4"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50,000</w:t>
            </w:r>
          </w:p>
        </w:tc>
        <w:tc>
          <w:tcPr>
            <w:tcW w:w="992" w:type="dxa"/>
            <w:tcBorders>
              <w:top w:val="single" w:sz="4" w:space="0" w:color="auto"/>
              <w:left w:val="nil"/>
              <w:bottom w:val="nil"/>
              <w:right w:val="nil"/>
            </w:tcBorders>
            <w:hideMark/>
          </w:tcPr>
          <w:p w14:paraId="4037DC7E"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c>
          <w:tcPr>
            <w:tcW w:w="1134" w:type="dxa"/>
            <w:tcBorders>
              <w:top w:val="single" w:sz="4" w:space="0" w:color="auto"/>
              <w:left w:val="nil"/>
              <w:bottom w:val="nil"/>
              <w:right w:val="nil"/>
            </w:tcBorders>
            <w:hideMark/>
          </w:tcPr>
          <w:p w14:paraId="3A12A092"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420</w:t>
            </w:r>
          </w:p>
        </w:tc>
        <w:tc>
          <w:tcPr>
            <w:tcW w:w="1276" w:type="dxa"/>
            <w:tcBorders>
              <w:top w:val="single" w:sz="4" w:space="0" w:color="auto"/>
              <w:left w:val="nil"/>
              <w:bottom w:val="nil"/>
              <w:right w:val="nil"/>
            </w:tcBorders>
            <w:hideMark/>
          </w:tcPr>
          <w:p w14:paraId="77A6CFDC"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21,000,000</w:t>
            </w:r>
          </w:p>
        </w:tc>
        <w:tc>
          <w:tcPr>
            <w:tcW w:w="1134" w:type="dxa"/>
            <w:tcBorders>
              <w:top w:val="single" w:sz="4" w:space="0" w:color="auto"/>
              <w:left w:val="nil"/>
              <w:bottom w:val="nil"/>
              <w:right w:val="nil"/>
            </w:tcBorders>
            <w:hideMark/>
          </w:tcPr>
          <w:p w14:paraId="55812E6C"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r>
      <w:tr w:rsidR="0058295E" w:rsidRPr="0058295E" w14:paraId="0D4387E1" w14:textId="77777777" w:rsidTr="0058295E">
        <w:tc>
          <w:tcPr>
            <w:tcW w:w="2977" w:type="dxa"/>
            <w:hideMark/>
          </w:tcPr>
          <w:p w14:paraId="16131C10" w14:textId="77777777" w:rsidR="0058295E" w:rsidRPr="0058295E" w:rsidRDefault="0058295E" w:rsidP="0058295E">
            <w:pPr>
              <w:jc w:val="both"/>
              <w:rPr>
                <w:rFonts w:ascii="Arial" w:eastAsia="Arial" w:hAnsi="Arial" w:cs="Arial"/>
                <w:sz w:val="18"/>
                <w:szCs w:val="18"/>
              </w:rPr>
            </w:pPr>
            <w:r w:rsidRPr="0058295E">
              <w:rPr>
                <w:rFonts w:ascii="Arial" w:eastAsia="Arial" w:hAnsi="Arial" w:cs="Arial"/>
                <w:sz w:val="18"/>
                <w:szCs w:val="18"/>
              </w:rPr>
              <w:t>Organics Innovations Co., Ltd.</w:t>
            </w:r>
          </w:p>
        </w:tc>
        <w:tc>
          <w:tcPr>
            <w:tcW w:w="1276" w:type="dxa"/>
            <w:hideMark/>
          </w:tcPr>
          <w:p w14:paraId="76284609"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50,000</w:t>
            </w:r>
          </w:p>
        </w:tc>
        <w:tc>
          <w:tcPr>
            <w:tcW w:w="992" w:type="dxa"/>
            <w:hideMark/>
          </w:tcPr>
          <w:p w14:paraId="0213B844"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c>
          <w:tcPr>
            <w:tcW w:w="1134" w:type="dxa"/>
            <w:hideMark/>
          </w:tcPr>
          <w:p w14:paraId="4990B8E2"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200</w:t>
            </w:r>
          </w:p>
        </w:tc>
        <w:tc>
          <w:tcPr>
            <w:tcW w:w="1276" w:type="dxa"/>
            <w:hideMark/>
          </w:tcPr>
          <w:p w14:paraId="50118813"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10,000,000</w:t>
            </w:r>
          </w:p>
        </w:tc>
        <w:tc>
          <w:tcPr>
            <w:tcW w:w="1134" w:type="dxa"/>
            <w:hideMark/>
          </w:tcPr>
          <w:p w14:paraId="4B9E26CE"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r>
      <w:tr w:rsidR="0058295E" w:rsidRPr="0058295E" w14:paraId="0A28229C" w14:textId="77777777" w:rsidTr="0058295E">
        <w:tc>
          <w:tcPr>
            <w:tcW w:w="2977" w:type="dxa"/>
            <w:hideMark/>
          </w:tcPr>
          <w:p w14:paraId="72C06A73" w14:textId="77777777" w:rsidR="0058295E" w:rsidRPr="0058295E" w:rsidRDefault="0058295E" w:rsidP="0058295E">
            <w:pPr>
              <w:jc w:val="both"/>
              <w:rPr>
                <w:rFonts w:ascii="Arial" w:eastAsia="Arial" w:hAnsi="Arial" w:cs="Arial"/>
                <w:sz w:val="18"/>
                <w:szCs w:val="18"/>
              </w:rPr>
            </w:pPr>
            <w:r w:rsidRPr="0058295E">
              <w:rPr>
                <w:rFonts w:ascii="Arial" w:eastAsia="Arial" w:hAnsi="Arial" w:cs="Arial"/>
                <w:sz w:val="18"/>
                <w:szCs w:val="18"/>
              </w:rPr>
              <w:t>Organics Greens Farm Co.,</w:t>
            </w:r>
          </w:p>
        </w:tc>
        <w:tc>
          <w:tcPr>
            <w:tcW w:w="1276" w:type="dxa"/>
            <w:hideMark/>
          </w:tcPr>
          <w:p w14:paraId="5AC0A1F5"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50,000</w:t>
            </w:r>
          </w:p>
        </w:tc>
        <w:tc>
          <w:tcPr>
            <w:tcW w:w="992" w:type="dxa"/>
            <w:hideMark/>
          </w:tcPr>
          <w:p w14:paraId="2B12084D"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c>
          <w:tcPr>
            <w:tcW w:w="1134" w:type="dxa"/>
            <w:hideMark/>
          </w:tcPr>
          <w:p w14:paraId="6DD532B5"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1,380</w:t>
            </w:r>
          </w:p>
        </w:tc>
        <w:tc>
          <w:tcPr>
            <w:tcW w:w="1276" w:type="dxa"/>
            <w:hideMark/>
          </w:tcPr>
          <w:p w14:paraId="2707478F"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69,000,000</w:t>
            </w:r>
          </w:p>
        </w:tc>
        <w:tc>
          <w:tcPr>
            <w:tcW w:w="1134" w:type="dxa"/>
            <w:hideMark/>
          </w:tcPr>
          <w:p w14:paraId="5D5111E3" w14:textId="77777777" w:rsidR="0058295E" w:rsidRPr="0058295E" w:rsidRDefault="0058295E" w:rsidP="00B64DB9">
            <w:pPr>
              <w:jc w:val="right"/>
              <w:rPr>
                <w:rFonts w:ascii="Arial" w:eastAsia="Arial" w:hAnsi="Arial" w:cs="Arial"/>
                <w:sz w:val="18"/>
                <w:szCs w:val="18"/>
              </w:rPr>
            </w:pPr>
            <w:r w:rsidRPr="0058295E">
              <w:rPr>
                <w:rFonts w:ascii="Arial" w:eastAsia="Arial" w:hAnsi="Arial" w:cs="Arial"/>
                <w:sz w:val="18"/>
                <w:szCs w:val="18"/>
              </w:rPr>
              <w:t>100</w:t>
            </w:r>
          </w:p>
        </w:tc>
      </w:tr>
    </w:tbl>
    <w:p w14:paraId="40C478CA" w14:textId="462CE22B" w:rsidR="0058295E" w:rsidRDefault="0058295E" w:rsidP="0058295E">
      <w:pPr>
        <w:jc w:val="both"/>
        <w:rPr>
          <w:rFonts w:ascii="Arial" w:eastAsia="Arial" w:hAnsi="Arial" w:cs="Arial"/>
          <w:sz w:val="18"/>
          <w:szCs w:val="18"/>
        </w:rPr>
      </w:pPr>
    </w:p>
    <w:p w14:paraId="0D63BBEB" w14:textId="77777777" w:rsidR="0058295E" w:rsidRPr="0058295E" w:rsidRDefault="0058295E" w:rsidP="0058295E">
      <w:pPr>
        <w:jc w:val="both"/>
        <w:rPr>
          <w:rFonts w:ascii="Arial" w:eastAsia="Arial" w:hAnsi="Arial" w:cs="Arial"/>
          <w:sz w:val="18"/>
          <w:szCs w:val="18"/>
        </w:rPr>
      </w:pPr>
      <w:r>
        <w:rPr>
          <w:rFonts w:ascii="Arial" w:eastAsia="Arial" w:hAnsi="Arial" w:cs="Arial"/>
          <w:sz w:val="18"/>
          <w:szCs w:val="18"/>
        </w:rPr>
        <w:br w:type="page"/>
      </w:r>
    </w:p>
    <w:p w14:paraId="4C5AA71D" w14:textId="77777777" w:rsidR="0058295E" w:rsidRPr="0058295E" w:rsidRDefault="0058295E" w:rsidP="0058295E">
      <w:pPr>
        <w:numPr>
          <w:ilvl w:val="0"/>
          <w:numId w:val="23"/>
        </w:numPr>
        <w:jc w:val="both"/>
        <w:rPr>
          <w:rFonts w:ascii="Arial" w:eastAsia="Arial" w:hAnsi="Arial" w:cs="Arial"/>
          <w:sz w:val="18"/>
          <w:szCs w:val="18"/>
        </w:rPr>
      </w:pPr>
      <w:r w:rsidRPr="0058295E">
        <w:rPr>
          <w:rFonts w:ascii="Arial" w:eastAsia="Arial" w:hAnsi="Arial" w:cs="Arial"/>
          <w:sz w:val="18"/>
          <w:szCs w:val="18"/>
        </w:rPr>
        <w:t>A resolution for propose the following matters to the Extraordinary Shareholders’ meeting</w:t>
      </w:r>
    </w:p>
    <w:p w14:paraId="25C22F6A" w14:textId="77777777" w:rsidR="0058295E" w:rsidRDefault="0058295E" w:rsidP="0058295E">
      <w:pPr>
        <w:ind w:left="720"/>
        <w:jc w:val="both"/>
        <w:rPr>
          <w:rFonts w:ascii="Arial" w:eastAsia="Arial" w:hAnsi="Arial" w:cs="Arial"/>
          <w:sz w:val="18"/>
          <w:szCs w:val="18"/>
        </w:rPr>
      </w:pPr>
    </w:p>
    <w:p w14:paraId="353E8F8E" w14:textId="77777777" w:rsidR="00891C55" w:rsidRDefault="0058295E" w:rsidP="00891C55">
      <w:pPr>
        <w:ind w:left="1276" w:hanging="567"/>
        <w:jc w:val="both"/>
        <w:rPr>
          <w:rFonts w:ascii="Arial" w:eastAsia="Arial" w:hAnsi="Arial" w:cs="Arial"/>
          <w:sz w:val="18"/>
          <w:szCs w:val="18"/>
        </w:rPr>
      </w:pPr>
      <w:r w:rsidRPr="0058295E">
        <w:rPr>
          <w:rFonts w:ascii="Arial" w:eastAsia="Arial" w:hAnsi="Arial" w:cs="Arial"/>
          <w:sz w:val="18"/>
          <w:szCs w:val="18"/>
        </w:rPr>
        <w:t>3.1)</w:t>
      </w:r>
      <w:r w:rsidR="00B64DB9">
        <w:rPr>
          <w:rFonts w:ascii="Arial" w:eastAsia="Arial" w:hAnsi="Arial" w:cs="Arial"/>
          <w:sz w:val="18"/>
          <w:szCs w:val="18"/>
        </w:rPr>
        <w:t xml:space="preserve"> </w:t>
      </w:r>
      <w:r w:rsidR="00891C55">
        <w:rPr>
          <w:rFonts w:ascii="Arial" w:eastAsia="Arial" w:hAnsi="Arial" w:cs="Arial"/>
          <w:sz w:val="18"/>
          <w:szCs w:val="18"/>
        </w:rPr>
        <w:tab/>
      </w:r>
      <w:r w:rsidRPr="0058295E">
        <w:rPr>
          <w:rFonts w:ascii="Arial" w:eastAsia="Arial" w:hAnsi="Arial" w:cs="Arial"/>
          <w:sz w:val="18"/>
          <w:szCs w:val="18"/>
        </w:rPr>
        <w:t xml:space="preserve">An increase in the company’s registered capital and allocated increased share capital of 148,750,000 Baht, from the registered capital of 215,000,000 baht to a registered capital of 363,750,000 baht, by issuing 297,500,000 new common shares with a par value of 0.50 baht per share. The Company will allocate increased share capital of 242,500,000 shares to support the warrants issuance and 55,000,000 shares for the exchange of investment in TI and </w:t>
      </w:r>
      <w:proofErr w:type="spellStart"/>
      <w:r w:rsidRPr="0058295E">
        <w:rPr>
          <w:rFonts w:ascii="Arial" w:eastAsia="Arial" w:hAnsi="Arial" w:cs="Arial"/>
          <w:sz w:val="18"/>
          <w:szCs w:val="18"/>
        </w:rPr>
        <w:t>DRJ</w:t>
      </w:r>
      <w:proofErr w:type="spellEnd"/>
      <w:r w:rsidRPr="0058295E">
        <w:rPr>
          <w:rFonts w:ascii="Arial" w:eastAsia="Arial" w:hAnsi="Arial" w:cs="Arial"/>
          <w:sz w:val="18"/>
          <w:szCs w:val="18"/>
        </w:rPr>
        <w:t xml:space="preserve"> group.</w:t>
      </w:r>
    </w:p>
    <w:p w14:paraId="33010EF7" w14:textId="77777777" w:rsidR="00891C55" w:rsidRDefault="00891C55" w:rsidP="00891C55">
      <w:pPr>
        <w:ind w:left="1276" w:hanging="567"/>
        <w:jc w:val="both"/>
        <w:rPr>
          <w:rFonts w:ascii="Arial" w:eastAsia="Arial" w:hAnsi="Arial" w:cs="Arial"/>
          <w:sz w:val="18"/>
          <w:szCs w:val="18"/>
        </w:rPr>
      </w:pPr>
    </w:p>
    <w:p w14:paraId="40D56C43" w14:textId="6F7D92AF" w:rsidR="00891C55" w:rsidRDefault="0058295E" w:rsidP="00891C55">
      <w:pPr>
        <w:ind w:left="1276" w:hanging="567"/>
        <w:jc w:val="both"/>
        <w:rPr>
          <w:rFonts w:ascii="Arial" w:eastAsia="Arial" w:hAnsi="Arial" w:cs="Arial"/>
          <w:sz w:val="18"/>
          <w:szCs w:val="18"/>
        </w:rPr>
      </w:pPr>
      <w:r w:rsidRPr="0058295E">
        <w:rPr>
          <w:rFonts w:ascii="Arial" w:eastAsia="Arial" w:hAnsi="Arial" w:cs="Arial"/>
          <w:sz w:val="18"/>
          <w:szCs w:val="18"/>
        </w:rPr>
        <w:t xml:space="preserve">3.2) </w:t>
      </w:r>
      <w:r w:rsidR="00891C55">
        <w:rPr>
          <w:rFonts w:ascii="Arial" w:eastAsia="Arial" w:hAnsi="Arial" w:cs="Arial"/>
          <w:sz w:val="18"/>
          <w:szCs w:val="18"/>
        </w:rPr>
        <w:tab/>
      </w:r>
      <w:r w:rsidRPr="0058295E">
        <w:rPr>
          <w:rFonts w:ascii="Arial" w:eastAsia="Arial" w:hAnsi="Arial" w:cs="Arial"/>
          <w:sz w:val="18"/>
          <w:szCs w:val="18"/>
        </w:rPr>
        <w:t>Issuance of 1</w:t>
      </w:r>
      <w:r w:rsidRPr="0058295E">
        <w:rPr>
          <w:rFonts w:ascii="Arial" w:eastAsia="Arial" w:hAnsi="Arial" w:cs="Arial"/>
          <w:sz w:val="18"/>
          <w:szCs w:val="18"/>
          <w:vertAlign w:val="superscript"/>
        </w:rPr>
        <w:t>st</w:t>
      </w:r>
      <w:r w:rsidRPr="0058295E">
        <w:rPr>
          <w:rFonts w:ascii="Arial" w:eastAsia="Arial" w:hAnsi="Arial" w:cs="Arial"/>
          <w:sz w:val="18"/>
          <w:szCs w:val="18"/>
        </w:rPr>
        <w:t xml:space="preserve"> warrants of Twenty-Four Con and Supply Public Company Limited (24CS-W1) with 194,000,000 units for allocating to the Company’s existing shareholders. The allotment ratio is 2.4 existing common shares to 1 warrant and the exercise price is Baht 3 per share.</w:t>
      </w:r>
    </w:p>
    <w:p w14:paraId="61E6D4C6" w14:textId="77777777" w:rsidR="00891C55" w:rsidRDefault="00891C55" w:rsidP="00891C55">
      <w:pPr>
        <w:ind w:left="1276" w:hanging="567"/>
        <w:jc w:val="both"/>
        <w:rPr>
          <w:rFonts w:ascii="Arial" w:eastAsia="Arial" w:hAnsi="Arial" w:cs="Arial"/>
          <w:sz w:val="18"/>
          <w:szCs w:val="18"/>
        </w:rPr>
      </w:pPr>
    </w:p>
    <w:p w14:paraId="5FC41FC2" w14:textId="3F712CD9" w:rsidR="0058295E" w:rsidRDefault="0058295E" w:rsidP="00891C55">
      <w:pPr>
        <w:ind w:left="1276" w:hanging="567"/>
        <w:jc w:val="both"/>
        <w:rPr>
          <w:rFonts w:ascii="Arial" w:eastAsia="Arial" w:hAnsi="Arial" w:cs="Arial"/>
          <w:sz w:val="18"/>
          <w:szCs w:val="18"/>
        </w:rPr>
      </w:pPr>
      <w:r w:rsidRPr="0058295E">
        <w:rPr>
          <w:rFonts w:ascii="Arial" w:eastAsia="Arial" w:hAnsi="Arial" w:cs="Arial"/>
          <w:sz w:val="18"/>
          <w:szCs w:val="18"/>
        </w:rPr>
        <w:t xml:space="preserve">3.3) </w:t>
      </w:r>
      <w:r w:rsidR="00891C55">
        <w:rPr>
          <w:rFonts w:ascii="Arial" w:eastAsia="Arial" w:hAnsi="Arial" w:cs="Arial"/>
          <w:sz w:val="18"/>
          <w:szCs w:val="18"/>
        </w:rPr>
        <w:tab/>
      </w:r>
      <w:r w:rsidRPr="0058295E">
        <w:rPr>
          <w:rFonts w:ascii="Arial" w:eastAsia="Arial" w:hAnsi="Arial" w:cs="Arial"/>
          <w:sz w:val="18"/>
          <w:szCs w:val="18"/>
        </w:rPr>
        <w:t>Issuance of 2</w:t>
      </w:r>
      <w:r w:rsidRPr="0058295E">
        <w:rPr>
          <w:rFonts w:ascii="Arial" w:eastAsia="Arial" w:hAnsi="Arial" w:cs="Arial"/>
          <w:sz w:val="18"/>
          <w:szCs w:val="18"/>
          <w:vertAlign w:val="superscript"/>
        </w:rPr>
        <w:t>nd</w:t>
      </w:r>
      <w:r w:rsidRPr="0058295E">
        <w:rPr>
          <w:rFonts w:ascii="Arial" w:eastAsia="Arial" w:hAnsi="Arial" w:cs="Arial"/>
          <w:sz w:val="18"/>
          <w:szCs w:val="18"/>
        </w:rPr>
        <w:t xml:space="preserve"> warrants of Twenty-Four Con and Supply Public Company Limited (24CS-W2) with 48,500,000 units for allocating to the Company’s existing shareholders. The allotment ratio is 10 existing common shares to 1 warrant and the exercise price is Baht 6 per share.</w:t>
      </w:r>
    </w:p>
    <w:p w14:paraId="4A7A0811" w14:textId="77777777" w:rsidR="0058295E" w:rsidRPr="0058295E" w:rsidRDefault="0058295E" w:rsidP="0058295E">
      <w:pPr>
        <w:ind w:left="720"/>
        <w:jc w:val="both"/>
        <w:rPr>
          <w:rFonts w:ascii="Arial" w:eastAsia="Arial" w:hAnsi="Arial" w:cs="Arial"/>
          <w:sz w:val="18"/>
          <w:szCs w:val="18"/>
        </w:rPr>
      </w:pPr>
    </w:p>
    <w:p w14:paraId="02034580" w14:textId="3B188F19" w:rsidR="0058295E" w:rsidRPr="00F70ABC" w:rsidRDefault="0058295E" w:rsidP="00A358EF">
      <w:pPr>
        <w:ind w:left="1276" w:hanging="567"/>
        <w:jc w:val="both"/>
        <w:rPr>
          <w:rFonts w:ascii="Arial" w:eastAsia="Arial" w:hAnsi="Arial" w:cs="Browallia New"/>
          <w:sz w:val="18"/>
          <w:szCs w:val="22"/>
        </w:rPr>
      </w:pPr>
      <w:r w:rsidRPr="0058295E">
        <w:rPr>
          <w:rFonts w:ascii="Arial" w:eastAsia="Arial" w:hAnsi="Arial" w:cs="Arial"/>
          <w:sz w:val="18"/>
          <w:szCs w:val="18"/>
        </w:rPr>
        <w:t xml:space="preserve">3.4) </w:t>
      </w:r>
      <w:r w:rsidR="00A358EF">
        <w:rPr>
          <w:rFonts w:ascii="Arial" w:eastAsia="Arial" w:hAnsi="Arial" w:cs="Arial"/>
          <w:sz w:val="18"/>
          <w:szCs w:val="18"/>
        </w:rPr>
        <w:tab/>
      </w:r>
      <w:r w:rsidRPr="0058295E">
        <w:rPr>
          <w:rFonts w:ascii="Arial" w:eastAsia="Arial" w:hAnsi="Arial" w:cs="Arial"/>
          <w:sz w:val="18"/>
          <w:szCs w:val="18"/>
        </w:rPr>
        <w:t xml:space="preserve">Transfer </w:t>
      </w:r>
      <w:r w:rsidR="009F4D3E">
        <w:rPr>
          <w:rFonts w:ascii="Arial" w:eastAsia="Arial" w:hAnsi="Arial" w:cs="Arial"/>
          <w:sz w:val="18"/>
          <w:szCs w:val="18"/>
        </w:rPr>
        <w:t xml:space="preserve">legal reserve and </w:t>
      </w:r>
      <w:r w:rsidRPr="0058295E">
        <w:rPr>
          <w:rFonts w:ascii="Arial" w:eastAsia="Arial" w:hAnsi="Arial" w:cs="Arial"/>
          <w:sz w:val="18"/>
          <w:szCs w:val="18"/>
        </w:rPr>
        <w:t>premium on paid-up capital to settle the deficits of retained earning</w:t>
      </w:r>
      <w:r w:rsidR="00F70ABC">
        <w:rPr>
          <w:rFonts w:ascii="Arial" w:eastAsia="Arial" w:hAnsi="Arial" w:cs="Browallia New"/>
          <w:sz w:val="18"/>
          <w:szCs w:val="22"/>
        </w:rPr>
        <w:t>s.</w:t>
      </w:r>
    </w:p>
    <w:p w14:paraId="141B48F4" w14:textId="66AF1892" w:rsidR="007B0FA1" w:rsidRPr="00A45F6E" w:rsidRDefault="007B0FA1" w:rsidP="0058295E">
      <w:pPr>
        <w:jc w:val="both"/>
        <w:rPr>
          <w:rFonts w:ascii="Arial" w:eastAsia="Arial" w:hAnsi="Arial" w:cs="Arial"/>
          <w:sz w:val="18"/>
          <w:szCs w:val="18"/>
        </w:rPr>
      </w:pPr>
    </w:p>
    <w:sectPr w:rsidR="007B0FA1" w:rsidRPr="00A45F6E" w:rsidSect="00AC0414">
      <w:pgSz w:w="11907" w:h="16840" w:code="9"/>
      <w:pgMar w:top="1440" w:right="720" w:bottom="720" w:left="1728" w:header="706" w:footer="70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1D9891F" w14:textId="77777777" w:rsidR="003F0779" w:rsidRDefault="003F0779">
      <w:r>
        <w:separator/>
      </w:r>
    </w:p>
  </w:endnote>
  <w:endnote w:type="continuationSeparator" w:id="0">
    <w:p w14:paraId="0E2BEBA3" w14:textId="77777777" w:rsidR="003F0779" w:rsidRDefault="003F07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Angsana New">
    <w:panose1 w:val="02020603050405020304"/>
    <w:charset w:val="00"/>
    <w:family w:val="roman"/>
    <w:pitch w:val="variable"/>
    <w:sig w:usb0="81000003" w:usb1="00000000" w:usb2="00000000" w:usb3="00000000" w:csb0="00010001"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ordiaUPC">
    <w:panose1 w:val="020B0304020202020204"/>
    <w:charset w:val="00"/>
    <w:family w:val="swiss"/>
    <w:pitch w:val="variable"/>
    <w:sig w:usb0="81000003" w:usb1="00000000" w:usb2="00000000" w:usb3="00000000" w:csb0="00010001" w:csb1="00000000"/>
  </w:font>
  <w:font w:name="Browallia New">
    <w:panose1 w:val="020B0604020202020204"/>
    <w:charset w:val="00"/>
    <w:family w:val="swiss"/>
    <w:pitch w:val="variable"/>
    <w:sig w:usb0="81000003" w:usb1="00000000" w:usb2="00000000" w:usb3="00000000" w:csb0="00010001" w:csb1="00000000"/>
  </w:font>
  <w:font w:name="BrowalliaUPC">
    <w:panose1 w:val="020B0604020202020204"/>
    <w:charset w:val="00"/>
    <w:family w:val="swiss"/>
    <w:pitch w:val="variable"/>
    <w:sig w:usb0="81000003" w:usb1="00000000" w:usb2="00000000" w:usb3="00000000" w:csb0="0001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B9A31" w14:textId="361F5A40" w:rsidR="00335F70" w:rsidRPr="008C1A92" w:rsidRDefault="00335F70">
    <w:pPr>
      <w:pBdr>
        <w:top w:val="single" w:sz="8" w:space="1" w:color="000000"/>
        <w:left w:val="nil"/>
        <w:bottom w:val="nil"/>
        <w:right w:val="nil"/>
        <w:between w:val="nil"/>
      </w:pBdr>
      <w:ind w:right="27"/>
      <w:jc w:val="right"/>
      <w:rPr>
        <w:rFonts w:ascii="Arial" w:eastAsia="Arial" w:hAnsi="Arial" w:cs="Arial"/>
        <w:color w:val="000000"/>
        <w:sz w:val="18"/>
        <w:szCs w:val="18"/>
        <w:lang w:val="en-GB"/>
      </w:rPr>
    </w:pPr>
    <w:r w:rsidRPr="005B4D82">
      <w:rPr>
        <w:rFonts w:ascii="Arial" w:eastAsia="Arial" w:hAnsi="Arial" w:cs="Arial"/>
        <w:color w:val="000000"/>
        <w:sz w:val="18"/>
        <w:szCs w:val="18"/>
        <w:lang w:val="en-GB"/>
      </w:rPr>
      <w:fldChar w:fldCharType="begin"/>
    </w:r>
    <w:r w:rsidRPr="005B4D82">
      <w:rPr>
        <w:rFonts w:ascii="Arial" w:eastAsia="Arial" w:hAnsi="Arial" w:cs="Arial"/>
        <w:color w:val="000000"/>
        <w:sz w:val="18"/>
        <w:szCs w:val="18"/>
        <w:lang w:val="en-GB"/>
      </w:rPr>
      <w:instrText xml:space="preserve"> PAGE   \* MERGEFORMAT </w:instrText>
    </w:r>
    <w:r w:rsidRPr="005B4D82">
      <w:rPr>
        <w:rFonts w:ascii="Arial" w:eastAsia="Arial" w:hAnsi="Arial" w:cs="Arial"/>
        <w:color w:val="000000"/>
        <w:sz w:val="18"/>
        <w:szCs w:val="18"/>
        <w:lang w:val="en-GB"/>
      </w:rPr>
      <w:fldChar w:fldCharType="separate"/>
    </w:r>
    <w:r w:rsidRPr="005B4D82">
      <w:rPr>
        <w:rFonts w:ascii="Arial" w:eastAsia="Arial" w:hAnsi="Arial" w:cs="Arial"/>
        <w:noProof/>
        <w:color w:val="000000"/>
        <w:sz w:val="18"/>
        <w:szCs w:val="18"/>
        <w:lang w:val="en-GB"/>
      </w:rPr>
      <w:t>1</w:t>
    </w:r>
    <w:r w:rsidRPr="005B4D82">
      <w:rPr>
        <w:rFonts w:ascii="Arial" w:eastAsia="Arial" w:hAnsi="Arial" w:cs="Arial"/>
        <w:noProof/>
        <w:color w:val="000000"/>
        <w:sz w:val="18"/>
        <w:szCs w:val="18"/>
        <w:lang w:val="en-G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87969" w14:textId="77777777" w:rsidR="003F0779" w:rsidRDefault="003F0779">
      <w:r>
        <w:separator/>
      </w:r>
    </w:p>
  </w:footnote>
  <w:footnote w:type="continuationSeparator" w:id="0">
    <w:p w14:paraId="2103BE85" w14:textId="77777777" w:rsidR="003F0779" w:rsidRDefault="003F077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682B39" w14:textId="77777777" w:rsidR="002C27D4" w:rsidRPr="00C841C1" w:rsidRDefault="002C27D4" w:rsidP="00C53BD0">
    <w:pPr>
      <w:pStyle w:val="afff"/>
      <w:ind w:right="0"/>
      <w:rPr>
        <w:rFonts w:ascii="Arial" w:eastAsia="Times New Roman" w:hAnsi="Arial" w:cs="Arial"/>
        <w:sz w:val="18"/>
        <w:szCs w:val="18"/>
        <w:lang w:val="en-GB"/>
      </w:rPr>
    </w:pPr>
    <w:r w:rsidRPr="00C841C1">
      <w:rPr>
        <w:rFonts w:ascii="Arial" w:eastAsia="MS Mincho" w:hAnsi="Arial" w:cs="Arial"/>
        <w:b/>
        <w:bCs/>
        <w:sz w:val="18"/>
        <w:szCs w:val="18"/>
        <w:lang w:val="en-US" w:eastAsia="en-US"/>
      </w:rPr>
      <w:t xml:space="preserve">Twenty-Four Con &amp; Supply Public Company Limited </w:t>
    </w:r>
  </w:p>
  <w:p w14:paraId="08DCED80" w14:textId="7ADCBDBE" w:rsidR="00335F70" w:rsidRPr="00C841C1" w:rsidRDefault="00335F70" w:rsidP="00C53BD0">
    <w:pPr>
      <w:pStyle w:val="afff"/>
      <w:ind w:right="0"/>
      <w:rPr>
        <w:rFonts w:ascii="Arial" w:eastAsia="Angsana New" w:hAnsi="Arial" w:cs="Arial"/>
        <w:b/>
        <w:bCs/>
        <w:sz w:val="18"/>
        <w:szCs w:val="18"/>
        <w:cs/>
        <w:lang w:val="en-GB"/>
      </w:rPr>
    </w:pPr>
    <w:r w:rsidRPr="00C841C1">
      <w:rPr>
        <w:rFonts w:ascii="Arial" w:eastAsia="Angsana New" w:hAnsi="Arial" w:cs="Arial"/>
        <w:b/>
        <w:bCs/>
        <w:sz w:val="18"/>
        <w:szCs w:val="18"/>
        <w:lang w:val="en-GB"/>
      </w:rPr>
      <w:t>Condensed notes to the interim financial information</w:t>
    </w:r>
    <w:r w:rsidRPr="00C841C1">
      <w:rPr>
        <w:rFonts w:ascii="Arial" w:eastAsia="Angsana New" w:hAnsi="Arial" w:hint="cs"/>
        <w:b/>
        <w:bCs/>
        <w:sz w:val="18"/>
        <w:szCs w:val="18"/>
        <w:cs/>
        <w:lang w:val="en-GB"/>
      </w:rPr>
      <w:t xml:space="preserve"> </w:t>
    </w:r>
    <w:r w:rsidRPr="00C841C1">
      <w:rPr>
        <w:rFonts w:ascii="Arial" w:eastAsia="Arial" w:hAnsi="Arial" w:cs="Arial"/>
        <w:b/>
        <w:sz w:val="18"/>
        <w:szCs w:val="18"/>
        <w:lang w:val="en-GB"/>
      </w:rPr>
      <w:t>(</w:t>
    </w:r>
    <w:r w:rsidRPr="00C841C1">
      <w:rPr>
        <w:rFonts w:ascii="Arial" w:eastAsia="Angsana New" w:hAnsi="Arial" w:cs="Arial"/>
        <w:b/>
        <w:bCs/>
        <w:sz w:val="18"/>
        <w:szCs w:val="18"/>
        <w:lang w:val="en-GB"/>
      </w:rPr>
      <w:t>Unaudited)</w:t>
    </w:r>
  </w:p>
  <w:p w14:paraId="77A96ABA" w14:textId="4E8D7170" w:rsidR="00680F0C" w:rsidRPr="00C53BD0" w:rsidRDefault="00F2028A" w:rsidP="00680F0C">
    <w:pPr>
      <w:pStyle w:val="afff"/>
      <w:pBdr>
        <w:bottom w:val="single" w:sz="8" w:space="1" w:color="auto"/>
      </w:pBdr>
      <w:ind w:right="0"/>
      <w:jc w:val="both"/>
      <w:rPr>
        <w:rFonts w:ascii="Arial" w:eastAsia="Angsana New" w:hAnsi="Arial" w:cs="Arial"/>
        <w:b/>
        <w:bCs/>
        <w:sz w:val="18"/>
        <w:szCs w:val="18"/>
        <w:lang w:val="en-GB"/>
      </w:rPr>
    </w:pPr>
    <w:r w:rsidRPr="00BC6A89">
      <w:rPr>
        <w:rFonts w:ascii="Arial" w:eastAsia="Angsana New" w:hAnsi="Arial" w:cs="Arial"/>
        <w:b/>
        <w:bCs/>
        <w:sz w:val="18"/>
        <w:szCs w:val="18"/>
        <w:lang w:val="en-GB"/>
      </w:rPr>
      <w:t xml:space="preserve">For the </w:t>
    </w:r>
    <w:r w:rsidR="00AC0723">
      <w:rPr>
        <w:rFonts w:ascii="Arial" w:eastAsia="Angsana New" w:hAnsi="Arial" w:cs="Arial"/>
        <w:b/>
        <w:bCs/>
        <w:sz w:val="18"/>
        <w:szCs w:val="18"/>
        <w:lang w:val="en-GB"/>
      </w:rPr>
      <w:t>nine</w:t>
    </w:r>
    <w:r>
      <w:rPr>
        <w:rFonts w:ascii="Arial" w:eastAsia="Angsana New" w:hAnsi="Arial" w:cs="Arial"/>
        <w:b/>
        <w:bCs/>
        <w:sz w:val="18"/>
        <w:szCs w:val="18"/>
        <w:lang w:val="en-GB"/>
      </w:rPr>
      <w:t>-month</w:t>
    </w:r>
    <w:r w:rsidRPr="00C53BD0">
      <w:rPr>
        <w:rFonts w:ascii="Arial" w:eastAsia="Angsana New" w:hAnsi="Arial" w:cs="Arial"/>
        <w:b/>
        <w:bCs/>
        <w:sz w:val="18"/>
        <w:szCs w:val="18"/>
        <w:lang w:val="en-GB"/>
      </w:rPr>
      <w:t xml:space="preserve"> period ended </w:t>
    </w:r>
    <w:r>
      <w:rPr>
        <w:rFonts w:ascii="Arial" w:eastAsia="Angsana New" w:hAnsi="Arial" w:cs="Arial"/>
        <w:b/>
        <w:bCs/>
        <w:sz w:val="18"/>
        <w:szCs w:val="18"/>
        <w:lang w:val="en-GB"/>
      </w:rPr>
      <w:t xml:space="preserve">30 </w:t>
    </w:r>
    <w:r w:rsidR="00AC0723">
      <w:rPr>
        <w:rFonts w:ascii="Arial" w:eastAsia="Angsana New" w:hAnsi="Arial" w:cs="Arial"/>
        <w:b/>
        <w:bCs/>
        <w:sz w:val="18"/>
        <w:szCs w:val="18"/>
        <w:lang w:val="en-GB"/>
      </w:rPr>
      <w:t>S</w:t>
    </w:r>
    <w:r>
      <w:rPr>
        <w:rFonts w:ascii="Arial" w:eastAsia="Angsana New" w:hAnsi="Arial" w:cs="Arial"/>
        <w:b/>
        <w:bCs/>
        <w:sz w:val="18"/>
        <w:szCs w:val="18"/>
        <w:lang w:val="en-GB"/>
      </w:rPr>
      <w:t>e</w:t>
    </w:r>
    <w:r w:rsidR="00AC0723">
      <w:rPr>
        <w:rFonts w:ascii="Arial" w:eastAsia="Angsana New" w:hAnsi="Arial" w:cs="Arial"/>
        <w:b/>
        <w:bCs/>
        <w:sz w:val="18"/>
        <w:szCs w:val="18"/>
        <w:lang w:val="en-GB"/>
      </w:rPr>
      <w:t>ptember</w:t>
    </w:r>
    <w:r>
      <w:rPr>
        <w:rFonts w:ascii="Arial" w:eastAsia="Angsana New" w:hAnsi="Arial" w:cs="Arial"/>
        <w:b/>
        <w:bCs/>
        <w:sz w:val="18"/>
        <w:szCs w:val="18"/>
        <w:lang w:val="en-GB"/>
      </w:rPr>
      <w:t xml:space="preserve"> </w:t>
    </w:r>
    <w:r w:rsidR="00680F0C" w:rsidRPr="00C53BD0">
      <w:rPr>
        <w:rFonts w:ascii="Arial" w:eastAsia="Angsana New" w:hAnsi="Arial" w:cs="Arial"/>
        <w:b/>
        <w:bCs/>
        <w:sz w:val="18"/>
        <w:szCs w:val="18"/>
        <w:lang w:val="en-GB"/>
      </w:rPr>
      <w:t>202</w:t>
    </w:r>
    <w:r w:rsidR="002E4638">
      <w:rPr>
        <w:rFonts w:ascii="Arial" w:eastAsia="Angsana New" w:hAnsi="Arial" w:cs="Arial"/>
        <w:b/>
        <w:bCs/>
        <w:sz w:val="18"/>
        <w:szCs w:val="18"/>
        <w:lang w:val="en-GB"/>
      </w:rPr>
      <w:t>4</w:t>
    </w:r>
  </w:p>
  <w:p w14:paraId="150C3574" w14:textId="77777777" w:rsidR="00335F70" w:rsidRPr="00680F0C" w:rsidRDefault="00335F70">
    <w:pPr>
      <w:rPr>
        <w:rFonts w:ascii="Arial" w:eastAsia="Arial" w:hAnsi="Arial"/>
        <w:sz w:val="18"/>
        <w:szCs w:val="18"/>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A73125E"/>
    <w:multiLevelType w:val="hybridMultilevel"/>
    <w:tmpl w:val="A9BCFAD2"/>
    <w:lvl w:ilvl="0" w:tplc="1D384D58">
      <w:start w:val="4"/>
      <w:numFmt w:val="bullet"/>
      <w:lvlText w:val="-"/>
      <w:lvlJc w:val="left"/>
      <w:pPr>
        <w:ind w:left="1042" w:hanging="360"/>
      </w:pPr>
      <w:rPr>
        <w:rFonts w:ascii="Arial" w:eastAsia="Arial Unicode MS" w:hAnsi="Arial" w:cs="Arial" w:hint="default"/>
      </w:rPr>
    </w:lvl>
    <w:lvl w:ilvl="1" w:tplc="08090003" w:tentative="1">
      <w:start w:val="1"/>
      <w:numFmt w:val="bullet"/>
      <w:lvlText w:val="o"/>
      <w:lvlJc w:val="left"/>
      <w:pPr>
        <w:ind w:left="1762" w:hanging="360"/>
      </w:pPr>
      <w:rPr>
        <w:rFonts w:ascii="Courier New" w:hAnsi="Courier New" w:cs="Courier New" w:hint="default"/>
      </w:rPr>
    </w:lvl>
    <w:lvl w:ilvl="2" w:tplc="08090005" w:tentative="1">
      <w:start w:val="1"/>
      <w:numFmt w:val="bullet"/>
      <w:lvlText w:val=""/>
      <w:lvlJc w:val="left"/>
      <w:pPr>
        <w:ind w:left="2482" w:hanging="360"/>
      </w:pPr>
      <w:rPr>
        <w:rFonts w:ascii="Wingdings" w:hAnsi="Wingdings" w:hint="default"/>
      </w:rPr>
    </w:lvl>
    <w:lvl w:ilvl="3" w:tplc="08090001" w:tentative="1">
      <w:start w:val="1"/>
      <w:numFmt w:val="bullet"/>
      <w:lvlText w:val=""/>
      <w:lvlJc w:val="left"/>
      <w:pPr>
        <w:ind w:left="3202" w:hanging="360"/>
      </w:pPr>
      <w:rPr>
        <w:rFonts w:ascii="Symbol" w:hAnsi="Symbol" w:hint="default"/>
      </w:rPr>
    </w:lvl>
    <w:lvl w:ilvl="4" w:tplc="08090003" w:tentative="1">
      <w:start w:val="1"/>
      <w:numFmt w:val="bullet"/>
      <w:lvlText w:val="o"/>
      <w:lvlJc w:val="left"/>
      <w:pPr>
        <w:ind w:left="3922" w:hanging="360"/>
      </w:pPr>
      <w:rPr>
        <w:rFonts w:ascii="Courier New" w:hAnsi="Courier New" w:cs="Courier New" w:hint="default"/>
      </w:rPr>
    </w:lvl>
    <w:lvl w:ilvl="5" w:tplc="08090005" w:tentative="1">
      <w:start w:val="1"/>
      <w:numFmt w:val="bullet"/>
      <w:lvlText w:val=""/>
      <w:lvlJc w:val="left"/>
      <w:pPr>
        <w:ind w:left="4642" w:hanging="360"/>
      </w:pPr>
      <w:rPr>
        <w:rFonts w:ascii="Wingdings" w:hAnsi="Wingdings" w:hint="default"/>
      </w:rPr>
    </w:lvl>
    <w:lvl w:ilvl="6" w:tplc="08090001" w:tentative="1">
      <w:start w:val="1"/>
      <w:numFmt w:val="bullet"/>
      <w:lvlText w:val=""/>
      <w:lvlJc w:val="left"/>
      <w:pPr>
        <w:ind w:left="5362" w:hanging="360"/>
      </w:pPr>
      <w:rPr>
        <w:rFonts w:ascii="Symbol" w:hAnsi="Symbol" w:hint="default"/>
      </w:rPr>
    </w:lvl>
    <w:lvl w:ilvl="7" w:tplc="08090003" w:tentative="1">
      <w:start w:val="1"/>
      <w:numFmt w:val="bullet"/>
      <w:lvlText w:val="o"/>
      <w:lvlJc w:val="left"/>
      <w:pPr>
        <w:ind w:left="6082" w:hanging="360"/>
      </w:pPr>
      <w:rPr>
        <w:rFonts w:ascii="Courier New" w:hAnsi="Courier New" w:cs="Courier New" w:hint="default"/>
      </w:rPr>
    </w:lvl>
    <w:lvl w:ilvl="8" w:tplc="08090005" w:tentative="1">
      <w:start w:val="1"/>
      <w:numFmt w:val="bullet"/>
      <w:lvlText w:val=""/>
      <w:lvlJc w:val="left"/>
      <w:pPr>
        <w:ind w:left="6802" w:hanging="360"/>
      </w:pPr>
      <w:rPr>
        <w:rFonts w:ascii="Wingdings" w:hAnsi="Wingdings" w:hint="default"/>
      </w:rPr>
    </w:lvl>
  </w:abstractNum>
  <w:abstractNum w:abstractNumId="1" w15:restartNumberingAfterBreak="0">
    <w:nsid w:val="0DEB2FF1"/>
    <w:multiLevelType w:val="hybridMultilevel"/>
    <w:tmpl w:val="AF54C5EA"/>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A5054C"/>
    <w:multiLevelType w:val="hybridMultilevel"/>
    <w:tmpl w:val="AA68EF1E"/>
    <w:lvl w:ilvl="0" w:tplc="D8F02FB6">
      <w:start w:val="1"/>
      <w:numFmt w:val="bullet"/>
      <w:lvlText w:val=""/>
      <w:lvlJc w:val="left"/>
      <w:pPr>
        <w:ind w:left="900" w:hanging="360"/>
      </w:pPr>
      <w:rPr>
        <w:rFonts w:ascii="Symbol" w:hAnsi="Symbol" w:hint="default"/>
        <w:sz w:val="18"/>
        <w:szCs w:val="18"/>
      </w:rPr>
    </w:lvl>
    <w:lvl w:ilvl="1" w:tplc="08090019">
      <w:start w:val="1"/>
      <w:numFmt w:val="lowerLetter"/>
      <w:lvlText w:val="%2."/>
      <w:lvlJc w:val="left"/>
      <w:pPr>
        <w:ind w:left="1620" w:hanging="360"/>
      </w:pPr>
    </w:lvl>
    <w:lvl w:ilvl="2" w:tplc="0809001B" w:tentative="1">
      <w:start w:val="1"/>
      <w:numFmt w:val="lowerRoman"/>
      <w:lvlText w:val="%3."/>
      <w:lvlJc w:val="right"/>
      <w:pPr>
        <w:ind w:left="2340" w:hanging="180"/>
      </w:pPr>
    </w:lvl>
    <w:lvl w:ilvl="3" w:tplc="0809000F" w:tentative="1">
      <w:start w:val="1"/>
      <w:numFmt w:val="decimal"/>
      <w:lvlText w:val="%4."/>
      <w:lvlJc w:val="left"/>
      <w:pPr>
        <w:ind w:left="3060" w:hanging="360"/>
      </w:pPr>
    </w:lvl>
    <w:lvl w:ilvl="4" w:tplc="08090019" w:tentative="1">
      <w:start w:val="1"/>
      <w:numFmt w:val="lowerLetter"/>
      <w:lvlText w:val="%5."/>
      <w:lvlJc w:val="left"/>
      <w:pPr>
        <w:ind w:left="3780" w:hanging="360"/>
      </w:pPr>
    </w:lvl>
    <w:lvl w:ilvl="5" w:tplc="0809001B" w:tentative="1">
      <w:start w:val="1"/>
      <w:numFmt w:val="lowerRoman"/>
      <w:lvlText w:val="%6."/>
      <w:lvlJc w:val="right"/>
      <w:pPr>
        <w:ind w:left="4500" w:hanging="180"/>
      </w:pPr>
    </w:lvl>
    <w:lvl w:ilvl="6" w:tplc="0809000F" w:tentative="1">
      <w:start w:val="1"/>
      <w:numFmt w:val="decimal"/>
      <w:lvlText w:val="%7."/>
      <w:lvlJc w:val="left"/>
      <w:pPr>
        <w:ind w:left="5220" w:hanging="360"/>
      </w:pPr>
    </w:lvl>
    <w:lvl w:ilvl="7" w:tplc="08090019" w:tentative="1">
      <w:start w:val="1"/>
      <w:numFmt w:val="lowerLetter"/>
      <w:lvlText w:val="%8."/>
      <w:lvlJc w:val="left"/>
      <w:pPr>
        <w:ind w:left="5940" w:hanging="360"/>
      </w:pPr>
    </w:lvl>
    <w:lvl w:ilvl="8" w:tplc="0809001B" w:tentative="1">
      <w:start w:val="1"/>
      <w:numFmt w:val="lowerRoman"/>
      <w:lvlText w:val="%9."/>
      <w:lvlJc w:val="right"/>
      <w:pPr>
        <w:ind w:left="6660" w:hanging="180"/>
      </w:pPr>
    </w:lvl>
  </w:abstractNum>
  <w:abstractNum w:abstractNumId="3" w15:restartNumberingAfterBreak="0">
    <w:nsid w:val="153C633A"/>
    <w:multiLevelType w:val="hybridMultilevel"/>
    <w:tmpl w:val="122C776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15:restartNumberingAfterBreak="0">
    <w:nsid w:val="157E4507"/>
    <w:multiLevelType w:val="multilevel"/>
    <w:tmpl w:val="0D889164"/>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5" w15:restartNumberingAfterBreak="0">
    <w:nsid w:val="22414DA4"/>
    <w:multiLevelType w:val="multilevel"/>
    <w:tmpl w:val="6038BF9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 w15:restartNumberingAfterBreak="0">
    <w:nsid w:val="25F15ACF"/>
    <w:multiLevelType w:val="hybridMultilevel"/>
    <w:tmpl w:val="1826E4D0"/>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3F55AB"/>
    <w:multiLevelType w:val="hybridMultilevel"/>
    <w:tmpl w:val="8230D47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941015"/>
    <w:multiLevelType w:val="hybridMultilevel"/>
    <w:tmpl w:val="0CFC6326"/>
    <w:lvl w:ilvl="0" w:tplc="4BAC6F66">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30666466"/>
    <w:multiLevelType w:val="hybridMultilevel"/>
    <w:tmpl w:val="756E671C"/>
    <w:lvl w:ilvl="0" w:tplc="8E42246A">
      <w:start w:val="17"/>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60F1084"/>
    <w:multiLevelType w:val="hybridMultilevel"/>
    <w:tmpl w:val="C0BC8306"/>
    <w:lvl w:ilvl="0" w:tplc="9DF8A926">
      <w:start w:val="19"/>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6406FFE"/>
    <w:multiLevelType w:val="hybridMultilevel"/>
    <w:tmpl w:val="8B8E67F0"/>
    <w:lvl w:ilvl="0" w:tplc="0E58A1AA">
      <w:numFmt w:val="bullet"/>
      <w:lvlText w:val="-"/>
      <w:lvlJc w:val="left"/>
      <w:pPr>
        <w:ind w:left="720" w:hanging="360"/>
      </w:pPr>
      <w:rPr>
        <w:rFonts w:ascii="Arial" w:eastAsia="Calibr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FE6519"/>
    <w:multiLevelType w:val="hybridMultilevel"/>
    <w:tmpl w:val="9C1A3728"/>
    <w:lvl w:ilvl="0" w:tplc="2034E34C">
      <w:start w:val="2"/>
      <w:numFmt w:val="bullet"/>
      <w:lvlText w:val="-"/>
      <w:lvlJc w:val="left"/>
      <w:pPr>
        <w:ind w:left="720" w:hanging="360"/>
      </w:pPr>
      <w:rPr>
        <w:rFonts w:ascii="Arial" w:eastAsia="Arial Unicode MS"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E93CFA"/>
    <w:multiLevelType w:val="hybridMultilevel"/>
    <w:tmpl w:val="238635FA"/>
    <w:lvl w:ilvl="0" w:tplc="A6BADADE">
      <w:start w:val="2"/>
      <w:numFmt w:val="bullet"/>
      <w:lvlText w:val="-"/>
      <w:lvlJc w:val="left"/>
      <w:pPr>
        <w:ind w:left="1080" w:hanging="360"/>
      </w:pPr>
      <w:rPr>
        <w:rFonts w:ascii="Arial" w:eastAsia="Arial Unicode MS" w:hAnsi="Arial"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424E5ACC"/>
    <w:multiLevelType w:val="hybridMultilevel"/>
    <w:tmpl w:val="1F0A3B7A"/>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65A32E1"/>
    <w:multiLevelType w:val="multilevel"/>
    <w:tmpl w:val="5254E5DC"/>
    <w:lvl w:ilvl="0">
      <w:start w:val="1"/>
      <w:numFmt w:val="lowerLetter"/>
      <w:lvlText w:val="%1)"/>
      <w:lvlJc w:val="left"/>
      <w:pPr>
        <w:ind w:left="785" w:hanging="360"/>
      </w:pPr>
      <w:rPr>
        <w:b/>
        <w:bCs/>
        <w:color w:val="D04A02"/>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16" w15:restartNumberingAfterBreak="0">
    <w:nsid w:val="4B7339B2"/>
    <w:multiLevelType w:val="hybridMultilevel"/>
    <w:tmpl w:val="344E0258"/>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54E355D5"/>
    <w:multiLevelType w:val="hybridMultilevel"/>
    <w:tmpl w:val="EA22C6E0"/>
    <w:lvl w:ilvl="0" w:tplc="25FEFFDE">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5A01E14"/>
    <w:multiLevelType w:val="multilevel"/>
    <w:tmpl w:val="B8AE81EA"/>
    <w:lvl w:ilvl="0">
      <w:start w:val="1"/>
      <w:numFmt w:val="decimal"/>
      <w:lvlText w:val="%1."/>
      <w:lvlJc w:val="left"/>
      <w:pPr>
        <w:ind w:left="720" w:hanging="360"/>
      </w:pPr>
      <w:rPr>
        <w:rFonts w:hint="default"/>
      </w:rPr>
    </w:lvl>
    <w:lvl w:ilvl="1">
      <w:start w:val="1"/>
      <w:numFmt w:val="decimal"/>
      <w:isLgl/>
      <w:lvlText w:val="%1.%2"/>
      <w:lvlJc w:val="left"/>
      <w:pPr>
        <w:ind w:left="816" w:hanging="39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19" w15:restartNumberingAfterBreak="0">
    <w:nsid w:val="584B00D8"/>
    <w:multiLevelType w:val="hybridMultilevel"/>
    <w:tmpl w:val="6F5E08A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3FC7EA0"/>
    <w:multiLevelType w:val="hybridMultilevel"/>
    <w:tmpl w:val="8F7CED00"/>
    <w:lvl w:ilvl="0" w:tplc="469E7136">
      <w:start w:val="18"/>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2696883"/>
    <w:multiLevelType w:val="multilevel"/>
    <w:tmpl w:val="5324F69A"/>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2" w15:restartNumberingAfterBreak="0">
    <w:nsid w:val="7D65628C"/>
    <w:multiLevelType w:val="hybridMultilevel"/>
    <w:tmpl w:val="1D7EF054"/>
    <w:lvl w:ilvl="0" w:tplc="08090019">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271863618">
    <w:abstractNumId w:val="15"/>
  </w:num>
  <w:num w:numId="2" w16cid:durableId="1056508501">
    <w:abstractNumId w:val="21"/>
  </w:num>
  <w:num w:numId="3" w16cid:durableId="913315658">
    <w:abstractNumId w:val="7"/>
  </w:num>
  <w:num w:numId="4" w16cid:durableId="536281287">
    <w:abstractNumId w:val="11"/>
  </w:num>
  <w:num w:numId="5" w16cid:durableId="1635788072">
    <w:abstractNumId w:val="17"/>
  </w:num>
  <w:num w:numId="6" w16cid:durableId="1773672485">
    <w:abstractNumId w:val="16"/>
  </w:num>
  <w:num w:numId="7" w16cid:durableId="995457890">
    <w:abstractNumId w:val="12"/>
  </w:num>
  <w:num w:numId="8" w16cid:durableId="758672545">
    <w:abstractNumId w:val="13"/>
  </w:num>
  <w:num w:numId="9" w16cid:durableId="965892536">
    <w:abstractNumId w:val="0"/>
  </w:num>
  <w:num w:numId="10" w16cid:durableId="1091120935">
    <w:abstractNumId w:val="2"/>
  </w:num>
  <w:num w:numId="11" w16cid:durableId="1815490656">
    <w:abstractNumId w:val="9"/>
  </w:num>
  <w:num w:numId="12" w16cid:durableId="731660778">
    <w:abstractNumId w:val="6"/>
  </w:num>
  <w:num w:numId="13" w16cid:durableId="1917325343">
    <w:abstractNumId w:val="14"/>
  </w:num>
  <w:num w:numId="14" w16cid:durableId="1829205537">
    <w:abstractNumId w:val="1"/>
  </w:num>
  <w:num w:numId="15" w16cid:durableId="869925435">
    <w:abstractNumId w:val="20"/>
  </w:num>
  <w:num w:numId="16" w16cid:durableId="780418018">
    <w:abstractNumId w:val="22"/>
  </w:num>
  <w:num w:numId="17" w16cid:durableId="673728103">
    <w:abstractNumId w:val="10"/>
  </w:num>
  <w:num w:numId="18" w16cid:durableId="1001472091">
    <w:abstractNumId w:val="8"/>
  </w:num>
  <w:num w:numId="19" w16cid:durableId="1181158817">
    <w:abstractNumId w:val="18"/>
  </w:num>
  <w:num w:numId="20" w16cid:durableId="778182876">
    <w:abstractNumId w:val="5"/>
  </w:num>
  <w:num w:numId="21" w16cid:durableId="1559436732">
    <w:abstractNumId w:val="4"/>
  </w:num>
  <w:num w:numId="22" w16cid:durableId="789277329">
    <w:abstractNumId w:val="19"/>
  </w:num>
  <w:num w:numId="23" w16cid:durableId="8612138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oNotTrackMoves/>
  <w:defaultTabStop w:val="720"/>
  <w:characterSpacingControl w:val="doNotCompress"/>
  <w:hdrShapeDefaults>
    <o:shapedefaults v:ext="edit" spidmax="2050"/>
  </w:hdrShapeDefaults>
  <w:footnotePr>
    <w:footnote w:id="-1"/>
    <w:footnote w:id="0"/>
  </w:footnotePr>
  <w:endnotePr>
    <w:endnote w:id="-1"/>
    <w:endnote w:id="0"/>
  </w:endnotePr>
  <w:compat>
    <w:applyBreaking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677AE"/>
    <w:rsid w:val="00000A63"/>
    <w:rsid w:val="00003AB9"/>
    <w:rsid w:val="00004D00"/>
    <w:rsid w:val="0000534C"/>
    <w:rsid w:val="00005C85"/>
    <w:rsid w:val="00006525"/>
    <w:rsid w:val="000074A7"/>
    <w:rsid w:val="00010D07"/>
    <w:rsid w:val="00012FC3"/>
    <w:rsid w:val="000133E7"/>
    <w:rsid w:val="0001368A"/>
    <w:rsid w:val="000139AE"/>
    <w:rsid w:val="00013CE8"/>
    <w:rsid w:val="0001443D"/>
    <w:rsid w:val="00016474"/>
    <w:rsid w:val="00016977"/>
    <w:rsid w:val="00016C95"/>
    <w:rsid w:val="00016DDF"/>
    <w:rsid w:val="000175D6"/>
    <w:rsid w:val="00017B0C"/>
    <w:rsid w:val="000214CF"/>
    <w:rsid w:val="00022133"/>
    <w:rsid w:val="000231B1"/>
    <w:rsid w:val="000253DB"/>
    <w:rsid w:val="00025CDC"/>
    <w:rsid w:val="00025F3E"/>
    <w:rsid w:val="0002645D"/>
    <w:rsid w:val="000273F9"/>
    <w:rsid w:val="00027F70"/>
    <w:rsid w:val="000303A7"/>
    <w:rsid w:val="0003126D"/>
    <w:rsid w:val="00031E02"/>
    <w:rsid w:val="00032E5A"/>
    <w:rsid w:val="00033035"/>
    <w:rsid w:val="00034F54"/>
    <w:rsid w:val="000350F0"/>
    <w:rsid w:val="00035A25"/>
    <w:rsid w:val="00035B83"/>
    <w:rsid w:val="00035ECD"/>
    <w:rsid w:val="00036CED"/>
    <w:rsid w:val="00040622"/>
    <w:rsid w:val="00043D8F"/>
    <w:rsid w:val="000447B6"/>
    <w:rsid w:val="0004554A"/>
    <w:rsid w:val="000457BA"/>
    <w:rsid w:val="00046006"/>
    <w:rsid w:val="000461D9"/>
    <w:rsid w:val="00046635"/>
    <w:rsid w:val="00047FFD"/>
    <w:rsid w:val="000515FD"/>
    <w:rsid w:val="00053DA1"/>
    <w:rsid w:val="000544CB"/>
    <w:rsid w:val="000548C9"/>
    <w:rsid w:val="000556AE"/>
    <w:rsid w:val="00055812"/>
    <w:rsid w:val="00056635"/>
    <w:rsid w:val="00060192"/>
    <w:rsid w:val="000601F5"/>
    <w:rsid w:val="00060A7B"/>
    <w:rsid w:val="00060C15"/>
    <w:rsid w:val="00060F3D"/>
    <w:rsid w:val="0006195F"/>
    <w:rsid w:val="00061F4A"/>
    <w:rsid w:val="000622E9"/>
    <w:rsid w:val="000642FA"/>
    <w:rsid w:val="00066415"/>
    <w:rsid w:val="000664AB"/>
    <w:rsid w:val="000701E1"/>
    <w:rsid w:val="00070F30"/>
    <w:rsid w:val="00073037"/>
    <w:rsid w:val="000731AA"/>
    <w:rsid w:val="00073B45"/>
    <w:rsid w:val="00073E2A"/>
    <w:rsid w:val="00073FE4"/>
    <w:rsid w:val="00075B1E"/>
    <w:rsid w:val="000772C2"/>
    <w:rsid w:val="0008077D"/>
    <w:rsid w:val="00080943"/>
    <w:rsid w:val="00081F65"/>
    <w:rsid w:val="00081FB5"/>
    <w:rsid w:val="00082E4C"/>
    <w:rsid w:val="00083C63"/>
    <w:rsid w:val="000848B1"/>
    <w:rsid w:val="00084F96"/>
    <w:rsid w:val="0008516D"/>
    <w:rsid w:val="000852EB"/>
    <w:rsid w:val="0008590F"/>
    <w:rsid w:val="00085A2D"/>
    <w:rsid w:val="00090B37"/>
    <w:rsid w:val="00092973"/>
    <w:rsid w:val="00093702"/>
    <w:rsid w:val="00093AD7"/>
    <w:rsid w:val="00094BBB"/>
    <w:rsid w:val="00094BF5"/>
    <w:rsid w:val="00095194"/>
    <w:rsid w:val="000951D7"/>
    <w:rsid w:val="00096260"/>
    <w:rsid w:val="000969CA"/>
    <w:rsid w:val="000A04BA"/>
    <w:rsid w:val="000A066C"/>
    <w:rsid w:val="000A34C2"/>
    <w:rsid w:val="000A36B9"/>
    <w:rsid w:val="000A3FC9"/>
    <w:rsid w:val="000A59D7"/>
    <w:rsid w:val="000A66C8"/>
    <w:rsid w:val="000A6A86"/>
    <w:rsid w:val="000A6FC0"/>
    <w:rsid w:val="000B0E22"/>
    <w:rsid w:val="000B1AC4"/>
    <w:rsid w:val="000B1FFE"/>
    <w:rsid w:val="000B2381"/>
    <w:rsid w:val="000B282C"/>
    <w:rsid w:val="000B28A9"/>
    <w:rsid w:val="000B76F6"/>
    <w:rsid w:val="000B7DF1"/>
    <w:rsid w:val="000C0508"/>
    <w:rsid w:val="000C28D0"/>
    <w:rsid w:val="000C369F"/>
    <w:rsid w:val="000C4990"/>
    <w:rsid w:val="000C53A4"/>
    <w:rsid w:val="000C58E5"/>
    <w:rsid w:val="000C590F"/>
    <w:rsid w:val="000C5A32"/>
    <w:rsid w:val="000C635C"/>
    <w:rsid w:val="000D07E1"/>
    <w:rsid w:val="000D4976"/>
    <w:rsid w:val="000D54DE"/>
    <w:rsid w:val="000D590E"/>
    <w:rsid w:val="000D6C3B"/>
    <w:rsid w:val="000E312F"/>
    <w:rsid w:val="000E330A"/>
    <w:rsid w:val="000E354A"/>
    <w:rsid w:val="000E402B"/>
    <w:rsid w:val="000E48C5"/>
    <w:rsid w:val="000E4B31"/>
    <w:rsid w:val="000E5D5B"/>
    <w:rsid w:val="000E6F4D"/>
    <w:rsid w:val="000E7BA2"/>
    <w:rsid w:val="000E7CAC"/>
    <w:rsid w:val="000F142C"/>
    <w:rsid w:val="000F14A1"/>
    <w:rsid w:val="000F168F"/>
    <w:rsid w:val="000F1C12"/>
    <w:rsid w:val="000F3CF6"/>
    <w:rsid w:val="000F49B1"/>
    <w:rsid w:val="000F4ACB"/>
    <w:rsid w:val="000F52BD"/>
    <w:rsid w:val="000F7787"/>
    <w:rsid w:val="00100012"/>
    <w:rsid w:val="0010019E"/>
    <w:rsid w:val="001002AE"/>
    <w:rsid w:val="001005CE"/>
    <w:rsid w:val="001010A6"/>
    <w:rsid w:val="001020CA"/>
    <w:rsid w:val="0010275C"/>
    <w:rsid w:val="00102CA7"/>
    <w:rsid w:val="00103C0A"/>
    <w:rsid w:val="0010408D"/>
    <w:rsid w:val="00106B27"/>
    <w:rsid w:val="001076AB"/>
    <w:rsid w:val="00107A51"/>
    <w:rsid w:val="0011031A"/>
    <w:rsid w:val="00112333"/>
    <w:rsid w:val="00112928"/>
    <w:rsid w:val="0011307B"/>
    <w:rsid w:val="001136DC"/>
    <w:rsid w:val="00114230"/>
    <w:rsid w:val="0011440D"/>
    <w:rsid w:val="00114828"/>
    <w:rsid w:val="00115333"/>
    <w:rsid w:val="00115495"/>
    <w:rsid w:val="00115D44"/>
    <w:rsid w:val="001166AE"/>
    <w:rsid w:val="00117081"/>
    <w:rsid w:val="00117C94"/>
    <w:rsid w:val="00122412"/>
    <w:rsid w:val="00123234"/>
    <w:rsid w:val="00125BE0"/>
    <w:rsid w:val="00125D64"/>
    <w:rsid w:val="00125F3E"/>
    <w:rsid w:val="00126379"/>
    <w:rsid w:val="00126561"/>
    <w:rsid w:val="001267E9"/>
    <w:rsid w:val="00126AD2"/>
    <w:rsid w:val="00130081"/>
    <w:rsid w:val="001308AC"/>
    <w:rsid w:val="00131B56"/>
    <w:rsid w:val="0013235B"/>
    <w:rsid w:val="0013340B"/>
    <w:rsid w:val="0013375E"/>
    <w:rsid w:val="001342D5"/>
    <w:rsid w:val="001354EB"/>
    <w:rsid w:val="0014015C"/>
    <w:rsid w:val="00140DD9"/>
    <w:rsid w:val="001419CF"/>
    <w:rsid w:val="001442DF"/>
    <w:rsid w:val="001457A8"/>
    <w:rsid w:val="0014600B"/>
    <w:rsid w:val="001467AE"/>
    <w:rsid w:val="00146D7A"/>
    <w:rsid w:val="00152224"/>
    <w:rsid w:val="0015240F"/>
    <w:rsid w:val="001534F8"/>
    <w:rsid w:val="00153CB5"/>
    <w:rsid w:val="001551AE"/>
    <w:rsid w:val="001559F0"/>
    <w:rsid w:val="00156FE2"/>
    <w:rsid w:val="00157BEE"/>
    <w:rsid w:val="00157EF7"/>
    <w:rsid w:val="001611A7"/>
    <w:rsid w:val="001611AA"/>
    <w:rsid w:val="001614A5"/>
    <w:rsid w:val="001616CE"/>
    <w:rsid w:val="00162587"/>
    <w:rsid w:val="001631C0"/>
    <w:rsid w:val="00163580"/>
    <w:rsid w:val="00164706"/>
    <w:rsid w:val="00164B72"/>
    <w:rsid w:val="001673A3"/>
    <w:rsid w:val="00167D5E"/>
    <w:rsid w:val="00167FA5"/>
    <w:rsid w:val="0017081F"/>
    <w:rsid w:val="00171FAC"/>
    <w:rsid w:val="0017251F"/>
    <w:rsid w:val="00172898"/>
    <w:rsid w:val="0017291B"/>
    <w:rsid w:val="00172FC9"/>
    <w:rsid w:val="001736F0"/>
    <w:rsid w:val="00175CE1"/>
    <w:rsid w:val="001764F0"/>
    <w:rsid w:val="0018112B"/>
    <w:rsid w:val="00181318"/>
    <w:rsid w:val="001813BC"/>
    <w:rsid w:val="00181D85"/>
    <w:rsid w:val="001823B9"/>
    <w:rsid w:val="00182D1D"/>
    <w:rsid w:val="00183977"/>
    <w:rsid w:val="00183FF8"/>
    <w:rsid w:val="00184788"/>
    <w:rsid w:val="00184D72"/>
    <w:rsid w:val="00186F50"/>
    <w:rsid w:val="00190367"/>
    <w:rsid w:val="00192202"/>
    <w:rsid w:val="00192CB2"/>
    <w:rsid w:val="00193C8B"/>
    <w:rsid w:val="00193F7B"/>
    <w:rsid w:val="001948EF"/>
    <w:rsid w:val="00196390"/>
    <w:rsid w:val="00196E8F"/>
    <w:rsid w:val="00196F9A"/>
    <w:rsid w:val="001A01FE"/>
    <w:rsid w:val="001A0523"/>
    <w:rsid w:val="001A2FCB"/>
    <w:rsid w:val="001A30DF"/>
    <w:rsid w:val="001A3EFD"/>
    <w:rsid w:val="001A45CA"/>
    <w:rsid w:val="001A7CB5"/>
    <w:rsid w:val="001B06BD"/>
    <w:rsid w:val="001B0FE7"/>
    <w:rsid w:val="001B1146"/>
    <w:rsid w:val="001B18DF"/>
    <w:rsid w:val="001B1F4F"/>
    <w:rsid w:val="001B3C55"/>
    <w:rsid w:val="001B4471"/>
    <w:rsid w:val="001B4EC6"/>
    <w:rsid w:val="001B553F"/>
    <w:rsid w:val="001B589C"/>
    <w:rsid w:val="001B5972"/>
    <w:rsid w:val="001B6EBF"/>
    <w:rsid w:val="001B7B66"/>
    <w:rsid w:val="001B7F58"/>
    <w:rsid w:val="001C06CF"/>
    <w:rsid w:val="001C2CD1"/>
    <w:rsid w:val="001C3410"/>
    <w:rsid w:val="001C37C0"/>
    <w:rsid w:val="001C61C4"/>
    <w:rsid w:val="001C7ADB"/>
    <w:rsid w:val="001D00F6"/>
    <w:rsid w:val="001D153E"/>
    <w:rsid w:val="001D1B18"/>
    <w:rsid w:val="001D36E6"/>
    <w:rsid w:val="001D39DB"/>
    <w:rsid w:val="001D3A28"/>
    <w:rsid w:val="001D3A9B"/>
    <w:rsid w:val="001D3C2F"/>
    <w:rsid w:val="001D3C3D"/>
    <w:rsid w:val="001D54B6"/>
    <w:rsid w:val="001D6CCB"/>
    <w:rsid w:val="001D7860"/>
    <w:rsid w:val="001E25CC"/>
    <w:rsid w:val="001E33D1"/>
    <w:rsid w:val="001E5EC2"/>
    <w:rsid w:val="001F0EF9"/>
    <w:rsid w:val="001F12B5"/>
    <w:rsid w:val="001F2223"/>
    <w:rsid w:val="001F2B89"/>
    <w:rsid w:val="001F56FA"/>
    <w:rsid w:val="001F6904"/>
    <w:rsid w:val="001F7613"/>
    <w:rsid w:val="00200471"/>
    <w:rsid w:val="00201092"/>
    <w:rsid w:val="00201BDF"/>
    <w:rsid w:val="002030B9"/>
    <w:rsid w:val="002034D3"/>
    <w:rsid w:val="00205469"/>
    <w:rsid w:val="002057C9"/>
    <w:rsid w:val="00205A73"/>
    <w:rsid w:val="00206BE2"/>
    <w:rsid w:val="002109D2"/>
    <w:rsid w:val="002111F6"/>
    <w:rsid w:val="00211D70"/>
    <w:rsid w:val="00214BE5"/>
    <w:rsid w:val="00215054"/>
    <w:rsid w:val="002153DC"/>
    <w:rsid w:val="0021588F"/>
    <w:rsid w:val="00216714"/>
    <w:rsid w:val="00217900"/>
    <w:rsid w:val="00217AC3"/>
    <w:rsid w:val="0022032B"/>
    <w:rsid w:val="0022072C"/>
    <w:rsid w:val="002210ED"/>
    <w:rsid w:val="00221334"/>
    <w:rsid w:val="0022182B"/>
    <w:rsid w:val="00222328"/>
    <w:rsid w:val="00222E0C"/>
    <w:rsid w:val="002231A1"/>
    <w:rsid w:val="00223F0F"/>
    <w:rsid w:val="0022418A"/>
    <w:rsid w:val="002241A6"/>
    <w:rsid w:val="00225769"/>
    <w:rsid w:val="00225824"/>
    <w:rsid w:val="00225856"/>
    <w:rsid w:val="00225D48"/>
    <w:rsid w:val="0022631D"/>
    <w:rsid w:val="0022784C"/>
    <w:rsid w:val="002279FF"/>
    <w:rsid w:val="00232086"/>
    <w:rsid w:val="00233A19"/>
    <w:rsid w:val="0023422A"/>
    <w:rsid w:val="0023500D"/>
    <w:rsid w:val="002363B5"/>
    <w:rsid w:val="00240B6D"/>
    <w:rsid w:val="00241249"/>
    <w:rsid w:val="002415DF"/>
    <w:rsid w:val="00242F0C"/>
    <w:rsid w:val="00244D54"/>
    <w:rsid w:val="00246290"/>
    <w:rsid w:val="002477E9"/>
    <w:rsid w:val="002502FA"/>
    <w:rsid w:val="00250F93"/>
    <w:rsid w:val="002528A6"/>
    <w:rsid w:val="0025449A"/>
    <w:rsid w:val="0025574E"/>
    <w:rsid w:val="002565B1"/>
    <w:rsid w:val="00256786"/>
    <w:rsid w:val="00257F33"/>
    <w:rsid w:val="00260DCE"/>
    <w:rsid w:val="00264184"/>
    <w:rsid w:val="00264543"/>
    <w:rsid w:val="00266065"/>
    <w:rsid w:val="00267D7D"/>
    <w:rsid w:val="00271AB1"/>
    <w:rsid w:val="0027259B"/>
    <w:rsid w:val="00273333"/>
    <w:rsid w:val="0027426B"/>
    <w:rsid w:val="002771D1"/>
    <w:rsid w:val="0028181C"/>
    <w:rsid w:val="00281C0A"/>
    <w:rsid w:val="00281C4D"/>
    <w:rsid w:val="00285293"/>
    <w:rsid w:val="00285916"/>
    <w:rsid w:val="00286032"/>
    <w:rsid w:val="002866C2"/>
    <w:rsid w:val="00286885"/>
    <w:rsid w:val="0028716A"/>
    <w:rsid w:val="00290F8D"/>
    <w:rsid w:val="00291526"/>
    <w:rsid w:val="00291600"/>
    <w:rsid w:val="002916EE"/>
    <w:rsid w:val="0029334A"/>
    <w:rsid w:val="0029403B"/>
    <w:rsid w:val="002952A7"/>
    <w:rsid w:val="002967DA"/>
    <w:rsid w:val="002A0321"/>
    <w:rsid w:val="002A0BDA"/>
    <w:rsid w:val="002A2E17"/>
    <w:rsid w:val="002A313A"/>
    <w:rsid w:val="002A3A27"/>
    <w:rsid w:val="002A4EB2"/>
    <w:rsid w:val="002A5187"/>
    <w:rsid w:val="002A6A74"/>
    <w:rsid w:val="002B0C85"/>
    <w:rsid w:val="002B102F"/>
    <w:rsid w:val="002B12C1"/>
    <w:rsid w:val="002B1F26"/>
    <w:rsid w:val="002B1FEC"/>
    <w:rsid w:val="002B38B2"/>
    <w:rsid w:val="002B3D9E"/>
    <w:rsid w:val="002B4C9B"/>
    <w:rsid w:val="002B4F58"/>
    <w:rsid w:val="002B7349"/>
    <w:rsid w:val="002B7FA7"/>
    <w:rsid w:val="002C1201"/>
    <w:rsid w:val="002C27D4"/>
    <w:rsid w:val="002C283F"/>
    <w:rsid w:val="002C2E09"/>
    <w:rsid w:val="002C4851"/>
    <w:rsid w:val="002C50FE"/>
    <w:rsid w:val="002C748C"/>
    <w:rsid w:val="002C7CE6"/>
    <w:rsid w:val="002D0791"/>
    <w:rsid w:val="002D1570"/>
    <w:rsid w:val="002D217A"/>
    <w:rsid w:val="002D23DF"/>
    <w:rsid w:val="002D2E72"/>
    <w:rsid w:val="002D452D"/>
    <w:rsid w:val="002D64C9"/>
    <w:rsid w:val="002D7B60"/>
    <w:rsid w:val="002D7D88"/>
    <w:rsid w:val="002D7E2C"/>
    <w:rsid w:val="002E0886"/>
    <w:rsid w:val="002E0D49"/>
    <w:rsid w:val="002E16A6"/>
    <w:rsid w:val="002E19B1"/>
    <w:rsid w:val="002E1FD9"/>
    <w:rsid w:val="002E277A"/>
    <w:rsid w:val="002E4638"/>
    <w:rsid w:val="002E58DC"/>
    <w:rsid w:val="002E75C3"/>
    <w:rsid w:val="002E7D96"/>
    <w:rsid w:val="002F062C"/>
    <w:rsid w:val="002F0E58"/>
    <w:rsid w:val="002F2404"/>
    <w:rsid w:val="002F2EC6"/>
    <w:rsid w:val="002F3975"/>
    <w:rsid w:val="002F3D25"/>
    <w:rsid w:val="002F5479"/>
    <w:rsid w:val="002F5D9C"/>
    <w:rsid w:val="002F5F73"/>
    <w:rsid w:val="002F6621"/>
    <w:rsid w:val="002F7160"/>
    <w:rsid w:val="002F7712"/>
    <w:rsid w:val="0030069A"/>
    <w:rsid w:val="00300AA0"/>
    <w:rsid w:val="003021F8"/>
    <w:rsid w:val="003025DA"/>
    <w:rsid w:val="00302A39"/>
    <w:rsid w:val="00303C5C"/>
    <w:rsid w:val="003060AA"/>
    <w:rsid w:val="0030656D"/>
    <w:rsid w:val="00306EA2"/>
    <w:rsid w:val="0030786A"/>
    <w:rsid w:val="0031134F"/>
    <w:rsid w:val="00311494"/>
    <w:rsid w:val="003129FC"/>
    <w:rsid w:val="003132C6"/>
    <w:rsid w:val="0031394B"/>
    <w:rsid w:val="00313AE4"/>
    <w:rsid w:val="00314116"/>
    <w:rsid w:val="003146D5"/>
    <w:rsid w:val="00315B5C"/>
    <w:rsid w:val="00316446"/>
    <w:rsid w:val="00316BFD"/>
    <w:rsid w:val="0031700D"/>
    <w:rsid w:val="0031728C"/>
    <w:rsid w:val="00317FCE"/>
    <w:rsid w:val="00320A31"/>
    <w:rsid w:val="00321C2E"/>
    <w:rsid w:val="00321DF0"/>
    <w:rsid w:val="0032262F"/>
    <w:rsid w:val="00323BF1"/>
    <w:rsid w:val="00324979"/>
    <w:rsid w:val="00324CD2"/>
    <w:rsid w:val="00325914"/>
    <w:rsid w:val="0032661E"/>
    <w:rsid w:val="003266E8"/>
    <w:rsid w:val="00326878"/>
    <w:rsid w:val="00327793"/>
    <w:rsid w:val="00327879"/>
    <w:rsid w:val="003305DF"/>
    <w:rsid w:val="00331FDB"/>
    <w:rsid w:val="003323B8"/>
    <w:rsid w:val="003343CC"/>
    <w:rsid w:val="00335615"/>
    <w:rsid w:val="00335F70"/>
    <w:rsid w:val="00336046"/>
    <w:rsid w:val="00337A80"/>
    <w:rsid w:val="00340AE2"/>
    <w:rsid w:val="0034145F"/>
    <w:rsid w:val="00342521"/>
    <w:rsid w:val="00342617"/>
    <w:rsid w:val="003428B4"/>
    <w:rsid w:val="00344D25"/>
    <w:rsid w:val="003459D7"/>
    <w:rsid w:val="00345F43"/>
    <w:rsid w:val="00346473"/>
    <w:rsid w:val="00346658"/>
    <w:rsid w:val="00346A07"/>
    <w:rsid w:val="003502B0"/>
    <w:rsid w:val="0035035F"/>
    <w:rsid w:val="00350CCD"/>
    <w:rsid w:val="003520C2"/>
    <w:rsid w:val="00352998"/>
    <w:rsid w:val="0035316C"/>
    <w:rsid w:val="00354412"/>
    <w:rsid w:val="00355185"/>
    <w:rsid w:val="00356B78"/>
    <w:rsid w:val="00357577"/>
    <w:rsid w:val="003600FF"/>
    <w:rsid w:val="00360578"/>
    <w:rsid w:val="00360B31"/>
    <w:rsid w:val="00361BC1"/>
    <w:rsid w:val="00362729"/>
    <w:rsid w:val="003640BF"/>
    <w:rsid w:val="0036471F"/>
    <w:rsid w:val="00365995"/>
    <w:rsid w:val="003673BD"/>
    <w:rsid w:val="00370F62"/>
    <w:rsid w:val="003717DC"/>
    <w:rsid w:val="00372501"/>
    <w:rsid w:val="00373630"/>
    <w:rsid w:val="003754D0"/>
    <w:rsid w:val="00375528"/>
    <w:rsid w:val="00375650"/>
    <w:rsid w:val="003756D9"/>
    <w:rsid w:val="00375AC2"/>
    <w:rsid w:val="00375B24"/>
    <w:rsid w:val="0037619A"/>
    <w:rsid w:val="00376725"/>
    <w:rsid w:val="00377592"/>
    <w:rsid w:val="003775C8"/>
    <w:rsid w:val="00377EF2"/>
    <w:rsid w:val="00382BF0"/>
    <w:rsid w:val="0038316B"/>
    <w:rsid w:val="00383A27"/>
    <w:rsid w:val="00390DBF"/>
    <w:rsid w:val="00391A17"/>
    <w:rsid w:val="003941DE"/>
    <w:rsid w:val="00395753"/>
    <w:rsid w:val="00396AB9"/>
    <w:rsid w:val="003A00D2"/>
    <w:rsid w:val="003A0104"/>
    <w:rsid w:val="003A06B4"/>
    <w:rsid w:val="003A1AD5"/>
    <w:rsid w:val="003A4077"/>
    <w:rsid w:val="003A576F"/>
    <w:rsid w:val="003B187F"/>
    <w:rsid w:val="003B2B03"/>
    <w:rsid w:val="003B6719"/>
    <w:rsid w:val="003B6B89"/>
    <w:rsid w:val="003B7CBB"/>
    <w:rsid w:val="003B7DB3"/>
    <w:rsid w:val="003C09A5"/>
    <w:rsid w:val="003C100F"/>
    <w:rsid w:val="003C24A7"/>
    <w:rsid w:val="003C25E3"/>
    <w:rsid w:val="003C2A69"/>
    <w:rsid w:val="003C2D6B"/>
    <w:rsid w:val="003C61CF"/>
    <w:rsid w:val="003C62EA"/>
    <w:rsid w:val="003C6CDE"/>
    <w:rsid w:val="003C724A"/>
    <w:rsid w:val="003C7561"/>
    <w:rsid w:val="003C7C07"/>
    <w:rsid w:val="003C7DA0"/>
    <w:rsid w:val="003D0F90"/>
    <w:rsid w:val="003D5CD9"/>
    <w:rsid w:val="003D7D06"/>
    <w:rsid w:val="003E0547"/>
    <w:rsid w:val="003E19F3"/>
    <w:rsid w:val="003E2890"/>
    <w:rsid w:val="003E3228"/>
    <w:rsid w:val="003E447D"/>
    <w:rsid w:val="003E61FC"/>
    <w:rsid w:val="003E6335"/>
    <w:rsid w:val="003F0779"/>
    <w:rsid w:val="003F0EA5"/>
    <w:rsid w:val="003F0F5E"/>
    <w:rsid w:val="003F14CB"/>
    <w:rsid w:val="003F2340"/>
    <w:rsid w:val="003F2D68"/>
    <w:rsid w:val="003F45BD"/>
    <w:rsid w:val="003F52CD"/>
    <w:rsid w:val="003F6DE6"/>
    <w:rsid w:val="00400711"/>
    <w:rsid w:val="00400B9C"/>
    <w:rsid w:val="00401348"/>
    <w:rsid w:val="00401717"/>
    <w:rsid w:val="00402448"/>
    <w:rsid w:val="00404019"/>
    <w:rsid w:val="004040F9"/>
    <w:rsid w:val="00404B93"/>
    <w:rsid w:val="00404CE3"/>
    <w:rsid w:val="00405033"/>
    <w:rsid w:val="00406A79"/>
    <w:rsid w:val="004104FF"/>
    <w:rsid w:val="00410666"/>
    <w:rsid w:val="00411150"/>
    <w:rsid w:val="004113EF"/>
    <w:rsid w:val="0041140D"/>
    <w:rsid w:val="0041175F"/>
    <w:rsid w:val="00411842"/>
    <w:rsid w:val="00411DF9"/>
    <w:rsid w:val="00412AA2"/>
    <w:rsid w:val="004130E2"/>
    <w:rsid w:val="00413918"/>
    <w:rsid w:val="00413E31"/>
    <w:rsid w:val="004144F7"/>
    <w:rsid w:val="00414DFF"/>
    <w:rsid w:val="004158CA"/>
    <w:rsid w:val="0041614B"/>
    <w:rsid w:val="00416BE7"/>
    <w:rsid w:val="004178DD"/>
    <w:rsid w:val="00420AA6"/>
    <w:rsid w:val="00420BAE"/>
    <w:rsid w:val="00420E33"/>
    <w:rsid w:val="00421889"/>
    <w:rsid w:val="00421AD1"/>
    <w:rsid w:val="00422670"/>
    <w:rsid w:val="004229A9"/>
    <w:rsid w:val="004232CC"/>
    <w:rsid w:val="00423676"/>
    <w:rsid w:val="00423AF6"/>
    <w:rsid w:val="00423E33"/>
    <w:rsid w:val="004242B6"/>
    <w:rsid w:val="0042430A"/>
    <w:rsid w:val="00425091"/>
    <w:rsid w:val="004264F1"/>
    <w:rsid w:val="00427ADA"/>
    <w:rsid w:val="00427BA4"/>
    <w:rsid w:val="004300DF"/>
    <w:rsid w:val="00430826"/>
    <w:rsid w:val="00431DBB"/>
    <w:rsid w:val="0043294D"/>
    <w:rsid w:val="004334B5"/>
    <w:rsid w:val="004350E8"/>
    <w:rsid w:val="00436208"/>
    <w:rsid w:val="00436786"/>
    <w:rsid w:val="004367A2"/>
    <w:rsid w:val="00436ABA"/>
    <w:rsid w:val="00436DD8"/>
    <w:rsid w:val="00436ED6"/>
    <w:rsid w:val="0043706C"/>
    <w:rsid w:val="00437185"/>
    <w:rsid w:val="0044007F"/>
    <w:rsid w:val="0044084E"/>
    <w:rsid w:val="00440B0F"/>
    <w:rsid w:val="00440D61"/>
    <w:rsid w:val="00441BDB"/>
    <w:rsid w:val="0044390C"/>
    <w:rsid w:val="00443A8C"/>
    <w:rsid w:val="004447BD"/>
    <w:rsid w:val="00444C9E"/>
    <w:rsid w:val="004468F4"/>
    <w:rsid w:val="00446F31"/>
    <w:rsid w:val="00447DA3"/>
    <w:rsid w:val="0045019A"/>
    <w:rsid w:val="004502B5"/>
    <w:rsid w:val="00450920"/>
    <w:rsid w:val="00452DB2"/>
    <w:rsid w:val="0045345F"/>
    <w:rsid w:val="00454EB1"/>
    <w:rsid w:val="004550FD"/>
    <w:rsid w:val="00455445"/>
    <w:rsid w:val="004555A5"/>
    <w:rsid w:val="004616BA"/>
    <w:rsid w:val="004624D4"/>
    <w:rsid w:val="00462CD8"/>
    <w:rsid w:val="0046407F"/>
    <w:rsid w:val="00464636"/>
    <w:rsid w:val="0046475A"/>
    <w:rsid w:val="00466050"/>
    <w:rsid w:val="004669A5"/>
    <w:rsid w:val="00467B75"/>
    <w:rsid w:val="0047174E"/>
    <w:rsid w:val="004717ED"/>
    <w:rsid w:val="00471885"/>
    <w:rsid w:val="00471BAB"/>
    <w:rsid w:val="004725BF"/>
    <w:rsid w:val="00472CA2"/>
    <w:rsid w:val="004744C6"/>
    <w:rsid w:val="00475E1A"/>
    <w:rsid w:val="004766B3"/>
    <w:rsid w:val="00476C02"/>
    <w:rsid w:val="00476F23"/>
    <w:rsid w:val="004779B2"/>
    <w:rsid w:val="0048401C"/>
    <w:rsid w:val="004843F8"/>
    <w:rsid w:val="004853A1"/>
    <w:rsid w:val="004853C5"/>
    <w:rsid w:val="004862B3"/>
    <w:rsid w:val="004866CF"/>
    <w:rsid w:val="00487973"/>
    <w:rsid w:val="00487A9B"/>
    <w:rsid w:val="004902E7"/>
    <w:rsid w:val="00490DBC"/>
    <w:rsid w:val="00492361"/>
    <w:rsid w:val="00492399"/>
    <w:rsid w:val="00493AF2"/>
    <w:rsid w:val="0049414A"/>
    <w:rsid w:val="00494C7D"/>
    <w:rsid w:val="00495B7C"/>
    <w:rsid w:val="00495DA6"/>
    <w:rsid w:val="00496BF8"/>
    <w:rsid w:val="004A26C0"/>
    <w:rsid w:val="004A28B8"/>
    <w:rsid w:val="004A443D"/>
    <w:rsid w:val="004A4EC9"/>
    <w:rsid w:val="004B103D"/>
    <w:rsid w:val="004B1389"/>
    <w:rsid w:val="004B1C29"/>
    <w:rsid w:val="004B2835"/>
    <w:rsid w:val="004B48C4"/>
    <w:rsid w:val="004B5078"/>
    <w:rsid w:val="004B5BAA"/>
    <w:rsid w:val="004B60DC"/>
    <w:rsid w:val="004B69F6"/>
    <w:rsid w:val="004B6C18"/>
    <w:rsid w:val="004B6D80"/>
    <w:rsid w:val="004B7986"/>
    <w:rsid w:val="004C05E0"/>
    <w:rsid w:val="004C0CB7"/>
    <w:rsid w:val="004C17D5"/>
    <w:rsid w:val="004C1918"/>
    <w:rsid w:val="004C1C8F"/>
    <w:rsid w:val="004C23F5"/>
    <w:rsid w:val="004C44D3"/>
    <w:rsid w:val="004C77BD"/>
    <w:rsid w:val="004D0718"/>
    <w:rsid w:val="004D0BDC"/>
    <w:rsid w:val="004D1638"/>
    <w:rsid w:val="004D32E8"/>
    <w:rsid w:val="004D4010"/>
    <w:rsid w:val="004D51B1"/>
    <w:rsid w:val="004D5316"/>
    <w:rsid w:val="004D556C"/>
    <w:rsid w:val="004D5DEC"/>
    <w:rsid w:val="004D63C8"/>
    <w:rsid w:val="004D6E46"/>
    <w:rsid w:val="004E0095"/>
    <w:rsid w:val="004E1573"/>
    <w:rsid w:val="004E1952"/>
    <w:rsid w:val="004E47D1"/>
    <w:rsid w:val="004E6D68"/>
    <w:rsid w:val="004E745A"/>
    <w:rsid w:val="004E7E81"/>
    <w:rsid w:val="004F0CB0"/>
    <w:rsid w:val="004F1A91"/>
    <w:rsid w:val="004F1E98"/>
    <w:rsid w:val="004F1ED5"/>
    <w:rsid w:val="004F214D"/>
    <w:rsid w:val="004F443F"/>
    <w:rsid w:val="004F5205"/>
    <w:rsid w:val="004F5B6C"/>
    <w:rsid w:val="004F5E1E"/>
    <w:rsid w:val="004F6792"/>
    <w:rsid w:val="004F7BC4"/>
    <w:rsid w:val="005005B2"/>
    <w:rsid w:val="00500EE1"/>
    <w:rsid w:val="005024E1"/>
    <w:rsid w:val="00502544"/>
    <w:rsid w:val="005057DB"/>
    <w:rsid w:val="0050592B"/>
    <w:rsid w:val="00505E17"/>
    <w:rsid w:val="005069FF"/>
    <w:rsid w:val="0051355C"/>
    <w:rsid w:val="005159A2"/>
    <w:rsid w:val="005160B0"/>
    <w:rsid w:val="00516476"/>
    <w:rsid w:val="00516C39"/>
    <w:rsid w:val="00517132"/>
    <w:rsid w:val="00517E2F"/>
    <w:rsid w:val="00520552"/>
    <w:rsid w:val="00520790"/>
    <w:rsid w:val="00521466"/>
    <w:rsid w:val="00521F14"/>
    <w:rsid w:val="00524FCF"/>
    <w:rsid w:val="00525D71"/>
    <w:rsid w:val="0052705E"/>
    <w:rsid w:val="00527DC6"/>
    <w:rsid w:val="005310C8"/>
    <w:rsid w:val="00532D1D"/>
    <w:rsid w:val="00532D76"/>
    <w:rsid w:val="00532EF8"/>
    <w:rsid w:val="005330D8"/>
    <w:rsid w:val="00533F52"/>
    <w:rsid w:val="005350C4"/>
    <w:rsid w:val="005367FA"/>
    <w:rsid w:val="00536F52"/>
    <w:rsid w:val="00537F3D"/>
    <w:rsid w:val="00540AEB"/>
    <w:rsid w:val="005410A7"/>
    <w:rsid w:val="005414BD"/>
    <w:rsid w:val="00542B59"/>
    <w:rsid w:val="005431AA"/>
    <w:rsid w:val="00543387"/>
    <w:rsid w:val="00543528"/>
    <w:rsid w:val="00544575"/>
    <w:rsid w:val="00544F7F"/>
    <w:rsid w:val="005459EE"/>
    <w:rsid w:val="00545E09"/>
    <w:rsid w:val="00547CC1"/>
    <w:rsid w:val="0055090A"/>
    <w:rsid w:val="0055206A"/>
    <w:rsid w:val="0055222C"/>
    <w:rsid w:val="005553FE"/>
    <w:rsid w:val="00556A69"/>
    <w:rsid w:val="00556B56"/>
    <w:rsid w:val="00561133"/>
    <w:rsid w:val="00561FE8"/>
    <w:rsid w:val="005623AC"/>
    <w:rsid w:val="005631F8"/>
    <w:rsid w:val="00563D29"/>
    <w:rsid w:val="00564177"/>
    <w:rsid w:val="0056483E"/>
    <w:rsid w:val="00564CD5"/>
    <w:rsid w:val="0056537C"/>
    <w:rsid w:val="00565CF5"/>
    <w:rsid w:val="00566EB8"/>
    <w:rsid w:val="005674D1"/>
    <w:rsid w:val="00567D69"/>
    <w:rsid w:val="00570D98"/>
    <w:rsid w:val="0057123D"/>
    <w:rsid w:val="00571782"/>
    <w:rsid w:val="005718EB"/>
    <w:rsid w:val="00571E7C"/>
    <w:rsid w:val="005728AA"/>
    <w:rsid w:val="00572A07"/>
    <w:rsid w:val="005741E5"/>
    <w:rsid w:val="00574248"/>
    <w:rsid w:val="00577934"/>
    <w:rsid w:val="00577AAD"/>
    <w:rsid w:val="00577E23"/>
    <w:rsid w:val="00577FE1"/>
    <w:rsid w:val="0058295E"/>
    <w:rsid w:val="00583417"/>
    <w:rsid w:val="00583DC3"/>
    <w:rsid w:val="00584365"/>
    <w:rsid w:val="00586147"/>
    <w:rsid w:val="00586809"/>
    <w:rsid w:val="005873C9"/>
    <w:rsid w:val="00590879"/>
    <w:rsid w:val="00590D54"/>
    <w:rsid w:val="0059132E"/>
    <w:rsid w:val="0059168E"/>
    <w:rsid w:val="00591F9C"/>
    <w:rsid w:val="00592F77"/>
    <w:rsid w:val="00593B83"/>
    <w:rsid w:val="00594298"/>
    <w:rsid w:val="00596D4D"/>
    <w:rsid w:val="005A01B1"/>
    <w:rsid w:val="005A09F2"/>
    <w:rsid w:val="005A1F5C"/>
    <w:rsid w:val="005A2367"/>
    <w:rsid w:val="005A424F"/>
    <w:rsid w:val="005A5895"/>
    <w:rsid w:val="005A6003"/>
    <w:rsid w:val="005A6029"/>
    <w:rsid w:val="005B0829"/>
    <w:rsid w:val="005B0C4E"/>
    <w:rsid w:val="005B13CD"/>
    <w:rsid w:val="005B1D82"/>
    <w:rsid w:val="005B229E"/>
    <w:rsid w:val="005B431E"/>
    <w:rsid w:val="005B4D82"/>
    <w:rsid w:val="005B5B09"/>
    <w:rsid w:val="005C0918"/>
    <w:rsid w:val="005C0EE7"/>
    <w:rsid w:val="005C29D6"/>
    <w:rsid w:val="005C47D7"/>
    <w:rsid w:val="005C5D6F"/>
    <w:rsid w:val="005C712F"/>
    <w:rsid w:val="005D110E"/>
    <w:rsid w:val="005D1626"/>
    <w:rsid w:val="005D1C3A"/>
    <w:rsid w:val="005D1DA8"/>
    <w:rsid w:val="005D2AC8"/>
    <w:rsid w:val="005D33EA"/>
    <w:rsid w:val="005D3B4F"/>
    <w:rsid w:val="005D5392"/>
    <w:rsid w:val="005D5C4E"/>
    <w:rsid w:val="005D6B35"/>
    <w:rsid w:val="005D740C"/>
    <w:rsid w:val="005E28FB"/>
    <w:rsid w:val="005E2ECE"/>
    <w:rsid w:val="005E3A60"/>
    <w:rsid w:val="005E3B88"/>
    <w:rsid w:val="005E6573"/>
    <w:rsid w:val="005E68B2"/>
    <w:rsid w:val="005E6A68"/>
    <w:rsid w:val="005F04FB"/>
    <w:rsid w:val="005F0639"/>
    <w:rsid w:val="005F0936"/>
    <w:rsid w:val="005F0FBF"/>
    <w:rsid w:val="005F16FA"/>
    <w:rsid w:val="005F262A"/>
    <w:rsid w:val="005F299B"/>
    <w:rsid w:val="005F3930"/>
    <w:rsid w:val="005F67EC"/>
    <w:rsid w:val="005F70DB"/>
    <w:rsid w:val="005F747B"/>
    <w:rsid w:val="005F785E"/>
    <w:rsid w:val="0060017B"/>
    <w:rsid w:val="00602802"/>
    <w:rsid w:val="0060340E"/>
    <w:rsid w:val="00604EE7"/>
    <w:rsid w:val="006054EC"/>
    <w:rsid w:val="00605DBF"/>
    <w:rsid w:val="00606C81"/>
    <w:rsid w:val="00607203"/>
    <w:rsid w:val="00607666"/>
    <w:rsid w:val="006105E7"/>
    <w:rsid w:val="00610B47"/>
    <w:rsid w:val="0061185E"/>
    <w:rsid w:val="00612288"/>
    <w:rsid w:val="00615420"/>
    <w:rsid w:val="00615BF9"/>
    <w:rsid w:val="006177C5"/>
    <w:rsid w:val="006179F0"/>
    <w:rsid w:val="0062032C"/>
    <w:rsid w:val="0062145E"/>
    <w:rsid w:val="006220C8"/>
    <w:rsid w:val="00622183"/>
    <w:rsid w:val="00622E4F"/>
    <w:rsid w:val="0062307B"/>
    <w:rsid w:val="00623FAD"/>
    <w:rsid w:val="00625991"/>
    <w:rsid w:val="006262DE"/>
    <w:rsid w:val="00626436"/>
    <w:rsid w:val="00626479"/>
    <w:rsid w:val="006267B2"/>
    <w:rsid w:val="0062680C"/>
    <w:rsid w:val="00627379"/>
    <w:rsid w:val="00631A70"/>
    <w:rsid w:val="006328FB"/>
    <w:rsid w:val="006330B9"/>
    <w:rsid w:val="00633FBE"/>
    <w:rsid w:val="00634CA1"/>
    <w:rsid w:val="006354E7"/>
    <w:rsid w:val="006371BD"/>
    <w:rsid w:val="00637794"/>
    <w:rsid w:val="00640370"/>
    <w:rsid w:val="00641CBC"/>
    <w:rsid w:val="00644613"/>
    <w:rsid w:val="00645A4F"/>
    <w:rsid w:val="0064698C"/>
    <w:rsid w:val="00650117"/>
    <w:rsid w:val="00650883"/>
    <w:rsid w:val="006517F4"/>
    <w:rsid w:val="00651AB2"/>
    <w:rsid w:val="0065237A"/>
    <w:rsid w:val="00652B2F"/>
    <w:rsid w:val="00652C76"/>
    <w:rsid w:val="0065305F"/>
    <w:rsid w:val="006539B4"/>
    <w:rsid w:val="006559F5"/>
    <w:rsid w:val="006566EA"/>
    <w:rsid w:val="00657806"/>
    <w:rsid w:val="006600E2"/>
    <w:rsid w:val="00663881"/>
    <w:rsid w:val="00665FF3"/>
    <w:rsid w:val="0066666A"/>
    <w:rsid w:val="00667810"/>
    <w:rsid w:val="00667E10"/>
    <w:rsid w:val="00670310"/>
    <w:rsid w:val="0067461D"/>
    <w:rsid w:val="006747B2"/>
    <w:rsid w:val="00677080"/>
    <w:rsid w:val="00677698"/>
    <w:rsid w:val="00680F0C"/>
    <w:rsid w:val="0068118D"/>
    <w:rsid w:val="00683A0E"/>
    <w:rsid w:val="006877B2"/>
    <w:rsid w:val="00687C66"/>
    <w:rsid w:val="00687F2E"/>
    <w:rsid w:val="006915B7"/>
    <w:rsid w:val="00691DAE"/>
    <w:rsid w:val="006923B2"/>
    <w:rsid w:val="00694009"/>
    <w:rsid w:val="00694CDB"/>
    <w:rsid w:val="006966F2"/>
    <w:rsid w:val="00696C42"/>
    <w:rsid w:val="00697C85"/>
    <w:rsid w:val="006A197E"/>
    <w:rsid w:val="006A19F5"/>
    <w:rsid w:val="006A389C"/>
    <w:rsid w:val="006A3C47"/>
    <w:rsid w:val="006A4B7F"/>
    <w:rsid w:val="006A542C"/>
    <w:rsid w:val="006A603B"/>
    <w:rsid w:val="006A6A81"/>
    <w:rsid w:val="006A779E"/>
    <w:rsid w:val="006A7DB3"/>
    <w:rsid w:val="006B09C4"/>
    <w:rsid w:val="006B13F9"/>
    <w:rsid w:val="006B221D"/>
    <w:rsid w:val="006B38DF"/>
    <w:rsid w:val="006B3965"/>
    <w:rsid w:val="006B3B65"/>
    <w:rsid w:val="006B4293"/>
    <w:rsid w:val="006B4834"/>
    <w:rsid w:val="006B5117"/>
    <w:rsid w:val="006C0A3F"/>
    <w:rsid w:val="006C18DC"/>
    <w:rsid w:val="006C223B"/>
    <w:rsid w:val="006C2D9D"/>
    <w:rsid w:val="006C3CD6"/>
    <w:rsid w:val="006C5831"/>
    <w:rsid w:val="006C5B54"/>
    <w:rsid w:val="006C6752"/>
    <w:rsid w:val="006C6BC7"/>
    <w:rsid w:val="006C791D"/>
    <w:rsid w:val="006D093D"/>
    <w:rsid w:val="006D254A"/>
    <w:rsid w:val="006D29F6"/>
    <w:rsid w:val="006D36A8"/>
    <w:rsid w:val="006D4994"/>
    <w:rsid w:val="006D725F"/>
    <w:rsid w:val="006D78B4"/>
    <w:rsid w:val="006E03F3"/>
    <w:rsid w:val="006E0958"/>
    <w:rsid w:val="006E20C8"/>
    <w:rsid w:val="006E2AFF"/>
    <w:rsid w:val="006E3415"/>
    <w:rsid w:val="006E4C1F"/>
    <w:rsid w:val="006E659B"/>
    <w:rsid w:val="006E6D6B"/>
    <w:rsid w:val="006E7927"/>
    <w:rsid w:val="006F06FE"/>
    <w:rsid w:val="006F1629"/>
    <w:rsid w:val="006F1B06"/>
    <w:rsid w:val="006F2206"/>
    <w:rsid w:val="006F3D28"/>
    <w:rsid w:val="006F3EAE"/>
    <w:rsid w:val="006F472B"/>
    <w:rsid w:val="006F532D"/>
    <w:rsid w:val="006F5686"/>
    <w:rsid w:val="006F5849"/>
    <w:rsid w:val="006F6607"/>
    <w:rsid w:val="00700FCE"/>
    <w:rsid w:val="00704324"/>
    <w:rsid w:val="00704513"/>
    <w:rsid w:val="00705595"/>
    <w:rsid w:val="0070577B"/>
    <w:rsid w:val="0070665F"/>
    <w:rsid w:val="00707EF7"/>
    <w:rsid w:val="00710BAB"/>
    <w:rsid w:val="00711917"/>
    <w:rsid w:val="00712565"/>
    <w:rsid w:val="007126B6"/>
    <w:rsid w:val="0071354E"/>
    <w:rsid w:val="00713EC0"/>
    <w:rsid w:val="00715C92"/>
    <w:rsid w:val="00715F02"/>
    <w:rsid w:val="00716BF0"/>
    <w:rsid w:val="00717004"/>
    <w:rsid w:val="00717D69"/>
    <w:rsid w:val="00720AA9"/>
    <w:rsid w:val="00721DEB"/>
    <w:rsid w:val="007239EE"/>
    <w:rsid w:val="00723A23"/>
    <w:rsid w:val="00723C35"/>
    <w:rsid w:val="007277AC"/>
    <w:rsid w:val="00730272"/>
    <w:rsid w:val="00730C21"/>
    <w:rsid w:val="00731257"/>
    <w:rsid w:val="007315CF"/>
    <w:rsid w:val="0073317A"/>
    <w:rsid w:val="00735D3E"/>
    <w:rsid w:val="00736900"/>
    <w:rsid w:val="00737E79"/>
    <w:rsid w:val="00742DA6"/>
    <w:rsid w:val="00743A82"/>
    <w:rsid w:val="00743B4C"/>
    <w:rsid w:val="00745EEA"/>
    <w:rsid w:val="00746CDE"/>
    <w:rsid w:val="00746F58"/>
    <w:rsid w:val="00747A27"/>
    <w:rsid w:val="00747D1C"/>
    <w:rsid w:val="00747D7E"/>
    <w:rsid w:val="007518A5"/>
    <w:rsid w:val="00752885"/>
    <w:rsid w:val="007607B6"/>
    <w:rsid w:val="00760D88"/>
    <w:rsid w:val="007610FD"/>
    <w:rsid w:val="00761809"/>
    <w:rsid w:val="0076186C"/>
    <w:rsid w:val="00761DC4"/>
    <w:rsid w:val="00762333"/>
    <w:rsid w:val="00763031"/>
    <w:rsid w:val="00763AE9"/>
    <w:rsid w:val="00763FD1"/>
    <w:rsid w:val="007640C2"/>
    <w:rsid w:val="00764382"/>
    <w:rsid w:val="00765718"/>
    <w:rsid w:val="007659B4"/>
    <w:rsid w:val="0076660D"/>
    <w:rsid w:val="007676A8"/>
    <w:rsid w:val="007677E4"/>
    <w:rsid w:val="0077285F"/>
    <w:rsid w:val="00773358"/>
    <w:rsid w:val="007739D5"/>
    <w:rsid w:val="007748EF"/>
    <w:rsid w:val="007754BA"/>
    <w:rsid w:val="00777691"/>
    <w:rsid w:val="00780276"/>
    <w:rsid w:val="007802D5"/>
    <w:rsid w:val="00780B9F"/>
    <w:rsid w:val="0078137B"/>
    <w:rsid w:val="00783DD5"/>
    <w:rsid w:val="00784014"/>
    <w:rsid w:val="00784077"/>
    <w:rsid w:val="007854F2"/>
    <w:rsid w:val="00785679"/>
    <w:rsid w:val="00787BC1"/>
    <w:rsid w:val="00787FA0"/>
    <w:rsid w:val="00790ACD"/>
    <w:rsid w:val="007921D3"/>
    <w:rsid w:val="00792DBF"/>
    <w:rsid w:val="0079395A"/>
    <w:rsid w:val="00793AB6"/>
    <w:rsid w:val="0079423F"/>
    <w:rsid w:val="00795C88"/>
    <w:rsid w:val="00795E79"/>
    <w:rsid w:val="00795EBD"/>
    <w:rsid w:val="0079610B"/>
    <w:rsid w:val="00797A29"/>
    <w:rsid w:val="007A06D0"/>
    <w:rsid w:val="007A1CBD"/>
    <w:rsid w:val="007A1F7E"/>
    <w:rsid w:val="007A200F"/>
    <w:rsid w:val="007A2EF8"/>
    <w:rsid w:val="007A3BBD"/>
    <w:rsid w:val="007A3C46"/>
    <w:rsid w:val="007A484E"/>
    <w:rsid w:val="007A4D63"/>
    <w:rsid w:val="007A62A9"/>
    <w:rsid w:val="007A6B1F"/>
    <w:rsid w:val="007A6D41"/>
    <w:rsid w:val="007A7E29"/>
    <w:rsid w:val="007B0B65"/>
    <w:rsid w:val="007B0FA1"/>
    <w:rsid w:val="007B14BD"/>
    <w:rsid w:val="007B1E7A"/>
    <w:rsid w:val="007B1EB4"/>
    <w:rsid w:val="007B21FA"/>
    <w:rsid w:val="007B2987"/>
    <w:rsid w:val="007B2997"/>
    <w:rsid w:val="007B304D"/>
    <w:rsid w:val="007B360F"/>
    <w:rsid w:val="007B3AF5"/>
    <w:rsid w:val="007B3BAF"/>
    <w:rsid w:val="007B3D33"/>
    <w:rsid w:val="007B4B1E"/>
    <w:rsid w:val="007B5653"/>
    <w:rsid w:val="007B770A"/>
    <w:rsid w:val="007C28E0"/>
    <w:rsid w:val="007C3F80"/>
    <w:rsid w:val="007C4109"/>
    <w:rsid w:val="007C54F4"/>
    <w:rsid w:val="007C6EB3"/>
    <w:rsid w:val="007D08A4"/>
    <w:rsid w:val="007D27B6"/>
    <w:rsid w:val="007D5034"/>
    <w:rsid w:val="007D51AB"/>
    <w:rsid w:val="007D5DA5"/>
    <w:rsid w:val="007D62D7"/>
    <w:rsid w:val="007D6493"/>
    <w:rsid w:val="007D7C14"/>
    <w:rsid w:val="007E1A8E"/>
    <w:rsid w:val="007E1E2C"/>
    <w:rsid w:val="007E1F21"/>
    <w:rsid w:val="007E2524"/>
    <w:rsid w:val="007E3018"/>
    <w:rsid w:val="007E32AF"/>
    <w:rsid w:val="007E3AEC"/>
    <w:rsid w:val="007E3B5C"/>
    <w:rsid w:val="007E3C15"/>
    <w:rsid w:val="007E4C93"/>
    <w:rsid w:val="007E53C1"/>
    <w:rsid w:val="007E5E42"/>
    <w:rsid w:val="007E61E0"/>
    <w:rsid w:val="007E6E09"/>
    <w:rsid w:val="007E72DB"/>
    <w:rsid w:val="007E7635"/>
    <w:rsid w:val="007F1250"/>
    <w:rsid w:val="007F143B"/>
    <w:rsid w:val="007F16FD"/>
    <w:rsid w:val="007F2EB4"/>
    <w:rsid w:val="007F4DF9"/>
    <w:rsid w:val="007F6709"/>
    <w:rsid w:val="007F6C74"/>
    <w:rsid w:val="007F7704"/>
    <w:rsid w:val="007F79B8"/>
    <w:rsid w:val="007F7A52"/>
    <w:rsid w:val="007F7DAA"/>
    <w:rsid w:val="0080169D"/>
    <w:rsid w:val="00803109"/>
    <w:rsid w:val="0080327F"/>
    <w:rsid w:val="0080442C"/>
    <w:rsid w:val="00804D35"/>
    <w:rsid w:val="008072CF"/>
    <w:rsid w:val="00810214"/>
    <w:rsid w:val="00811294"/>
    <w:rsid w:val="0081182C"/>
    <w:rsid w:val="008119F7"/>
    <w:rsid w:val="008137B6"/>
    <w:rsid w:val="008159B7"/>
    <w:rsid w:val="00817ABB"/>
    <w:rsid w:val="00820D1A"/>
    <w:rsid w:val="00821410"/>
    <w:rsid w:val="008214CE"/>
    <w:rsid w:val="008235A9"/>
    <w:rsid w:val="00824E04"/>
    <w:rsid w:val="00831123"/>
    <w:rsid w:val="00831910"/>
    <w:rsid w:val="008320F7"/>
    <w:rsid w:val="00832357"/>
    <w:rsid w:val="008342F0"/>
    <w:rsid w:val="00835D7C"/>
    <w:rsid w:val="00836817"/>
    <w:rsid w:val="00837ABF"/>
    <w:rsid w:val="008419C6"/>
    <w:rsid w:val="00841E65"/>
    <w:rsid w:val="00843AEC"/>
    <w:rsid w:val="00844EDA"/>
    <w:rsid w:val="0085095D"/>
    <w:rsid w:val="00852B15"/>
    <w:rsid w:val="00852EA8"/>
    <w:rsid w:val="00853655"/>
    <w:rsid w:val="008539F3"/>
    <w:rsid w:val="00853B36"/>
    <w:rsid w:val="00854C4E"/>
    <w:rsid w:val="00855144"/>
    <w:rsid w:val="00860872"/>
    <w:rsid w:val="00860A8E"/>
    <w:rsid w:val="00860EE2"/>
    <w:rsid w:val="00862031"/>
    <w:rsid w:val="008630D7"/>
    <w:rsid w:val="00863C95"/>
    <w:rsid w:val="008647F7"/>
    <w:rsid w:val="00865FDA"/>
    <w:rsid w:val="00866003"/>
    <w:rsid w:val="008676E2"/>
    <w:rsid w:val="008678CE"/>
    <w:rsid w:val="008678FE"/>
    <w:rsid w:val="00867ADA"/>
    <w:rsid w:val="00871786"/>
    <w:rsid w:val="00872BC9"/>
    <w:rsid w:val="00873F41"/>
    <w:rsid w:val="00874CBD"/>
    <w:rsid w:val="00874D81"/>
    <w:rsid w:val="008777FE"/>
    <w:rsid w:val="0088022A"/>
    <w:rsid w:val="00880510"/>
    <w:rsid w:val="00880590"/>
    <w:rsid w:val="0088113A"/>
    <w:rsid w:val="008824F0"/>
    <w:rsid w:val="008829BE"/>
    <w:rsid w:val="00884016"/>
    <w:rsid w:val="0088442D"/>
    <w:rsid w:val="008865E7"/>
    <w:rsid w:val="00887F27"/>
    <w:rsid w:val="00887F32"/>
    <w:rsid w:val="00890525"/>
    <w:rsid w:val="00890C20"/>
    <w:rsid w:val="00891696"/>
    <w:rsid w:val="00891B6D"/>
    <w:rsid w:val="00891C55"/>
    <w:rsid w:val="00892E10"/>
    <w:rsid w:val="00893D32"/>
    <w:rsid w:val="00895DA6"/>
    <w:rsid w:val="008A0447"/>
    <w:rsid w:val="008A3186"/>
    <w:rsid w:val="008A434B"/>
    <w:rsid w:val="008A621B"/>
    <w:rsid w:val="008B0246"/>
    <w:rsid w:val="008B0657"/>
    <w:rsid w:val="008B1682"/>
    <w:rsid w:val="008B49EC"/>
    <w:rsid w:val="008B587E"/>
    <w:rsid w:val="008B63F6"/>
    <w:rsid w:val="008B65EB"/>
    <w:rsid w:val="008B679E"/>
    <w:rsid w:val="008B68B8"/>
    <w:rsid w:val="008B699F"/>
    <w:rsid w:val="008C0EC1"/>
    <w:rsid w:val="008C1A58"/>
    <w:rsid w:val="008C1A92"/>
    <w:rsid w:val="008C3542"/>
    <w:rsid w:val="008C384A"/>
    <w:rsid w:val="008C4379"/>
    <w:rsid w:val="008C46A5"/>
    <w:rsid w:val="008C5287"/>
    <w:rsid w:val="008C5971"/>
    <w:rsid w:val="008C5AA2"/>
    <w:rsid w:val="008C5BDC"/>
    <w:rsid w:val="008C604D"/>
    <w:rsid w:val="008C65E8"/>
    <w:rsid w:val="008C67B5"/>
    <w:rsid w:val="008C72FE"/>
    <w:rsid w:val="008D049D"/>
    <w:rsid w:val="008D0A3A"/>
    <w:rsid w:val="008D246E"/>
    <w:rsid w:val="008D3DE8"/>
    <w:rsid w:val="008D42A5"/>
    <w:rsid w:val="008D560C"/>
    <w:rsid w:val="008D78B6"/>
    <w:rsid w:val="008E08D2"/>
    <w:rsid w:val="008E1DBF"/>
    <w:rsid w:val="008E2B3A"/>
    <w:rsid w:val="008E5515"/>
    <w:rsid w:val="008E5623"/>
    <w:rsid w:val="008E571E"/>
    <w:rsid w:val="008E5956"/>
    <w:rsid w:val="008E6AF3"/>
    <w:rsid w:val="008E73FE"/>
    <w:rsid w:val="008F06B8"/>
    <w:rsid w:val="008F0E15"/>
    <w:rsid w:val="008F15DC"/>
    <w:rsid w:val="008F17E2"/>
    <w:rsid w:val="008F1ADD"/>
    <w:rsid w:val="008F3ED4"/>
    <w:rsid w:val="008F4385"/>
    <w:rsid w:val="008F5D5F"/>
    <w:rsid w:val="008F624C"/>
    <w:rsid w:val="008F63AC"/>
    <w:rsid w:val="008F6DEF"/>
    <w:rsid w:val="008F7109"/>
    <w:rsid w:val="008F7ADF"/>
    <w:rsid w:val="008F7AEA"/>
    <w:rsid w:val="008F7CB4"/>
    <w:rsid w:val="00900A17"/>
    <w:rsid w:val="00900E3E"/>
    <w:rsid w:val="00900E6A"/>
    <w:rsid w:val="0090181D"/>
    <w:rsid w:val="00901D0D"/>
    <w:rsid w:val="0090212E"/>
    <w:rsid w:val="0090226B"/>
    <w:rsid w:val="0090327A"/>
    <w:rsid w:val="00904024"/>
    <w:rsid w:val="00904197"/>
    <w:rsid w:val="00905097"/>
    <w:rsid w:val="00905AC8"/>
    <w:rsid w:val="009063A6"/>
    <w:rsid w:val="00906943"/>
    <w:rsid w:val="00906D46"/>
    <w:rsid w:val="00906F98"/>
    <w:rsid w:val="0090725A"/>
    <w:rsid w:val="009074F5"/>
    <w:rsid w:val="009108C9"/>
    <w:rsid w:val="00910D1F"/>
    <w:rsid w:val="0091207A"/>
    <w:rsid w:val="00912D6C"/>
    <w:rsid w:val="0091494D"/>
    <w:rsid w:val="00915558"/>
    <w:rsid w:val="0091585C"/>
    <w:rsid w:val="009203C9"/>
    <w:rsid w:val="0092105C"/>
    <w:rsid w:val="00921A6B"/>
    <w:rsid w:val="00922883"/>
    <w:rsid w:val="0092330F"/>
    <w:rsid w:val="009234FF"/>
    <w:rsid w:val="009263AF"/>
    <w:rsid w:val="0092643E"/>
    <w:rsid w:val="009304F2"/>
    <w:rsid w:val="00930AC4"/>
    <w:rsid w:val="00931E30"/>
    <w:rsid w:val="00931E9D"/>
    <w:rsid w:val="00931FFC"/>
    <w:rsid w:val="009325F8"/>
    <w:rsid w:val="00937894"/>
    <w:rsid w:val="00941682"/>
    <w:rsid w:val="00941704"/>
    <w:rsid w:val="00942F4E"/>
    <w:rsid w:val="00943745"/>
    <w:rsid w:val="00943CF0"/>
    <w:rsid w:val="00943ED7"/>
    <w:rsid w:val="009449D5"/>
    <w:rsid w:val="00944BB6"/>
    <w:rsid w:val="00946CE6"/>
    <w:rsid w:val="009473CB"/>
    <w:rsid w:val="00950D09"/>
    <w:rsid w:val="00950D4C"/>
    <w:rsid w:val="00952C0D"/>
    <w:rsid w:val="00952D6C"/>
    <w:rsid w:val="00953D89"/>
    <w:rsid w:val="009541C4"/>
    <w:rsid w:val="00954F68"/>
    <w:rsid w:val="00957FB2"/>
    <w:rsid w:val="0096191F"/>
    <w:rsid w:val="009625AA"/>
    <w:rsid w:val="00962F05"/>
    <w:rsid w:val="00963057"/>
    <w:rsid w:val="009643F1"/>
    <w:rsid w:val="00970ADF"/>
    <w:rsid w:val="00972EB5"/>
    <w:rsid w:val="009745E2"/>
    <w:rsid w:val="00974966"/>
    <w:rsid w:val="00975B2D"/>
    <w:rsid w:val="0097616B"/>
    <w:rsid w:val="0097658C"/>
    <w:rsid w:val="009805F1"/>
    <w:rsid w:val="009818FA"/>
    <w:rsid w:val="00981914"/>
    <w:rsid w:val="009826A2"/>
    <w:rsid w:val="00983617"/>
    <w:rsid w:val="0098402D"/>
    <w:rsid w:val="009847B5"/>
    <w:rsid w:val="00984B41"/>
    <w:rsid w:val="00984CDC"/>
    <w:rsid w:val="009856B6"/>
    <w:rsid w:val="009866D2"/>
    <w:rsid w:val="00986934"/>
    <w:rsid w:val="00987F12"/>
    <w:rsid w:val="00990544"/>
    <w:rsid w:val="00992330"/>
    <w:rsid w:val="0099520E"/>
    <w:rsid w:val="00996A0D"/>
    <w:rsid w:val="00996B25"/>
    <w:rsid w:val="00996F90"/>
    <w:rsid w:val="00997B83"/>
    <w:rsid w:val="00997D22"/>
    <w:rsid w:val="009A05BB"/>
    <w:rsid w:val="009A0C5B"/>
    <w:rsid w:val="009A2C36"/>
    <w:rsid w:val="009A3258"/>
    <w:rsid w:val="009A35C9"/>
    <w:rsid w:val="009A38D8"/>
    <w:rsid w:val="009A40F6"/>
    <w:rsid w:val="009A4547"/>
    <w:rsid w:val="009A4ACE"/>
    <w:rsid w:val="009A4D58"/>
    <w:rsid w:val="009A4F12"/>
    <w:rsid w:val="009A5F10"/>
    <w:rsid w:val="009A67CA"/>
    <w:rsid w:val="009A6B6B"/>
    <w:rsid w:val="009A7395"/>
    <w:rsid w:val="009A78F5"/>
    <w:rsid w:val="009B1344"/>
    <w:rsid w:val="009B2927"/>
    <w:rsid w:val="009B32B9"/>
    <w:rsid w:val="009B4261"/>
    <w:rsid w:val="009B438C"/>
    <w:rsid w:val="009B4595"/>
    <w:rsid w:val="009B47B3"/>
    <w:rsid w:val="009B6007"/>
    <w:rsid w:val="009B62AC"/>
    <w:rsid w:val="009C09E8"/>
    <w:rsid w:val="009C112C"/>
    <w:rsid w:val="009C1FE2"/>
    <w:rsid w:val="009C20A0"/>
    <w:rsid w:val="009C39C1"/>
    <w:rsid w:val="009C59E9"/>
    <w:rsid w:val="009C665B"/>
    <w:rsid w:val="009D0410"/>
    <w:rsid w:val="009D0982"/>
    <w:rsid w:val="009D3D02"/>
    <w:rsid w:val="009D4867"/>
    <w:rsid w:val="009D57DC"/>
    <w:rsid w:val="009D77D0"/>
    <w:rsid w:val="009D7B6B"/>
    <w:rsid w:val="009D7F2E"/>
    <w:rsid w:val="009E0D92"/>
    <w:rsid w:val="009E3A82"/>
    <w:rsid w:val="009E61A3"/>
    <w:rsid w:val="009E6F9A"/>
    <w:rsid w:val="009E7276"/>
    <w:rsid w:val="009F1B80"/>
    <w:rsid w:val="009F2A7A"/>
    <w:rsid w:val="009F36CF"/>
    <w:rsid w:val="009F3A2B"/>
    <w:rsid w:val="009F40BC"/>
    <w:rsid w:val="009F4184"/>
    <w:rsid w:val="009F4D3E"/>
    <w:rsid w:val="009F5845"/>
    <w:rsid w:val="009F643C"/>
    <w:rsid w:val="009F6D60"/>
    <w:rsid w:val="009F6F27"/>
    <w:rsid w:val="00A00A38"/>
    <w:rsid w:val="00A017B4"/>
    <w:rsid w:val="00A03224"/>
    <w:rsid w:val="00A0383B"/>
    <w:rsid w:val="00A047EB"/>
    <w:rsid w:val="00A05C1F"/>
    <w:rsid w:val="00A06130"/>
    <w:rsid w:val="00A073BA"/>
    <w:rsid w:val="00A07B59"/>
    <w:rsid w:val="00A101A3"/>
    <w:rsid w:val="00A10740"/>
    <w:rsid w:val="00A1117A"/>
    <w:rsid w:val="00A11B72"/>
    <w:rsid w:val="00A12124"/>
    <w:rsid w:val="00A127D5"/>
    <w:rsid w:val="00A13671"/>
    <w:rsid w:val="00A13F73"/>
    <w:rsid w:val="00A148D5"/>
    <w:rsid w:val="00A14E9C"/>
    <w:rsid w:val="00A15F27"/>
    <w:rsid w:val="00A16F84"/>
    <w:rsid w:val="00A20572"/>
    <w:rsid w:val="00A20F04"/>
    <w:rsid w:val="00A23618"/>
    <w:rsid w:val="00A24224"/>
    <w:rsid w:val="00A24233"/>
    <w:rsid w:val="00A2574E"/>
    <w:rsid w:val="00A25BE0"/>
    <w:rsid w:val="00A26942"/>
    <w:rsid w:val="00A26F97"/>
    <w:rsid w:val="00A27EF0"/>
    <w:rsid w:val="00A315EA"/>
    <w:rsid w:val="00A33FC3"/>
    <w:rsid w:val="00A3450C"/>
    <w:rsid w:val="00A3474A"/>
    <w:rsid w:val="00A358EF"/>
    <w:rsid w:val="00A35BDD"/>
    <w:rsid w:val="00A40E76"/>
    <w:rsid w:val="00A4148F"/>
    <w:rsid w:val="00A417F8"/>
    <w:rsid w:val="00A4275D"/>
    <w:rsid w:val="00A4313A"/>
    <w:rsid w:val="00A44784"/>
    <w:rsid w:val="00A44BC2"/>
    <w:rsid w:val="00A45BAD"/>
    <w:rsid w:val="00A45E4C"/>
    <w:rsid w:val="00A45F6E"/>
    <w:rsid w:val="00A46677"/>
    <w:rsid w:val="00A46FA5"/>
    <w:rsid w:val="00A51078"/>
    <w:rsid w:val="00A5163D"/>
    <w:rsid w:val="00A52C85"/>
    <w:rsid w:val="00A52F15"/>
    <w:rsid w:val="00A5381A"/>
    <w:rsid w:val="00A53A9F"/>
    <w:rsid w:val="00A544A8"/>
    <w:rsid w:val="00A57C49"/>
    <w:rsid w:val="00A6036D"/>
    <w:rsid w:val="00A6309C"/>
    <w:rsid w:val="00A632FC"/>
    <w:rsid w:val="00A634DC"/>
    <w:rsid w:val="00A64180"/>
    <w:rsid w:val="00A64CDD"/>
    <w:rsid w:val="00A6546D"/>
    <w:rsid w:val="00A65740"/>
    <w:rsid w:val="00A6609A"/>
    <w:rsid w:val="00A66B0A"/>
    <w:rsid w:val="00A70F37"/>
    <w:rsid w:val="00A71D9C"/>
    <w:rsid w:val="00A723D1"/>
    <w:rsid w:val="00A72710"/>
    <w:rsid w:val="00A77B94"/>
    <w:rsid w:val="00A77FE5"/>
    <w:rsid w:val="00A81C8E"/>
    <w:rsid w:val="00A81E48"/>
    <w:rsid w:val="00A827B7"/>
    <w:rsid w:val="00A8394A"/>
    <w:rsid w:val="00A84668"/>
    <w:rsid w:val="00A8484C"/>
    <w:rsid w:val="00A85615"/>
    <w:rsid w:val="00A85EAD"/>
    <w:rsid w:val="00A85F54"/>
    <w:rsid w:val="00A860E5"/>
    <w:rsid w:val="00A9151F"/>
    <w:rsid w:val="00A927C1"/>
    <w:rsid w:val="00A92E99"/>
    <w:rsid w:val="00A93C79"/>
    <w:rsid w:val="00A94460"/>
    <w:rsid w:val="00A957A9"/>
    <w:rsid w:val="00A9627E"/>
    <w:rsid w:val="00A966F8"/>
    <w:rsid w:val="00A96EF3"/>
    <w:rsid w:val="00AA24DA"/>
    <w:rsid w:val="00AA32C8"/>
    <w:rsid w:val="00AA4870"/>
    <w:rsid w:val="00AA4CB6"/>
    <w:rsid w:val="00AA672D"/>
    <w:rsid w:val="00AA76DA"/>
    <w:rsid w:val="00AB0E23"/>
    <w:rsid w:val="00AB3FAF"/>
    <w:rsid w:val="00AB4331"/>
    <w:rsid w:val="00AB5200"/>
    <w:rsid w:val="00AB5511"/>
    <w:rsid w:val="00AB616D"/>
    <w:rsid w:val="00AB72F6"/>
    <w:rsid w:val="00AB77A5"/>
    <w:rsid w:val="00AC0414"/>
    <w:rsid w:val="00AC0723"/>
    <w:rsid w:val="00AC0EBC"/>
    <w:rsid w:val="00AC13FF"/>
    <w:rsid w:val="00AC25BF"/>
    <w:rsid w:val="00AC48BA"/>
    <w:rsid w:val="00AC4E02"/>
    <w:rsid w:val="00AC54C9"/>
    <w:rsid w:val="00AC5633"/>
    <w:rsid w:val="00AC6496"/>
    <w:rsid w:val="00AC75E5"/>
    <w:rsid w:val="00AD1F96"/>
    <w:rsid w:val="00AD2D97"/>
    <w:rsid w:val="00AD470E"/>
    <w:rsid w:val="00AD517E"/>
    <w:rsid w:val="00AD572C"/>
    <w:rsid w:val="00AD5799"/>
    <w:rsid w:val="00AD67E6"/>
    <w:rsid w:val="00AD67FB"/>
    <w:rsid w:val="00AD6EDF"/>
    <w:rsid w:val="00AD6FA4"/>
    <w:rsid w:val="00AD7B44"/>
    <w:rsid w:val="00AD7EBA"/>
    <w:rsid w:val="00AE0DA9"/>
    <w:rsid w:val="00AE3833"/>
    <w:rsid w:val="00AE5125"/>
    <w:rsid w:val="00AE682B"/>
    <w:rsid w:val="00AE6BFD"/>
    <w:rsid w:val="00AE6CEF"/>
    <w:rsid w:val="00AE765B"/>
    <w:rsid w:val="00AE7D5E"/>
    <w:rsid w:val="00AE7FCC"/>
    <w:rsid w:val="00AF0038"/>
    <w:rsid w:val="00AF0BA4"/>
    <w:rsid w:val="00AF1E19"/>
    <w:rsid w:val="00AF3D0F"/>
    <w:rsid w:val="00AF487A"/>
    <w:rsid w:val="00AF7D28"/>
    <w:rsid w:val="00AF7FCB"/>
    <w:rsid w:val="00B00EF5"/>
    <w:rsid w:val="00B01191"/>
    <w:rsid w:val="00B01384"/>
    <w:rsid w:val="00B02146"/>
    <w:rsid w:val="00B03CB1"/>
    <w:rsid w:val="00B064D6"/>
    <w:rsid w:val="00B06844"/>
    <w:rsid w:val="00B06F99"/>
    <w:rsid w:val="00B07607"/>
    <w:rsid w:val="00B1035D"/>
    <w:rsid w:val="00B10405"/>
    <w:rsid w:val="00B12B62"/>
    <w:rsid w:val="00B12DD1"/>
    <w:rsid w:val="00B13053"/>
    <w:rsid w:val="00B13085"/>
    <w:rsid w:val="00B13511"/>
    <w:rsid w:val="00B1492A"/>
    <w:rsid w:val="00B14F89"/>
    <w:rsid w:val="00B15484"/>
    <w:rsid w:val="00B15A0A"/>
    <w:rsid w:val="00B1613A"/>
    <w:rsid w:val="00B16150"/>
    <w:rsid w:val="00B1789F"/>
    <w:rsid w:val="00B20256"/>
    <w:rsid w:val="00B206E9"/>
    <w:rsid w:val="00B22755"/>
    <w:rsid w:val="00B2286A"/>
    <w:rsid w:val="00B229C8"/>
    <w:rsid w:val="00B2489D"/>
    <w:rsid w:val="00B25385"/>
    <w:rsid w:val="00B25F1C"/>
    <w:rsid w:val="00B26A25"/>
    <w:rsid w:val="00B26CF9"/>
    <w:rsid w:val="00B26D27"/>
    <w:rsid w:val="00B31473"/>
    <w:rsid w:val="00B315A4"/>
    <w:rsid w:val="00B31809"/>
    <w:rsid w:val="00B3208E"/>
    <w:rsid w:val="00B32C09"/>
    <w:rsid w:val="00B35ABC"/>
    <w:rsid w:val="00B36168"/>
    <w:rsid w:val="00B404E2"/>
    <w:rsid w:val="00B4171E"/>
    <w:rsid w:val="00B41C79"/>
    <w:rsid w:val="00B4343C"/>
    <w:rsid w:val="00B440F3"/>
    <w:rsid w:val="00B446C8"/>
    <w:rsid w:val="00B46556"/>
    <w:rsid w:val="00B465E0"/>
    <w:rsid w:val="00B46D95"/>
    <w:rsid w:val="00B50B57"/>
    <w:rsid w:val="00B50ECE"/>
    <w:rsid w:val="00B52D2A"/>
    <w:rsid w:val="00B53B62"/>
    <w:rsid w:val="00B53C27"/>
    <w:rsid w:val="00B5490A"/>
    <w:rsid w:val="00B54A33"/>
    <w:rsid w:val="00B56BAD"/>
    <w:rsid w:val="00B6034A"/>
    <w:rsid w:val="00B625F8"/>
    <w:rsid w:val="00B62D71"/>
    <w:rsid w:val="00B6473D"/>
    <w:rsid w:val="00B64DB9"/>
    <w:rsid w:val="00B66E3E"/>
    <w:rsid w:val="00B67C92"/>
    <w:rsid w:val="00B721D4"/>
    <w:rsid w:val="00B72590"/>
    <w:rsid w:val="00B751C2"/>
    <w:rsid w:val="00B77711"/>
    <w:rsid w:val="00B81C78"/>
    <w:rsid w:val="00B83BB1"/>
    <w:rsid w:val="00B845D7"/>
    <w:rsid w:val="00B854AE"/>
    <w:rsid w:val="00B86B16"/>
    <w:rsid w:val="00B870FF"/>
    <w:rsid w:val="00B87AB3"/>
    <w:rsid w:val="00B90621"/>
    <w:rsid w:val="00B910C8"/>
    <w:rsid w:val="00B924A6"/>
    <w:rsid w:val="00B93CC5"/>
    <w:rsid w:val="00B945EB"/>
    <w:rsid w:val="00B94A69"/>
    <w:rsid w:val="00B951AC"/>
    <w:rsid w:val="00B95532"/>
    <w:rsid w:val="00B977A1"/>
    <w:rsid w:val="00B97EF5"/>
    <w:rsid w:val="00BA1544"/>
    <w:rsid w:val="00BA262F"/>
    <w:rsid w:val="00BA49A2"/>
    <w:rsid w:val="00BA5122"/>
    <w:rsid w:val="00BA5A62"/>
    <w:rsid w:val="00BA63C5"/>
    <w:rsid w:val="00BA7EC4"/>
    <w:rsid w:val="00BB0311"/>
    <w:rsid w:val="00BB0324"/>
    <w:rsid w:val="00BB0CDF"/>
    <w:rsid w:val="00BB3EFB"/>
    <w:rsid w:val="00BB4589"/>
    <w:rsid w:val="00BC0330"/>
    <w:rsid w:val="00BC0C25"/>
    <w:rsid w:val="00BC0E5F"/>
    <w:rsid w:val="00BC1B79"/>
    <w:rsid w:val="00BC27F7"/>
    <w:rsid w:val="00BC28DF"/>
    <w:rsid w:val="00BC3ED9"/>
    <w:rsid w:val="00BC4EEB"/>
    <w:rsid w:val="00BC4F3D"/>
    <w:rsid w:val="00BC5B48"/>
    <w:rsid w:val="00BC6F02"/>
    <w:rsid w:val="00BC71DB"/>
    <w:rsid w:val="00BD0343"/>
    <w:rsid w:val="00BD0FB2"/>
    <w:rsid w:val="00BD1B84"/>
    <w:rsid w:val="00BD2297"/>
    <w:rsid w:val="00BD350B"/>
    <w:rsid w:val="00BD6D72"/>
    <w:rsid w:val="00BD710B"/>
    <w:rsid w:val="00BE00EB"/>
    <w:rsid w:val="00BE0A8D"/>
    <w:rsid w:val="00BE0F31"/>
    <w:rsid w:val="00BE1757"/>
    <w:rsid w:val="00BE197B"/>
    <w:rsid w:val="00BE3DE7"/>
    <w:rsid w:val="00BE50CE"/>
    <w:rsid w:val="00BE56D0"/>
    <w:rsid w:val="00BF0AFF"/>
    <w:rsid w:val="00BF1B76"/>
    <w:rsid w:val="00BF1CEF"/>
    <w:rsid w:val="00BF1F0C"/>
    <w:rsid w:val="00BF2103"/>
    <w:rsid w:val="00BF3F95"/>
    <w:rsid w:val="00BF4F9A"/>
    <w:rsid w:val="00BF5AC4"/>
    <w:rsid w:val="00BF5E25"/>
    <w:rsid w:val="00BF60C4"/>
    <w:rsid w:val="00BF6717"/>
    <w:rsid w:val="00C0082E"/>
    <w:rsid w:val="00C01052"/>
    <w:rsid w:val="00C016CC"/>
    <w:rsid w:val="00C01861"/>
    <w:rsid w:val="00C02AC9"/>
    <w:rsid w:val="00C033BE"/>
    <w:rsid w:val="00C03EF0"/>
    <w:rsid w:val="00C0404C"/>
    <w:rsid w:val="00C052CB"/>
    <w:rsid w:val="00C0597A"/>
    <w:rsid w:val="00C05BDF"/>
    <w:rsid w:val="00C05C41"/>
    <w:rsid w:val="00C06FAD"/>
    <w:rsid w:val="00C073E8"/>
    <w:rsid w:val="00C07980"/>
    <w:rsid w:val="00C12446"/>
    <w:rsid w:val="00C148E7"/>
    <w:rsid w:val="00C14BC8"/>
    <w:rsid w:val="00C1587F"/>
    <w:rsid w:val="00C16175"/>
    <w:rsid w:val="00C16C92"/>
    <w:rsid w:val="00C21AF2"/>
    <w:rsid w:val="00C227E5"/>
    <w:rsid w:val="00C2296D"/>
    <w:rsid w:val="00C23EC2"/>
    <w:rsid w:val="00C2477B"/>
    <w:rsid w:val="00C25371"/>
    <w:rsid w:val="00C25417"/>
    <w:rsid w:val="00C2608F"/>
    <w:rsid w:val="00C271F4"/>
    <w:rsid w:val="00C300E4"/>
    <w:rsid w:val="00C301B5"/>
    <w:rsid w:val="00C3113A"/>
    <w:rsid w:val="00C32BED"/>
    <w:rsid w:val="00C35855"/>
    <w:rsid w:val="00C36737"/>
    <w:rsid w:val="00C37127"/>
    <w:rsid w:val="00C37D37"/>
    <w:rsid w:val="00C40CA3"/>
    <w:rsid w:val="00C4131B"/>
    <w:rsid w:val="00C414C5"/>
    <w:rsid w:val="00C4278D"/>
    <w:rsid w:val="00C438E4"/>
    <w:rsid w:val="00C43B10"/>
    <w:rsid w:val="00C45C91"/>
    <w:rsid w:val="00C45E75"/>
    <w:rsid w:val="00C45FD0"/>
    <w:rsid w:val="00C511FC"/>
    <w:rsid w:val="00C527E8"/>
    <w:rsid w:val="00C52A5C"/>
    <w:rsid w:val="00C52B9F"/>
    <w:rsid w:val="00C52E98"/>
    <w:rsid w:val="00C537D4"/>
    <w:rsid w:val="00C53BD0"/>
    <w:rsid w:val="00C54831"/>
    <w:rsid w:val="00C54BBD"/>
    <w:rsid w:val="00C55254"/>
    <w:rsid w:val="00C55314"/>
    <w:rsid w:val="00C55C70"/>
    <w:rsid w:val="00C563C3"/>
    <w:rsid w:val="00C56517"/>
    <w:rsid w:val="00C56764"/>
    <w:rsid w:val="00C5734C"/>
    <w:rsid w:val="00C57434"/>
    <w:rsid w:val="00C57FFB"/>
    <w:rsid w:val="00C6045D"/>
    <w:rsid w:val="00C61533"/>
    <w:rsid w:val="00C617A0"/>
    <w:rsid w:val="00C63C43"/>
    <w:rsid w:val="00C66BE3"/>
    <w:rsid w:val="00C6756C"/>
    <w:rsid w:val="00C67F39"/>
    <w:rsid w:val="00C70AFF"/>
    <w:rsid w:val="00C71209"/>
    <w:rsid w:val="00C73DB2"/>
    <w:rsid w:val="00C73E4D"/>
    <w:rsid w:val="00C754E7"/>
    <w:rsid w:val="00C755C0"/>
    <w:rsid w:val="00C756CF"/>
    <w:rsid w:val="00C75879"/>
    <w:rsid w:val="00C76D23"/>
    <w:rsid w:val="00C7709B"/>
    <w:rsid w:val="00C8059C"/>
    <w:rsid w:val="00C81C49"/>
    <w:rsid w:val="00C81D2D"/>
    <w:rsid w:val="00C83495"/>
    <w:rsid w:val="00C8351C"/>
    <w:rsid w:val="00C841C1"/>
    <w:rsid w:val="00C848EF"/>
    <w:rsid w:val="00C84B9A"/>
    <w:rsid w:val="00C8589F"/>
    <w:rsid w:val="00C871B8"/>
    <w:rsid w:val="00C879D6"/>
    <w:rsid w:val="00C87FAA"/>
    <w:rsid w:val="00C90269"/>
    <w:rsid w:val="00C902BD"/>
    <w:rsid w:val="00C90533"/>
    <w:rsid w:val="00C92110"/>
    <w:rsid w:val="00C93025"/>
    <w:rsid w:val="00C943C5"/>
    <w:rsid w:val="00C97718"/>
    <w:rsid w:val="00C977DE"/>
    <w:rsid w:val="00CA0C0F"/>
    <w:rsid w:val="00CA0C73"/>
    <w:rsid w:val="00CA10DD"/>
    <w:rsid w:val="00CA172B"/>
    <w:rsid w:val="00CA2166"/>
    <w:rsid w:val="00CA2464"/>
    <w:rsid w:val="00CA2820"/>
    <w:rsid w:val="00CA3022"/>
    <w:rsid w:val="00CA3A8A"/>
    <w:rsid w:val="00CA3C98"/>
    <w:rsid w:val="00CA3D32"/>
    <w:rsid w:val="00CA4BF2"/>
    <w:rsid w:val="00CA554C"/>
    <w:rsid w:val="00CA61AB"/>
    <w:rsid w:val="00CA6C66"/>
    <w:rsid w:val="00CA71FD"/>
    <w:rsid w:val="00CB0928"/>
    <w:rsid w:val="00CB116B"/>
    <w:rsid w:val="00CB1DDE"/>
    <w:rsid w:val="00CB207D"/>
    <w:rsid w:val="00CB3ED4"/>
    <w:rsid w:val="00CB47B3"/>
    <w:rsid w:val="00CB6CE7"/>
    <w:rsid w:val="00CB7495"/>
    <w:rsid w:val="00CC26ED"/>
    <w:rsid w:val="00CC2E12"/>
    <w:rsid w:val="00CC3C5A"/>
    <w:rsid w:val="00CC6E74"/>
    <w:rsid w:val="00CC79B6"/>
    <w:rsid w:val="00CC7B40"/>
    <w:rsid w:val="00CC7DF0"/>
    <w:rsid w:val="00CD0745"/>
    <w:rsid w:val="00CD0882"/>
    <w:rsid w:val="00CD0A3D"/>
    <w:rsid w:val="00CD0DD3"/>
    <w:rsid w:val="00CD16C8"/>
    <w:rsid w:val="00CD2343"/>
    <w:rsid w:val="00CD25EF"/>
    <w:rsid w:val="00CD2817"/>
    <w:rsid w:val="00CD29DC"/>
    <w:rsid w:val="00CD4813"/>
    <w:rsid w:val="00CD579D"/>
    <w:rsid w:val="00CD6195"/>
    <w:rsid w:val="00CD75C8"/>
    <w:rsid w:val="00CD7C09"/>
    <w:rsid w:val="00CD7F52"/>
    <w:rsid w:val="00CE0930"/>
    <w:rsid w:val="00CE2268"/>
    <w:rsid w:val="00CE709E"/>
    <w:rsid w:val="00CE797D"/>
    <w:rsid w:val="00CF064E"/>
    <w:rsid w:val="00CF06FE"/>
    <w:rsid w:val="00CF085F"/>
    <w:rsid w:val="00CF185C"/>
    <w:rsid w:val="00CF1B25"/>
    <w:rsid w:val="00CF2374"/>
    <w:rsid w:val="00CF244B"/>
    <w:rsid w:val="00CF2B5D"/>
    <w:rsid w:val="00CF40DB"/>
    <w:rsid w:val="00CF4704"/>
    <w:rsid w:val="00CF6567"/>
    <w:rsid w:val="00CF691C"/>
    <w:rsid w:val="00CF6DA4"/>
    <w:rsid w:val="00CF6FCC"/>
    <w:rsid w:val="00CF740A"/>
    <w:rsid w:val="00CF7EF0"/>
    <w:rsid w:val="00D01BD4"/>
    <w:rsid w:val="00D01EF3"/>
    <w:rsid w:val="00D0264D"/>
    <w:rsid w:val="00D02FC7"/>
    <w:rsid w:val="00D06C7A"/>
    <w:rsid w:val="00D074D3"/>
    <w:rsid w:val="00D079C7"/>
    <w:rsid w:val="00D07E8E"/>
    <w:rsid w:val="00D10991"/>
    <w:rsid w:val="00D10A5E"/>
    <w:rsid w:val="00D1198A"/>
    <w:rsid w:val="00D12182"/>
    <w:rsid w:val="00D137EF"/>
    <w:rsid w:val="00D14A0A"/>
    <w:rsid w:val="00D15E00"/>
    <w:rsid w:val="00D1695A"/>
    <w:rsid w:val="00D16AAE"/>
    <w:rsid w:val="00D20859"/>
    <w:rsid w:val="00D21595"/>
    <w:rsid w:val="00D22AC3"/>
    <w:rsid w:val="00D23042"/>
    <w:rsid w:val="00D24AAD"/>
    <w:rsid w:val="00D256B0"/>
    <w:rsid w:val="00D26C0F"/>
    <w:rsid w:val="00D26E9B"/>
    <w:rsid w:val="00D27A46"/>
    <w:rsid w:val="00D27C2C"/>
    <w:rsid w:val="00D301FA"/>
    <w:rsid w:val="00D30681"/>
    <w:rsid w:val="00D314A3"/>
    <w:rsid w:val="00D31C9B"/>
    <w:rsid w:val="00D329AB"/>
    <w:rsid w:val="00D3627A"/>
    <w:rsid w:val="00D368F2"/>
    <w:rsid w:val="00D36B5F"/>
    <w:rsid w:val="00D3762F"/>
    <w:rsid w:val="00D4028D"/>
    <w:rsid w:val="00D408D5"/>
    <w:rsid w:val="00D4108D"/>
    <w:rsid w:val="00D411DD"/>
    <w:rsid w:val="00D4163E"/>
    <w:rsid w:val="00D41C49"/>
    <w:rsid w:val="00D42AFD"/>
    <w:rsid w:val="00D43E69"/>
    <w:rsid w:val="00D448BC"/>
    <w:rsid w:val="00D46899"/>
    <w:rsid w:val="00D4776F"/>
    <w:rsid w:val="00D47CDA"/>
    <w:rsid w:val="00D5065A"/>
    <w:rsid w:val="00D50FCD"/>
    <w:rsid w:val="00D53400"/>
    <w:rsid w:val="00D5363A"/>
    <w:rsid w:val="00D5393A"/>
    <w:rsid w:val="00D53A06"/>
    <w:rsid w:val="00D53A11"/>
    <w:rsid w:val="00D53C4D"/>
    <w:rsid w:val="00D541B2"/>
    <w:rsid w:val="00D54674"/>
    <w:rsid w:val="00D54DC2"/>
    <w:rsid w:val="00D55FD6"/>
    <w:rsid w:val="00D56591"/>
    <w:rsid w:val="00D5739C"/>
    <w:rsid w:val="00D577BB"/>
    <w:rsid w:val="00D57A12"/>
    <w:rsid w:val="00D60E77"/>
    <w:rsid w:val="00D60FC5"/>
    <w:rsid w:val="00D62302"/>
    <w:rsid w:val="00D6363C"/>
    <w:rsid w:val="00D63A21"/>
    <w:rsid w:val="00D63CDF"/>
    <w:rsid w:val="00D63DC8"/>
    <w:rsid w:val="00D642F6"/>
    <w:rsid w:val="00D658C4"/>
    <w:rsid w:val="00D66DDD"/>
    <w:rsid w:val="00D709F9"/>
    <w:rsid w:val="00D711EB"/>
    <w:rsid w:val="00D714E7"/>
    <w:rsid w:val="00D71D76"/>
    <w:rsid w:val="00D740CB"/>
    <w:rsid w:val="00D747D7"/>
    <w:rsid w:val="00D74DA4"/>
    <w:rsid w:val="00D74EF2"/>
    <w:rsid w:val="00D755A9"/>
    <w:rsid w:val="00D75721"/>
    <w:rsid w:val="00D763B6"/>
    <w:rsid w:val="00D81C66"/>
    <w:rsid w:val="00D843DB"/>
    <w:rsid w:val="00D86CD6"/>
    <w:rsid w:val="00D87043"/>
    <w:rsid w:val="00D90738"/>
    <w:rsid w:val="00D926E0"/>
    <w:rsid w:val="00D9374F"/>
    <w:rsid w:val="00D9378C"/>
    <w:rsid w:val="00D975CC"/>
    <w:rsid w:val="00D977C9"/>
    <w:rsid w:val="00DA0A4E"/>
    <w:rsid w:val="00DA18CB"/>
    <w:rsid w:val="00DA38E7"/>
    <w:rsid w:val="00DA38E8"/>
    <w:rsid w:val="00DA416A"/>
    <w:rsid w:val="00DA4BE3"/>
    <w:rsid w:val="00DA5B98"/>
    <w:rsid w:val="00DA5D16"/>
    <w:rsid w:val="00DA5DB6"/>
    <w:rsid w:val="00DA69D7"/>
    <w:rsid w:val="00DA6EC2"/>
    <w:rsid w:val="00DB09DE"/>
    <w:rsid w:val="00DB2494"/>
    <w:rsid w:val="00DB39ED"/>
    <w:rsid w:val="00DB6722"/>
    <w:rsid w:val="00DB6BAE"/>
    <w:rsid w:val="00DB7451"/>
    <w:rsid w:val="00DB7504"/>
    <w:rsid w:val="00DB7E7F"/>
    <w:rsid w:val="00DC15CA"/>
    <w:rsid w:val="00DC19AC"/>
    <w:rsid w:val="00DC1D23"/>
    <w:rsid w:val="00DC2405"/>
    <w:rsid w:val="00DC3405"/>
    <w:rsid w:val="00DC3B86"/>
    <w:rsid w:val="00DC4397"/>
    <w:rsid w:val="00DC49FA"/>
    <w:rsid w:val="00DC4EEB"/>
    <w:rsid w:val="00DD03D4"/>
    <w:rsid w:val="00DD191D"/>
    <w:rsid w:val="00DD205C"/>
    <w:rsid w:val="00DD214A"/>
    <w:rsid w:val="00DD7438"/>
    <w:rsid w:val="00DD7566"/>
    <w:rsid w:val="00DE022D"/>
    <w:rsid w:val="00DE13D6"/>
    <w:rsid w:val="00DE1EFE"/>
    <w:rsid w:val="00DE396A"/>
    <w:rsid w:val="00DE5E2A"/>
    <w:rsid w:val="00DE61C0"/>
    <w:rsid w:val="00DE7325"/>
    <w:rsid w:val="00DF0071"/>
    <w:rsid w:val="00DF0EBA"/>
    <w:rsid w:val="00DF13D9"/>
    <w:rsid w:val="00DF2C48"/>
    <w:rsid w:val="00DF31DB"/>
    <w:rsid w:val="00DF3CF9"/>
    <w:rsid w:val="00DF5F86"/>
    <w:rsid w:val="00DF7D67"/>
    <w:rsid w:val="00E0002A"/>
    <w:rsid w:val="00E00688"/>
    <w:rsid w:val="00E01A08"/>
    <w:rsid w:val="00E02CAC"/>
    <w:rsid w:val="00E041FB"/>
    <w:rsid w:val="00E058D5"/>
    <w:rsid w:val="00E05C0C"/>
    <w:rsid w:val="00E05FD2"/>
    <w:rsid w:val="00E0630F"/>
    <w:rsid w:val="00E0692F"/>
    <w:rsid w:val="00E06ED4"/>
    <w:rsid w:val="00E06EFD"/>
    <w:rsid w:val="00E104F8"/>
    <w:rsid w:val="00E12875"/>
    <w:rsid w:val="00E137EB"/>
    <w:rsid w:val="00E13FC1"/>
    <w:rsid w:val="00E14138"/>
    <w:rsid w:val="00E14A74"/>
    <w:rsid w:val="00E157E5"/>
    <w:rsid w:val="00E15C39"/>
    <w:rsid w:val="00E178A7"/>
    <w:rsid w:val="00E17E4B"/>
    <w:rsid w:val="00E20211"/>
    <w:rsid w:val="00E209DE"/>
    <w:rsid w:val="00E21DBC"/>
    <w:rsid w:val="00E2474E"/>
    <w:rsid w:val="00E24ABB"/>
    <w:rsid w:val="00E277D8"/>
    <w:rsid w:val="00E27CFA"/>
    <w:rsid w:val="00E31592"/>
    <w:rsid w:val="00E31C8B"/>
    <w:rsid w:val="00E32B15"/>
    <w:rsid w:val="00E32D14"/>
    <w:rsid w:val="00E34626"/>
    <w:rsid w:val="00E34FE9"/>
    <w:rsid w:val="00E359A8"/>
    <w:rsid w:val="00E35A4C"/>
    <w:rsid w:val="00E3622B"/>
    <w:rsid w:val="00E36389"/>
    <w:rsid w:val="00E36B91"/>
    <w:rsid w:val="00E37081"/>
    <w:rsid w:val="00E37327"/>
    <w:rsid w:val="00E375E4"/>
    <w:rsid w:val="00E37E9E"/>
    <w:rsid w:val="00E4134B"/>
    <w:rsid w:val="00E416EB"/>
    <w:rsid w:val="00E41C2F"/>
    <w:rsid w:val="00E42A0C"/>
    <w:rsid w:val="00E42F47"/>
    <w:rsid w:val="00E44AB5"/>
    <w:rsid w:val="00E45314"/>
    <w:rsid w:val="00E456F7"/>
    <w:rsid w:val="00E46E2E"/>
    <w:rsid w:val="00E5032C"/>
    <w:rsid w:val="00E52795"/>
    <w:rsid w:val="00E53CD0"/>
    <w:rsid w:val="00E54642"/>
    <w:rsid w:val="00E5595A"/>
    <w:rsid w:val="00E55996"/>
    <w:rsid w:val="00E57F60"/>
    <w:rsid w:val="00E606A7"/>
    <w:rsid w:val="00E60A69"/>
    <w:rsid w:val="00E64084"/>
    <w:rsid w:val="00E64280"/>
    <w:rsid w:val="00E6430C"/>
    <w:rsid w:val="00E64809"/>
    <w:rsid w:val="00E64B23"/>
    <w:rsid w:val="00E6624B"/>
    <w:rsid w:val="00E67585"/>
    <w:rsid w:val="00E677AE"/>
    <w:rsid w:val="00E6797A"/>
    <w:rsid w:val="00E70CF4"/>
    <w:rsid w:val="00E714C6"/>
    <w:rsid w:val="00E71E53"/>
    <w:rsid w:val="00E72264"/>
    <w:rsid w:val="00E72EC2"/>
    <w:rsid w:val="00E75DB0"/>
    <w:rsid w:val="00E7615E"/>
    <w:rsid w:val="00E76768"/>
    <w:rsid w:val="00E7681A"/>
    <w:rsid w:val="00E77E14"/>
    <w:rsid w:val="00E80128"/>
    <w:rsid w:val="00E803A5"/>
    <w:rsid w:val="00E806E0"/>
    <w:rsid w:val="00E8131D"/>
    <w:rsid w:val="00E82AD7"/>
    <w:rsid w:val="00E83E43"/>
    <w:rsid w:val="00E83F5A"/>
    <w:rsid w:val="00E842EB"/>
    <w:rsid w:val="00E84333"/>
    <w:rsid w:val="00E85BF5"/>
    <w:rsid w:val="00E86D39"/>
    <w:rsid w:val="00E86E50"/>
    <w:rsid w:val="00E92B5E"/>
    <w:rsid w:val="00E94611"/>
    <w:rsid w:val="00E947EE"/>
    <w:rsid w:val="00E95515"/>
    <w:rsid w:val="00E95EF4"/>
    <w:rsid w:val="00E97481"/>
    <w:rsid w:val="00E97AE3"/>
    <w:rsid w:val="00EA1FD0"/>
    <w:rsid w:val="00EA27D1"/>
    <w:rsid w:val="00EA28C9"/>
    <w:rsid w:val="00EA2EFF"/>
    <w:rsid w:val="00EA3046"/>
    <w:rsid w:val="00EA47AB"/>
    <w:rsid w:val="00EA53C0"/>
    <w:rsid w:val="00EA6246"/>
    <w:rsid w:val="00EA6FB8"/>
    <w:rsid w:val="00EB2BC2"/>
    <w:rsid w:val="00EB3862"/>
    <w:rsid w:val="00EB3F73"/>
    <w:rsid w:val="00EB4B04"/>
    <w:rsid w:val="00EB5191"/>
    <w:rsid w:val="00EB588B"/>
    <w:rsid w:val="00EB5915"/>
    <w:rsid w:val="00EB5A93"/>
    <w:rsid w:val="00EB7199"/>
    <w:rsid w:val="00EC00D5"/>
    <w:rsid w:val="00EC1190"/>
    <w:rsid w:val="00EC153C"/>
    <w:rsid w:val="00EC1DDA"/>
    <w:rsid w:val="00EC4FCC"/>
    <w:rsid w:val="00ED06C6"/>
    <w:rsid w:val="00ED2ABF"/>
    <w:rsid w:val="00ED2E5A"/>
    <w:rsid w:val="00ED31BC"/>
    <w:rsid w:val="00ED59E9"/>
    <w:rsid w:val="00ED5FC5"/>
    <w:rsid w:val="00ED613F"/>
    <w:rsid w:val="00EE00D6"/>
    <w:rsid w:val="00EE00D8"/>
    <w:rsid w:val="00EE049B"/>
    <w:rsid w:val="00EE0619"/>
    <w:rsid w:val="00EE1D29"/>
    <w:rsid w:val="00EE26A6"/>
    <w:rsid w:val="00EE5D2D"/>
    <w:rsid w:val="00EE61BB"/>
    <w:rsid w:val="00EE7117"/>
    <w:rsid w:val="00EF0F8C"/>
    <w:rsid w:val="00EF1774"/>
    <w:rsid w:val="00EF1780"/>
    <w:rsid w:val="00EF1827"/>
    <w:rsid w:val="00EF1ABD"/>
    <w:rsid w:val="00EF1BD2"/>
    <w:rsid w:val="00EF1FCF"/>
    <w:rsid w:val="00EF2CAF"/>
    <w:rsid w:val="00EF3430"/>
    <w:rsid w:val="00EF3D4B"/>
    <w:rsid w:val="00EF4142"/>
    <w:rsid w:val="00EF4C69"/>
    <w:rsid w:val="00EF6A75"/>
    <w:rsid w:val="00EF7606"/>
    <w:rsid w:val="00EF7B73"/>
    <w:rsid w:val="00F022C5"/>
    <w:rsid w:val="00F026C6"/>
    <w:rsid w:val="00F02CB6"/>
    <w:rsid w:val="00F02F37"/>
    <w:rsid w:val="00F0393A"/>
    <w:rsid w:val="00F07B36"/>
    <w:rsid w:val="00F12673"/>
    <w:rsid w:val="00F13B82"/>
    <w:rsid w:val="00F13CAB"/>
    <w:rsid w:val="00F15877"/>
    <w:rsid w:val="00F1746C"/>
    <w:rsid w:val="00F174DE"/>
    <w:rsid w:val="00F17846"/>
    <w:rsid w:val="00F17E22"/>
    <w:rsid w:val="00F201E4"/>
    <w:rsid w:val="00F2028A"/>
    <w:rsid w:val="00F20578"/>
    <w:rsid w:val="00F20638"/>
    <w:rsid w:val="00F20FAA"/>
    <w:rsid w:val="00F2116A"/>
    <w:rsid w:val="00F221AB"/>
    <w:rsid w:val="00F229D7"/>
    <w:rsid w:val="00F24C46"/>
    <w:rsid w:val="00F24F0F"/>
    <w:rsid w:val="00F25F8A"/>
    <w:rsid w:val="00F266B9"/>
    <w:rsid w:val="00F2721D"/>
    <w:rsid w:val="00F304F1"/>
    <w:rsid w:val="00F31918"/>
    <w:rsid w:val="00F31DDD"/>
    <w:rsid w:val="00F3313B"/>
    <w:rsid w:val="00F33408"/>
    <w:rsid w:val="00F335F6"/>
    <w:rsid w:val="00F33CDB"/>
    <w:rsid w:val="00F354E8"/>
    <w:rsid w:val="00F35D7A"/>
    <w:rsid w:val="00F367BB"/>
    <w:rsid w:val="00F40C0B"/>
    <w:rsid w:val="00F410F8"/>
    <w:rsid w:val="00F425F6"/>
    <w:rsid w:val="00F42721"/>
    <w:rsid w:val="00F428ED"/>
    <w:rsid w:val="00F43BDA"/>
    <w:rsid w:val="00F44874"/>
    <w:rsid w:val="00F44B44"/>
    <w:rsid w:val="00F45126"/>
    <w:rsid w:val="00F4776F"/>
    <w:rsid w:val="00F47F43"/>
    <w:rsid w:val="00F51333"/>
    <w:rsid w:val="00F5184B"/>
    <w:rsid w:val="00F531BC"/>
    <w:rsid w:val="00F537DD"/>
    <w:rsid w:val="00F53F1F"/>
    <w:rsid w:val="00F55B03"/>
    <w:rsid w:val="00F55CCE"/>
    <w:rsid w:val="00F55DAC"/>
    <w:rsid w:val="00F5659E"/>
    <w:rsid w:val="00F57756"/>
    <w:rsid w:val="00F608BE"/>
    <w:rsid w:val="00F6151C"/>
    <w:rsid w:val="00F6183F"/>
    <w:rsid w:val="00F62948"/>
    <w:rsid w:val="00F63885"/>
    <w:rsid w:val="00F63D65"/>
    <w:rsid w:val="00F64758"/>
    <w:rsid w:val="00F66E0C"/>
    <w:rsid w:val="00F70ABC"/>
    <w:rsid w:val="00F71543"/>
    <w:rsid w:val="00F7288A"/>
    <w:rsid w:val="00F72AA2"/>
    <w:rsid w:val="00F74532"/>
    <w:rsid w:val="00F755C2"/>
    <w:rsid w:val="00F75959"/>
    <w:rsid w:val="00F761B2"/>
    <w:rsid w:val="00F7700C"/>
    <w:rsid w:val="00F77560"/>
    <w:rsid w:val="00F77739"/>
    <w:rsid w:val="00F8194B"/>
    <w:rsid w:val="00F81F6F"/>
    <w:rsid w:val="00F83DD1"/>
    <w:rsid w:val="00F840CD"/>
    <w:rsid w:val="00F853DF"/>
    <w:rsid w:val="00F856A2"/>
    <w:rsid w:val="00F86177"/>
    <w:rsid w:val="00F86489"/>
    <w:rsid w:val="00F92D17"/>
    <w:rsid w:val="00F92E8F"/>
    <w:rsid w:val="00F94867"/>
    <w:rsid w:val="00F949D3"/>
    <w:rsid w:val="00F94C82"/>
    <w:rsid w:val="00F96421"/>
    <w:rsid w:val="00FA1EBE"/>
    <w:rsid w:val="00FA3E53"/>
    <w:rsid w:val="00FA3F78"/>
    <w:rsid w:val="00FA5779"/>
    <w:rsid w:val="00FA5CA2"/>
    <w:rsid w:val="00FB0DB8"/>
    <w:rsid w:val="00FB254D"/>
    <w:rsid w:val="00FB3DBE"/>
    <w:rsid w:val="00FB6144"/>
    <w:rsid w:val="00FB633F"/>
    <w:rsid w:val="00FB7FEA"/>
    <w:rsid w:val="00FC11CD"/>
    <w:rsid w:val="00FC1233"/>
    <w:rsid w:val="00FC1D72"/>
    <w:rsid w:val="00FC4EE9"/>
    <w:rsid w:val="00FC5908"/>
    <w:rsid w:val="00FD0305"/>
    <w:rsid w:val="00FD1B78"/>
    <w:rsid w:val="00FD26E9"/>
    <w:rsid w:val="00FD36D0"/>
    <w:rsid w:val="00FD42D6"/>
    <w:rsid w:val="00FD515D"/>
    <w:rsid w:val="00FD7CBC"/>
    <w:rsid w:val="00FE10D7"/>
    <w:rsid w:val="00FE184E"/>
    <w:rsid w:val="00FE2A0C"/>
    <w:rsid w:val="00FE2DC1"/>
    <w:rsid w:val="00FE355B"/>
    <w:rsid w:val="00FE4639"/>
    <w:rsid w:val="00FE5072"/>
    <w:rsid w:val="00FE58C3"/>
    <w:rsid w:val="00FE671B"/>
    <w:rsid w:val="00FE6F85"/>
    <w:rsid w:val="00FF2CFF"/>
    <w:rsid w:val="00FF3D1D"/>
    <w:rsid w:val="00FF3D6A"/>
    <w:rsid w:val="00FF3EF9"/>
    <w:rsid w:val="00FF69A1"/>
    <w:rsid w:val="00FF76C7"/>
  </w:rsids>
  <m:mathPr>
    <m:mathFont m:val="Cambria Math"/>
    <m:brkBin m:val="before"/>
    <m:brkBinSub m:val="--"/>
    <m:smallFrac m:val="0"/>
    <m:dispDef/>
    <m:lMargin m:val="0"/>
    <m:rMargin m:val="0"/>
    <m:defJc m:val="centerGroup"/>
    <m:wrapIndent m:val="1440"/>
    <m:intLim m:val="subSup"/>
    <m:naryLim m:val="undOvr"/>
  </m:mathPr>
  <w:themeFontLang w:val="en-GB" w:bidi="th-T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09EDFC"/>
  <w15:docId w15:val="{4C3CB463-B79B-40F5-B659-A9DA213F9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ordia New" w:eastAsia="Cordia New" w:hAnsi="Cordia New" w:cs="Cordia New"/>
        <w:lang w:val="en-US" w:eastAsia="en-US" w:bidi="th-TH"/>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32B9"/>
    <w:rPr>
      <w:sz w:val="24"/>
      <w:szCs w:val="24"/>
      <w:lang w:eastAsia="en-GB"/>
    </w:rPr>
  </w:style>
  <w:style w:type="paragraph" w:styleId="Heading1">
    <w:name w:val="heading 1"/>
    <w:basedOn w:val="Normal"/>
    <w:next w:val="Normal"/>
    <w:pPr>
      <w:keepNext/>
      <w:pBdr>
        <w:bottom w:val="single" w:sz="4" w:space="1" w:color="000000"/>
      </w:pBdr>
      <w:jc w:val="center"/>
      <w:outlineLvl w:val="0"/>
    </w:pPr>
    <w:rPr>
      <w:rFonts w:ascii="Angsana New" w:eastAsia="Angsana New" w:hAnsi="Angsana New" w:cs="Angsana New"/>
      <w:b/>
      <w:color w:val="000000"/>
      <w:sz w:val="28"/>
      <w:szCs w:val="28"/>
    </w:rPr>
  </w:style>
  <w:style w:type="paragraph" w:styleId="Heading2">
    <w:name w:val="heading 2"/>
    <w:basedOn w:val="Normal"/>
    <w:next w:val="Normal"/>
    <w:pPr>
      <w:keepNext/>
      <w:jc w:val="right"/>
      <w:outlineLvl w:val="1"/>
    </w:pPr>
    <w:rPr>
      <w:rFonts w:ascii="Angsana New" w:eastAsia="Angsana New" w:hAnsi="Angsana New" w:cs="Angsana New"/>
      <w:b/>
      <w:color w:val="000000"/>
      <w:sz w:val="28"/>
      <w:szCs w:val="28"/>
    </w:rPr>
  </w:style>
  <w:style w:type="paragraph" w:styleId="Heading3">
    <w:name w:val="heading 3"/>
    <w:basedOn w:val="Normal"/>
    <w:next w:val="Normal"/>
    <w:pPr>
      <w:keepNext/>
      <w:jc w:val="center"/>
      <w:outlineLvl w:val="2"/>
    </w:pPr>
    <w:rPr>
      <w:rFonts w:ascii="Angsana New" w:eastAsia="Angsana New" w:hAnsi="Angsana New" w:cs="Angsana New"/>
      <w:b/>
      <w:color w:val="000000"/>
      <w:sz w:val="28"/>
      <w:szCs w:val="28"/>
    </w:rPr>
  </w:style>
  <w:style w:type="paragraph" w:styleId="Heading4">
    <w:name w:val="heading 4"/>
    <w:basedOn w:val="Normal"/>
    <w:next w:val="Normal"/>
    <w:pPr>
      <w:keepNext/>
      <w:jc w:val="both"/>
      <w:outlineLvl w:val="3"/>
    </w:pPr>
    <w:rPr>
      <w:rFonts w:ascii="Angsana New" w:eastAsia="Angsana New" w:hAnsi="Angsana New" w:cs="Angsana New"/>
      <w:b/>
      <w:color w:val="000000"/>
      <w:sz w:val="28"/>
      <w:szCs w:val="28"/>
    </w:rPr>
  </w:style>
  <w:style w:type="paragraph" w:styleId="Heading5">
    <w:name w:val="heading 5"/>
    <w:basedOn w:val="Normal"/>
    <w:next w:val="Normal"/>
    <w:pPr>
      <w:keepNext/>
      <w:pBdr>
        <w:bottom w:val="single" w:sz="4" w:space="1" w:color="000000"/>
      </w:pBdr>
      <w:jc w:val="right"/>
      <w:outlineLvl w:val="4"/>
    </w:pPr>
    <w:rPr>
      <w:rFonts w:ascii="Angsana New" w:eastAsia="Angsana New" w:hAnsi="Angsana New" w:cs="Angsana New"/>
      <w:b/>
      <w:color w:val="000000"/>
      <w:sz w:val="28"/>
      <w:szCs w:val="28"/>
    </w:rPr>
  </w:style>
  <w:style w:type="paragraph" w:styleId="Heading6">
    <w:name w:val="heading 6"/>
    <w:basedOn w:val="Normal"/>
    <w:next w:val="Normal"/>
    <w:pPr>
      <w:outlineLvl w:val="5"/>
    </w:pPr>
    <w:rPr>
      <w:rFonts w:ascii="Arial" w:eastAsia="Arial" w:hAnsi="Arial" w:cs="Arial"/>
      <w:b/>
      <w:color w:val="000000"/>
    </w:rPr>
  </w:style>
  <w:style w:type="paragraph" w:styleId="Heading7">
    <w:name w:val="heading 7"/>
    <w:basedOn w:val="Normal"/>
    <w:next w:val="Normal"/>
    <w:link w:val="Heading7Char"/>
    <w:uiPriority w:val="9"/>
    <w:unhideWhenUsed/>
    <w:qFormat/>
    <w:rsid w:val="00B94A69"/>
    <w:pPr>
      <w:spacing w:before="240" w:after="60"/>
      <w:outlineLvl w:val="6"/>
    </w:pPr>
    <w:rPr>
      <w:rFonts w:ascii="Calibri" w:eastAsia="Times New Roman" w:hAnsi="Calibri"/>
      <w:szCs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jc w:val="center"/>
    </w:pPr>
    <w:rPr>
      <w:rFonts w:ascii="Times New Roman" w:eastAsia="Times New Roman" w:hAnsi="Times New Roman" w:cs="Times New Roman"/>
      <w:b/>
      <w:color w:val="000000"/>
      <w:sz w:val="20"/>
      <w:szCs w:val="20"/>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 w:type="table" w:customStyle="1" w:styleId="af">
    <w:basedOn w:val="TableNormal"/>
    <w:tblPr>
      <w:tblStyleRowBandSize w:val="1"/>
      <w:tblStyleColBandSize w:val="1"/>
    </w:tblPr>
  </w:style>
  <w:style w:type="table" w:customStyle="1" w:styleId="af0">
    <w:basedOn w:val="TableNormal"/>
    <w:tblPr>
      <w:tblStyleRowBandSize w:val="1"/>
      <w:tblStyleColBandSize w:val="1"/>
    </w:tblPr>
  </w:style>
  <w:style w:type="table" w:customStyle="1" w:styleId="af1">
    <w:basedOn w:val="TableNormal"/>
    <w:tblPr>
      <w:tblStyleRowBandSize w:val="1"/>
      <w:tblStyleColBandSize w:val="1"/>
    </w:tblPr>
  </w:style>
  <w:style w:type="table" w:customStyle="1" w:styleId="af2">
    <w:basedOn w:val="TableNormal"/>
    <w:tblPr>
      <w:tblStyleRowBandSize w:val="1"/>
      <w:tblStyleColBandSize w:val="1"/>
    </w:tblPr>
  </w:style>
  <w:style w:type="table" w:customStyle="1" w:styleId="af3">
    <w:basedOn w:val="TableNormal"/>
    <w:tblPr>
      <w:tblStyleRowBandSize w:val="1"/>
      <w:tblStyleColBandSize w:val="1"/>
    </w:tblPr>
  </w:style>
  <w:style w:type="table" w:customStyle="1" w:styleId="af4">
    <w:basedOn w:val="TableNormal"/>
    <w:tblPr>
      <w:tblStyleRowBandSize w:val="1"/>
      <w:tblStyleColBandSize w:val="1"/>
      <w:tblCellMar>
        <w:left w:w="101" w:type="dxa"/>
        <w:right w:w="101" w:type="dxa"/>
      </w:tblCellMar>
    </w:tblPr>
  </w:style>
  <w:style w:type="table" w:customStyle="1" w:styleId="af5">
    <w:basedOn w:val="TableNormal"/>
    <w:tblPr>
      <w:tblStyleRowBandSize w:val="1"/>
      <w:tblStyleColBandSize w:val="1"/>
    </w:tblPr>
  </w:style>
  <w:style w:type="table" w:customStyle="1" w:styleId="af6">
    <w:basedOn w:val="TableNormal"/>
    <w:tblPr>
      <w:tblStyleRowBandSize w:val="1"/>
      <w:tblStyleColBandSize w:val="1"/>
    </w:tblPr>
  </w:style>
  <w:style w:type="table" w:customStyle="1" w:styleId="af7">
    <w:basedOn w:val="TableNormal"/>
    <w:tblPr>
      <w:tblStyleRowBandSize w:val="1"/>
      <w:tblStyleColBandSize w:val="1"/>
    </w:tblPr>
  </w:style>
  <w:style w:type="table" w:customStyle="1" w:styleId="af8">
    <w:basedOn w:val="TableNormal"/>
    <w:tblPr>
      <w:tblStyleRowBandSize w:val="1"/>
      <w:tblStyleColBandSize w:val="1"/>
    </w:tblPr>
  </w:style>
  <w:style w:type="table" w:customStyle="1" w:styleId="af9">
    <w:basedOn w:val="TableNormal"/>
    <w:tblPr>
      <w:tblStyleRowBandSize w:val="1"/>
      <w:tblStyleColBandSize w:val="1"/>
    </w:tblPr>
  </w:style>
  <w:style w:type="table" w:customStyle="1" w:styleId="afa">
    <w:basedOn w:val="TableNormal"/>
    <w:tblPr>
      <w:tblStyleRowBandSize w:val="1"/>
      <w:tblStyleColBandSize w:val="1"/>
    </w:tblPr>
  </w:style>
  <w:style w:type="table" w:customStyle="1" w:styleId="afb">
    <w:basedOn w:val="TableNormal"/>
    <w:tblPr>
      <w:tblStyleRowBandSize w:val="1"/>
      <w:tblStyleColBandSize w:val="1"/>
    </w:tblPr>
  </w:style>
  <w:style w:type="table" w:customStyle="1" w:styleId="afc">
    <w:basedOn w:val="TableNormal"/>
    <w:tblPr>
      <w:tblStyleRowBandSize w:val="1"/>
      <w:tblStyleColBandSize w:val="1"/>
    </w:tblPr>
  </w:style>
  <w:style w:type="table" w:customStyle="1" w:styleId="afd">
    <w:basedOn w:val="TableNormal"/>
    <w:tblPr>
      <w:tblStyleRowBandSize w:val="1"/>
      <w:tblStyleColBandSize w:val="1"/>
    </w:tblPr>
  </w:style>
  <w:style w:type="table" w:customStyle="1" w:styleId="afe">
    <w:basedOn w:val="TableNormal"/>
    <w:tblPr>
      <w:tblStyleRowBandSize w:val="1"/>
      <w:tblStyleColBandSize w:val="1"/>
    </w:tblPr>
  </w:style>
  <w:style w:type="table" w:customStyle="1" w:styleId="aff">
    <w:basedOn w:val="TableNormal"/>
    <w:tblPr>
      <w:tblStyleRowBandSize w:val="1"/>
      <w:tblStyleColBandSize w:val="1"/>
    </w:tblPr>
  </w:style>
  <w:style w:type="table" w:customStyle="1" w:styleId="aff0">
    <w:basedOn w:val="TableNormal"/>
    <w:tblPr>
      <w:tblStyleRowBandSize w:val="1"/>
      <w:tblStyleColBandSize w:val="1"/>
    </w:tblPr>
  </w:style>
  <w:style w:type="table" w:customStyle="1" w:styleId="aff1">
    <w:basedOn w:val="TableNormal"/>
    <w:tblPr>
      <w:tblStyleRowBandSize w:val="1"/>
      <w:tblStyleColBandSize w:val="1"/>
    </w:tblPr>
  </w:style>
  <w:style w:type="table" w:customStyle="1" w:styleId="aff2">
    <w:basedOn w:val="TableNormal"/>
    <w:tblPr>
      <w:tblStyleRowBandSize w:val="1"/>
      <w:tblStyleColBandSize w:val="1"/>
    </w:tblPr>
  </w:style>
  <w:style w:type="table" w:customStyle="1" w:styleId="aff3">
    <w:basedOn w:val="TableNormal"/>
    <w:tblPr>
      <w:tblStyleRowBandSize w:val="1"/>
      <w:tblStyleColBandSize w:val="1"/>
    </w:tblPr>
  </w:style>
  <w:style w:type="table" w:customStyle="1" w:styleId="aff4">
    <w:basedOn w:val="TableNormal"/>
    <w:tblPr>
      <w:tblStyleRowBandSize w:val="1"/>
      <w:tblStyleColBandSize w:val="1"/>
    </w:tblPr>
  </w:style>
  <w:style w:type="table" w:customStyle="1" w:styleId="aff5">
    <w:basedOn w:val="TableNormal"/>
    <w:tblPr>
      <w:tblStyleRowBandSize w:val="1"/>
      <w:tblStyleColBandSize w:val="1"/>
    </w:tblPr>
  </w:style>
  <w:style w:type="table" w:customStyle="1" w:styleId="aff6">
    <w:basedOn w:val="TableNormal"/>
    <w:tblPr>
      <w:tblStyleRowBandSize w:val="1"/>
      <w:tblStyleColBandSize w:val="1"/>
    </w:tblPr>
  </w:style>
  <w:style w:type="table" w:customStyle="1" w:styleId="aff7">
    <w:basedOn w:val="TableNormal"/>
    <w:tblPr>
      <w:tblStyleRowBandSize w:val="1"/>
      <w:tblStyleColBandSize w:val="1"/>
    </w:tblPr>
  </w:style>
  <w:style w:type="table" w:customStyle="1" w:styleId="aff8">
    <w:basedOn w:val="TableNormal"/>
    <w:tblPr>
      <w:tblStyleRowBandSize w:val="1"/>
      <w:tblStyleColBandSize w:val="1"/>
    </w:tblPr>
  </w:style>
  <w:style w:type="table" w:customStyle="1" w:styleId="aff9">
    <w:basedOn w:val="TableNormal"/>
    <w:tblPr>
      <w:tblStyleRowBandSize w:val="1"/>
      <w:tblStyleColBandSize w:val="1"/>
    </w:tblPr>
  </w:style>
  <w:style w:type="table" w:customStyle="1" w:styleId="affa">
    <w:basedOn w:val="TableNormal"/>
    <w:tblPr>
      <w:tblStyleRowBandSize w:val="1"/>
      <w:tblStyleColBandSize w:val="1"/>
    </w:tblPr>
  </w:style>
  <w:style w:type="table" w:customStyle="1" w:styleId="affb">
    <w:basedOn w:val="TableNormal"/>
    <w:tblPr>
      <w:tblStyleRowBandSize w:val="1"/>
      <w:tblStyleColBandSize w:val="1"/>
    </w:tblPr>
  </w:style>
  <w:style w:type="table" w:customStyle="1" w:styleId="affc">
    <w:basedOn w:val="TableNormal"/>
    <w:tblPr>
      <w:tblStyleRowBandSize w:val="1"/>
      <w:tblStyleColBandSize w:val="1"/>
    </w:tblPr>
  </w:style>
  <w:style w:type="table" w:customStyle="1" w:styleId="affd">
    <w:basedOn w:val="TableNormal"/>
    <w:tblPr>
      <w:tblStyleRowBandSize w:val="1"/>
      <w:tblStyleColBandSize w:val="1"/>
    </w:tblPr>
  </w:style>
  <w:style w:type="table" w:customStyle="1" w:styleId="affe">
    <w:basedOn w:val="TableNormal"/>
    <w:tblPr>
      <w:tblStyleRowBandSize w:val="1"/>
      <w:tblStyleColBandSize w:val="1"/>
    </w:tblPr>
  </w:style>
  <w:style w:type="paragraph" w:styleId="BalloonText">
    <w:name w:val="Balloon Text"/>
    <w:basedOn w:val="Normal"/>
    <w:link w:val="BalloonTextChar"/>
    <w:uiPriority w:val="99"/>
    <w:semiHidden/>
    <w:unhideWhenUsed/>
    <w:rsid w:val="002D0791"/>
    <w:rPr>
      <w:rFonts w:ascii="Segoe UI" w:hAnsi="Segoe UI" w:cs="Angsana New"/>
      <w:sz w:val="18"/>
      <w:szCs w:val="22"/>
    </w:rPr>
  </w:style>
  <w:style w:type="character" w:customStyle="1" w:styleId="BalloonTextChar">
    <w:name w:val="Balloon Text Char"/>
    <w:link w:val="BalloonText"/>
    <w:uiPriority w:val="99"/>
    <w:semiHidden/>
    <w:rsid w:val="002D0791"/>
    <w:rPr>
      <w:rFonts w:ascii="Segoe UI" w:hAnsi="Segoe UI" w:cs="Angsana New"/>
      <w:sz w:val="18"/>
      <w:szCs w:val="22"/>
    </w:rPr>
  </w:style>
  <w:style w:type="paragraph" w:styleId="Header">
    <w:name w:val="header"/>
    <w:basedOn w:val="Normal"/>
    <w:link w:val="HeaderChar"/>
    <w:unhideWhenUsed/>
    <w:rsid w:val="00963057"/>
    <w:pPr>
      <w:tabs>
        <w:tab w:val="center" w:pos="4513"/>
        <w:tab w:val="right" w:pos="9026"/>
      </w:tabs>
    </w:pPr>
    <w:rPr>
      <w:szCs w:val="30"/>
    </w:rPr>
  </w:style>
  <w:style w:type="character" w:customStyle="1" w:styleId="HeaderChar">
    <w:name w:val="Header Char"/>
    <w:link w:val="Header"/>
    <w:rsid w:val="00963057"/>
    <w:rPr>
      <w:szCs w:val="30"/>
    </w:rPr>
  </w:style>
  <w:style w:type="paragraph" w:styleId="Footer">
    <w:name w:val="footer"/>
    <w:basedOn w:val="Normal"/>
    <w:link w:val="FooterChar"/>
    <w:uiPriority w:val="99"/>
    <w:unhideWhenUsed/>
    <w:rsid w:val="00963057"/>
    <w:pPr>
      <w:tabs>
        <w:tab w:val="center" w:pos="4513"/>
        <w:tab w:val="right" w:pos="9026"/>
      </w:tabs>
    </w:pPr>
    <w:rPr>
      <w:szCs w:val="30"/>
    </w:rPr>
  </w:style>
  <w:style w:type="character" w:customStyle="1" w:styleId="FooterChar">
    <w:name w:val="Footer Char"/>
    <w:link w:val="Footer"/>
    <w:uiPriority w:val="99"/>
    <w:rsid w:val="00963057"/>
    <w:rPr>
      <w:szCs w:val="30"/>
    </w:rPr>
  </w:style>
  <w:style w:type="table" w:styleId="TableGrid">
    <w:name w:val="Table Grid"/>
    <w:basedOn w:val="TableNormal"/>
    <w:uiPriority w:val="59"/>
    <w:rsid w:val="000D590E"/>
    <w:rPr>
      <w:rFonts w:ascii="Cambria" w:eastAsia="Cambria" w:hAnsi="Cambria"/>
      <w:sz w:val="22"/>
      <w:szCs w:val="22"/>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formatted">
    <w:name w:val="Preformatted"/>
    <w:basedOn w:val="Normal"/>
    <w:link w:val="PreformattedChar"/>
    <w:rsid w:val="00D9374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Times New Roman" w:eastAsia="Times New Roman" w:hAnsi="Times New Roman" w:cs="Angsana New"/>
      <w:sz w:val="20"/>
      <w:szCs w:val="20"/>
      <w:lang w:val="x-none" w:eastAsia="x-none"/>
    </w:rPr>
  </w:style>
  <w:style w:type="character" w:customStyle="1" w:styleId="PreformattedChar">
    <w:name w:val="Preformatted Char"/>
    <w:link w:val="Preformatted"/>
    <w:rsid w:val="00D9374F"/>
    <w:rPr>
      <w:rFonts w:ascii="Times New Roman" w:eastAsia="Times New Roman" w:hAnsi="Times New Roman" w:cs="Angsana New"/>
      <w:lang w:val="x-none" w:eastAsia="x-none"/>
    </w:rPr>
  </w:style>
  <w:style w:type="paragraph" w:styleId="ListParagraph">
    <w:name w:val="List Paragraph"/>
    <w:basedOn w:val="Normal"/>
    <w:uiPriority w:val="34"/>
    <w:qFormat/>
    <w:rsid w:val="0090725A"/>
    <w:pPr>
      <w:spacing w:after="160" w:line="259" w:lineRule="auto"/>
      <w:ind w:left="720"/>
      <w:contextualSpacing/>
    </w:pPr>
    <w:rPr>
      <w:rFonts w:ascii="Calibri" w:eastAsia="Calibri" w:hAnsi="Calibri"/>
      <w:sz w:val="22"/>
      <w:szCs w:val="22"/>
      <w:lang w:eastAsia="en-US" w:bidi="ar-SA"/>
    </w:rPr>
  </w:style>
  <w:style w:type="table" w:customStyle="1" w:styleId="PwCTableText">
    <w:name w:val="PwC Table Text"/>
    <w:basedOn w:val="TableNormal"/>
    <w:uiPriority w:val="99"/>
    <w:qFormat/>
    <w:rsid w:val="0090725A"/>
    <w:pPr>
      <w:spacing w:before="60" w:after="60"/>
    </w:pPr>
    <w:rPr>
      <w:rFonts w:ascii="Georgia" w:eastAsia="Calibri" w:hAnsi="Georgia"/>
      <w:lang w:bidi="ar-SA"/>
    </w:rPr>
    <w:tblPr>
      <w:tblStyleRowBandSize w:val="1"/>
      <w:tblBorders>
        <w:insideH w:val="dotted" w:sz="4" w:space="0" w:color="44546A"/>
      </w:tblBorders>
    </w:tblPr>
    <w:tblStylePr w:type="firstRow">
      <w:rPr>
        <w:b/>
      </w:rPr>
      <w:tblPr/>
      <w:tcPr>
        <w:tcBorders>
          <w:top w:val="single" w:sz="6" w:space="0" w:color="44546A"/>
          <w:bottom w:val="single" w:sz="6" w:space="0" w:color="44546A"/>
        </w:tcBorders>
      </w:tcPr>
    </w:tblStylePr>
    <w:tblStylePr w:type="lastRow">
      <w:rPr>
        <w:b/>
      </w:rPr>
      <w:tblPr/>
      <w:tcPr>
        <w:tcBorders>
          <w:top w:val="single" w:sz="6" w:space="0" w:color="44546A"/>
          <w:bottom w:val="single" w:sz="6" w:space="0" w:color="44546A"/>
        </w:tcBorders>
      </w:tcPr>
    </w:tblStylePr>
    <w:tblStylePr w:type="band1Horz">
      <w:tblPr/>
      <w:tcPr>
        <w:tcBorders>
          <w:bottom w:val="nil"/>
        </w:tcBorders>
      </w:tcPr>
    </w:tblStylePr>
  </w:style>
  <w:style w:type="paragraph" w:customStyle="1" w:styleId="afff">
    <w:name w:val="เนื้อเรื่อง"/>
    <w:basedOn w:val="Normal"/>
    <w:uiPriority w:val="99"/>
    <w:rsid w:val="00003AB9"/>
    <w:pPr>
      <w:ind w:right="386"/>
    </w:pPr>
    <w:rPr>
      <w:rFonts w:ascii="Times New Roman" w:hAnsi="Times New Roman"/>
      <w:sz w:val="28"/>
      <w:szCs w:val="28"/>
      <w:lang w:val="th-TH" w:eastAsia="th-TH"/>
    </w:rPr>
  </w:style>
  <w:style w:type="paragraph" w:styleId="HTMLPreformatted">
    <w:name w:val="HTML Preformatted"/>
    <w:basedOn w:val="Normal"/>
    <w:link w:val="HTMLPreformattedChar"/>
    <w:uiPriority w:val="99"/>
    <w:unhideWhenUsed/>
    <w:rsid w:val="003529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lang w:val="en-GB"/>
    </w:rPr>
  </w:style>
  <w:style w:type="character" w:customStyle="1" w:styleId="HTMLPreformattedChar">
    <w:name w:val="HTML Preformatted Char"/>
    <w:link w:val="HTMLPreformatted"/>
    <w:uiPriority w:val="99"/>
    <w:rsid w:val="00352998"/>
    <w:rPr>
      <w:rFonts w:ascii="Courier New" w:eastAsia="Times New Roman" w:hAnsi="Courier New" w:cs="Courier New"/>
    </w:rPr>
  </w:style>
  <w:style w:type="paragraph" w:styleId="BlockText">
    <w:name w:val="Block Text"/>
    <w:basedOn w:val="Normal"/>
    <w:uiPriority w:val="99"/>
    <w:rsid w:val="00516476"/>
    <w:pPr>
      <w:autoSpaceDE w:val="0"/>
      <w:autoSpaceDN w:val="0"/>
      <w:ind w:left="720" w:right="119" w:firstLine="540"/>
      <w:jc w:val="both"/>
    </w:pPr>
    <w:rPr>
      <w:rFonts w:eastAsia="Times New Roman"/>
      <w:color w:val="FF00FF"/>
      <w:sz w:val="30"/>
      <w:szCs w:val="30"/>
      <w:lang w:eastAsia="en-US"/>
    </w:rPr>
  </w:style>
  <w:style w:type="table" w:customStyle="1" w:styleId="PwCTableText1">
    <w:name w:val="PwC Table Text1"/>
    <w:basedOn w:val="TableNormal"/>
    <w:uiPriority w:val="99"/>
    <w:qFormat/>
    <w:rsid w:val="00516476"/>
    <w:pPr>
      <w:spacing w:before="60" w:after="60"/>
    </w:pPr>
    <w:rPr>
      <w:rFonts w:ascii="Georgia" w:eastAsia="Arial" w:hAnsi="Georgia" w:cs="Angsana New"/>
      <w:lang w:bidi="ar-SA"/>
    </w:rPr>
    <w:tblPr>
      <w:tblStyleRowBandSize w:val="1"/>
      <w:tblBorders>
        <w:insideH w:val="dotted" w:sz="4" w:space="0" w:color="DC6900"/>
      </w:tblBorders>
    </w:tblPr>
    <w:tblStylePr w:type="firstRow">
      <w:rPr>
        <w:b/>
      </w:rPr>
      <w:tblPr/>
      <w:tcPr>
        <w:tcBorders>
          <w:top w:val="single" w:sz="6" w:space="0" w:color="DC6900"/>
          <w:bottom w:val="single" w:sz="6" w:space="0" w:color="DC6900"/>
        </w:tcBorders>
      </w:tcPr>
    </w:tblStylePr>
    <w:tblStylePr w:type="lastRow">
      <w:rPr>
        <w:b/>
      </w:rPr>
      <w:tblPr/>
      <w:tcPr>
        <w:tcBorders>
          <w:top w:val="single" w:sz="6" w:space="0" w:color="DC6900"/>
          <w:bottom w:val="single" w:sz="6" w:space="0" w:color="DC6900"/>
        </w:tcBorders>
      </w:tcPr>
    </w:tblStylePr>
    <w:tblStylePr w:type="band1Horz">
      <w:tblPr/>
      <w:tcPr>
        <w:tcBorders>
          <w:bottom w:val="nil"/>
        </w:tcBorders>
      </w:tcPr>
    </w:tblStylePr>
  </w:style>
  <w:style w:type="character" w:customStyle="1" w:styleId="Heading7Char">
    <w:name w:val="Heading 7 Char"/>
    <w:link w:val="Heading7"/>
    <w:uiPriority w:val="9"/>
    <w:rsid w:val="00B94A69"/>
    <w:rPr>
      <w:rFonts w:ascii="Calibri" w:eastAsia="Times New Roman" w:hAnsi="Calibri" w:cs="Cordia New"/>
      <w:sz w:val="24"/>
      <w:szCs w:val="30"/>
      <w:lang w:val="en-US"/>
    </w:rPr>
  </w:style>
  <w:style w:type="paragraph" w:customStyle="1" w:styleId="afff0">
    <w:name w:val="à¹×éÍàÃ×èÍ§"/>
    <w:basedOn w:val="Normal"/>
    <w:rsid w:val="003323B8"/>
    <w:pPr>
      <w:ind w:right="386"/>
    </w:pPr>
    <w:rPr>
      <w:rFonts w:ascii="Arial" w:eastAsia="MS Mincho" w:hAnsi="Arial" w:cs="Times New Roman"/>
      <w:color w:val="0000FF"/>
      <w:sz w:val="28"/>
      <w:szCs w:val="28"/>
      <w:u w:val="single"/>
      <w:lang w:val="th-TH" w:eastAsia="en-US"/>
    </w:rPr>
  </w:style>
  <w:style w:type="paragraph" w:styleId="List">
    <w:name w:val="List"/>
    <w:basedOn w:val="Normal"/>
    <w:rsid w:val="00E57F60"/>
    <w:pPr>
      <w:ind w:left="360" w:hanging="360"/>
    </w:pPr>
    <w:rPr>
      <w:rFonts w:ascii="Times New Roman" w:eastAsia="Times New Roman" w:hAnsi="Times New Roman" w:cs="CordiaUPC"/>
      <w:sz w:val="20"/>
      <w:szCs w:val="20"/>
      <w:lang w:val="en-GB" w:eastAsia="en-US"/>
    </w:rPr>
  </w:style>
  <w:style w:type="character" w:styleId="CommentReference">
    <w:name w:val="annotation reference"/>
    <w:uiPriority w:val="99"/>
    <w:semiHidden/>
    <w:unhideWhenUsed/>
    <w:rsid w:val="00167FA5"/>
    <w:rPr>
      <w:sz w:val="16"/>
      <w:szCs w:val="16"/>
    </w:rPr>
  </w:style>
  <w:style w:type="paragraph" w:styleId="CommentText">
    <w:name w:val="annotation text"/>
    <w:basedOn w:val="Normal"/>
    <w:link w:val="CommentTextChar"/>
    <w:uiPriority w:val="99"/>
    <w:unhideWhenUsed/>
    <w:rsid w:val="00167FA5"/>
    <w:rPr>
      <w:sz w:val="20"/>
      <w:szCs w:val="25"/>
    </w:rPr>
  </w:style>
  <w:style w:type="character" w:customStyle="1" w:styleId="CommentTextChar">
    <w:name w:val="Comment Text Char"/>
    <w:link w:val="CommentText"/>
    <w:uiPriority w:val="99"/>
    <w:rsid w:val="00167FA5"/>
    <w:rPr>
      <w:szCs w:val="25"/>
      <w:lang w:eastAsia="en-GB"/>
    </w:rPr>
  </w:style>
  <w:style w:type="paragraph" w:styleId="CommentSubject">
    <w:name w:val="annotation subject"/>
    <w:basedOn w:val="CommentText"/>
    <w:next w:val="CommentText"/>
    <w:link w:val="CommentSubjectChar"/>
    <w:uiPriority w:val="99"/>
    <w:semiHidden/>
    <w:unhideWhenUsed/>
    <w:rsid w:val="00167FA5"/>
    <w:rPr>
      <w:b/>
      <w:bCs/>
    </w:rPr>
  </w:style>
  <w:style w:type="character" w:customStyle="1" w:styleId="CommentSubjectChar">
    <w:name w:val="Comment Subject Char"/>
    <w:link w:val="CommentSubject"/>
    <w:uiPriority w:val="99"/>
    <w:semiHidden/>
    <w:rsid w:val="00167FA5"/>
    <w:rPr>
      <w:b/>
      <w:bCs/>
      <w:szCs w:val="25"/>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836328">
      <w:bodyDiv w:val="1"/>
      <w:marLeft w:val="0"/>
      <w:marRight w:val="0"/>
      <w:marTop w:val="0"/>
      <w:marBottom w:val="0"/>
      <w:divBdr>
        <w:top w:val="none" w:sz="0" w:space="0" w:color="auto"/>
        <w:left w:val="none" w:sz="0" w:space="0" w:color="auto"/>
        <w:bottom w:val="none" w:sz="0" w:space="0" w:color="auto"/>
        <w:right w:val="none" w:sz="0" w:space="0" w:color="auto"/>
      </w:divBdr>
    </w:div>
    <w:div w:id="14236100">
      <w:bodyDiv w:val="1"/>
      <w:marLeft w:val="0"/>
      <w:marRight w:val="0"/>
      <w:marTop w:val="0"/>
      <w:marBottom w:val="0"/>
      <w:divBdr>
        <w:top w:val="none" w:sz="0" w:space="0" w:color="auto"/>
        <w:left w:val="none" w:sz="0" w:space="0" w:color="auto"/>
        <w:bottom w:val="none" w:sz="0" w:space="0" w:color="auto"/>
        <w:right w:val="none" w:sz="0" w:space="0" w:color="auto"/>
      </w:divBdr>
    </w:div>
    <w:div w:id="14622161">
      <w:bodyDiv w:val="1"/>
      <w:marLeft w:val="0"/>
      <w:marRight w:val="0"/>
      <w:marTop w:val="0"/>
      <w:marBottom w:val="0"/>
      <w:divBdr>
        <w:top w:val="none" w:sz="0" w:space="0" w:color="auto"/>
        <w:left w:val="none" w:sz="0" w:space="0" w:color="auto"/>
        <w:bottom w:val="none" w:sz="0" w:space="0" w:color="auto"/>
        <w:right w:val="none" w:sz="0" w:space="0" w:color="auto"/>
      </w:divBdr>
    </w:div>
    <w:div w:id="15153929">
      <w:bodyDiv w:val="1"/>
      <w:marLeft w:val="0"/>
      <w:marRight w:val="0"/>
      <w:marTop w:val="0"/>
      <w:marBottom w:val="0"/>
      <w:divBdr>
        <w:top w:val="none" w:sz="0" w:space="0" w:color="auto"/>
        <w:left w:val="none" w:sz="0" w:space="0" w:color="auto"/>
        <w:bottom w:val="none" w:sz="0" w:space="0" w:color="auto"/>
        <w:right w:val="none" w:sz="0" w:space="0" w:color="auto"/>
      </w:divBdr>
    </w:div>
    <w:div w:id="18705975">
      <w:bodyDiv w:val="1"/>
      <w:marLeft w:val="0"/>
      <w:marRight w:val="0"/>
      <w:marTop w:val="0"/>
      <w:marBottom w:val="0"/>
      <w:divBdr>
        <w:top w:val="none" w:sz="0" w:space="0" w:color="auto"/>
        <w:left w:val="none" w:sz="0" w:space="0" w:color="auto"/>
        <w:bottom w:val="none" w:sz="0" w:space="0" w:color="auto"/>
        <w:right w:val="none" w:sz="0" w:space="0" w:color="auto"/>
      </w:divBdr>
    </w:div>
    <w:div w:id="19208846">
      <w:bodyDiv w:val="1"/>
      <w:marLeft w:val="0"/>
      <w:marRight w:val="0"/>
      <w:marTop w:val="0"/>
      <w:marBottom w:val="0"/>
      <w:divBdr>
        <w:top w:val="none" w:sz="0" w:space="0" w:color="auto"/>
        <w:left w:val="none" w:sz="0" w:space="0" w:color="auto"/>
        <w:bottom w:val="none" w:sz="0" w:space="0" w:color="auto"/>
        <w:right w:val="none" w:sz="0" w:space="0" w:color="auto"/>
      </w:divBdr>
    </w:div>
    <w:div w:id="22561005">
      <w:bodyDiv w:val="1"/>
      <w:marLeft w:val="0"/>
      <w:marRight w:val="0"/>
      <w:marTop w:val="0"/>
      <w:marBottom w:val="0"/>
      <w:divBdr>
        <w:top w:val="none" w:sz="0" w:space="0" w:color="auto"/>
        <w:left w:val="none" w:sz="0" w:space="0" w:color="auto"/>
        <w:bottom w:val="none" w:sz="0" w:space="0" w:color="auto"/>
        <w:right w:val="none" w:sz="0" w:space="0" w:color="auto"/>
      </w:divBdr>
    </w:div>
    <w:div w:id="28653320">
      <w:bodyDiv w:val="1"/>
      <w:marLeft w:val="0"/>
      <w:marRight w:val="0"/>
      <w:marTop w:val="0"/>
      <w:marBottom w:val="0"/>
      <w:divBdr>
        <w:top w:val="none" w:sz="0" w:space="0" w:color="auto"/>
        <w:left w:val="none" w:sz="0" w:space="0" w:color="auto"/>
        <w:bottom w:val="none" w:sz="0" w:space="0" w:color="auto"/>
        <w:right w:val="none" w:sz="0" w:space="0" w:color="auto"/>
      </w:divBdr>
    </w:div>
    <w:div w:id="29452915">
      <w:bodyDiv w:val="1"/>
      <w:marLeft w:val="0"/>
      <w:marRight w:val="0"/>
      <w:marTop w:val="0"/>
      <w:marBottom w:val="0"/>
      <w:divBdr>
        <w:top w:val="none" w:sz="0" w:space="0" w:color="auto"/>
        <w:left w:val="none" w:sz="0" w:space="0" w:color="auto"/>
        <w:bottom w:val="none" w:sz="0" w:space="0" w:color="auto"/>
        <w:right w:val="none" w:sz="0" w:space="0" w:color="auto"/>
      </w:divBdr>
    </w:div>
    <w:div w:id="30352147">
      <w:bodyDiv w:val="1"/>
      <w:marLeft w:val="0"/>
      <w:marRight w:val="0"/>
      <w:marTop w:val="0"/>
      <w:marBottom w:val="0"/>
      <w:divBdr>
        <w:top w:val="none" w:sz="0" w:space="0" w:color="auto"/>
        <w:left w:val="none" w:sz="0" w:space="0" w:color="auto"/>
        <w:bottom w:val="none" w:sz="0" w:space="0" w:color="auto"/>
        <w:right w:val="none" w:sz="0" w:space="0" w:color="auto"/>
      </w:divBdr>
    </w:div>
    <w:div w:id="31925381">
      <w:bodyDiv w:val="1"/>
      <w:marLeft w:val="0"/>
      <w:marRight w:val="0"/>
      <w:marTop w:val="0"/>
      <w:marBottom w:val="0"/>
      <w:divBdr>
        <w:top w:val="none" w:sz="0" w:space="0" w:color="auto"/>
        <w:left w:val="none" w:sz="0" w:space="0" w:color="auto"/>
        <w:bottom w:val="none" w:sz="0" w:space="0" w:color="auto"/>
        <w:right w:val="none" w:sz="0" w:space="0" w:color="auto"/>
      </w:divBdr>
    </w:div>
    <w:div w:id="40328328">
      <w:bodyDiv w:val="1"/>
      <w:marLeft w:val="0"/>
      <w:marRight w:val="0"/>
      <w:marTop w:val="0"/>
      <w:marBottom w:val="0"/>
      <w:divBdr>
        <w:top w:val="none" w:sz="0" w:space="0" w:color="auto"/>
        <w:left w:val="none" w:sz="0" w:space="0" w:color="auto"/>
        <w:bottom w:val="none" w:sz="0" w:space="0" w:color="auto"/>
        <w:right w:val="none" w:sz="0" w:space="0" w:color="auto"/>
      </w:divBdr>
    </w:div>
    <w:div w:id="43261631">
      <w:bodyDiv w:val="1"/>
      <w:marLeft w:val="0"/>
      <w:marRight w:val="0"/>
      <w:marTop w:val="0"/>
      <w:marBottom w:val="0"/>
      <w:divBdr>
        <w:top w:val="none" w:sz="0" w:space="0" w:color="auto"/>
        <w:left w:val="none" w:sz="0" w:space="0" w:color="auto"/>
        <w:bottom w:val="none" w:sz="0" w:space="0" w:color="auto"/>
        <w:right w:val="none" w:sz="0" w:space="0" w:color="auto"/>
      </w:divBdr>
    </w:div>
    <w:div w:id="44913986">
      <w:bodyDiv w:val="1"/>
      <w:marLeft w:val="0"/>
      <w:marRight w:val="0"/>
      <w:marTop w:val="0"/>
      <w:marBottom w:val="0"/>
      <w:divBdr>
        <w:top w:val="none" w:sz="0" w:space="0" w:color="auto"/>
        <w:left w:val="none" w:sz="0" w:space="0" w:color="auto"/>
        <w:bottom w:val="none" w:sz="0" w:space="0" w:color="auto"/>
        <w:right w:val="none" w:sz="0" w:space="0" w:color="auto"/>
      </w:divBdr>
    </w:div>
    <w:div w:id="46225297">
      <w:bodyDiv w:val="1"/>
      <w:marLeft w:val="0"/>
      <w:marRight w:val="0"/>
      <w:marTop w:val="0"/>
      <w:marBottom w:val="0"/>
      <w:divBdr>
        <w:top w:val="none" w:sz="0" w:space="0" w:color="auto"/>
        <w:left w:val="none" w:sz="0" w:space="0" w:color="auto"/>
        <w:bottom w:val="none" w:sz="0" w:space="0" w:color="auto"/>
        <w:right w:val="none" w:sz="0" w:space="0" w:color="auto"/>
      </w:divBdr>
    </w:div>
    <w:div w:id="47799341">
      <w:bodyDiv w:val="1"/>
      <w:marLeft w:val="0"/>
      <w:marRight w:val="0"/>
      <w:marTop w:val="0"/>
      <w:marBottom w:val="0"/>
      <w:divBdr>
        <w:top w:val="none" w:sz="0" w:space="0" w:color="auto"/>
        <w:left w:val="none" w:sz="0" w:space="0" w:color="auto"/>
        <w:bottom w:val="none" w:sz="0" w:space="0" w:color="auto"/>
        <w:right w:val="none" w:sz="0" w:space="0" w:color="auto"/>
      </w:divBdr>
    </w:div>
    <w:div w:id="51269551">
      <w:bodyDiv w:val="1"/>
      <w:marLeft w:val="0"/>
      <w:marRight w:val="0"/>
      <w:marTop w:val="0"/>
      <w:marBottom w:val="0"/>
      <w:divBdr>
        <w:top w:val="none" w:sz="0" w:space="0" w:color="auto"/>
        <w:left w:val="none" w:sz="0" w:space="0" w:color="auto"/>
        <w:bottom w:val="none" w:sz="0" w:space="0" w:color="auto"/>
        <w:right w:val="none" w:sz="0" w:space="0" w:color="auto"/>
      </w:divBdr>
    </w:div>
    <w:div w:id="54815157">
      <w:bodyDiv w:val="1"/>
      <w:marLeft w:val="0"/>
      <w:marRight w:val="0"/>
      <w:marTop w:val="0"/>
      <w:marBottom w:val="0"/>
      <w:divBdr>
        <w:top w:val="none" w:sz="0" w:space="0" w:color="auto"/>
        <w:left w:val="none" w:sz="0" w:space="0" w:color="auto"/>
        <w:bottom w:val="none" w:sz="0" w:space="0" w:color="auto"/>
        <w:right w:val="none" w:sz="0" w:space="0" w:color="auto"/>
      </w:divBdr>
    </w:div>
    <w:div w:id="62601765">
      <w:bodyDiv w:val="1"/>
      <w:marLeft w:val="0"/>
      <w:marRight w:val="0"/>
      <w:marTop w:val="0"/>
      <w:marBottom w:val="0"/>
      <w:divBdr>
        <w:top w:val="none" w:sz="0" w:space="0" w:color="auto"/>
        <w:left w:val="none" w:sz="0" w:space="0" w:color="auto"/>
        <w:bottom w:val="none" w:sz="0" w:space="0" w:color="auto"/>
        <w:right w:val="none" w:sz="0" w:space="0" w:color="auto"/>
      </w:divBdr>
    </w:div>
    <w:div w:id="64449706">
      <w:bodyDiv w:val="1"/>
      <w:marLeft w:val="0"/>
      <w:marRight w:val="0"/>
      <w:marTop w:val="0"/>
      <w:marBottom w:val="0"/>
      <w:divBdr>
        <w:top w:val="none" w:sz="0" w:space="0" w:color="auto"/>
        <w:left w:val="none" w:sz="0" w:space="0" w:color="auto"/>
        <w:bottom w:val="none" w:sz="0" w:space="0" w:color="auto"/>
        <w:right w:val="none" w:sz="0" w:space="0" w:color="auto"/>
      </w:divBdr>
    </w:div>
    <w:div w:id="64886057">
      <w:bodyDiv w:val="1"/>
      <w:marLeft w:val="0"/>
      <w:marRight w:val="0"/>
      <w:marTop w:val="0"/>
      <w:marBottom w:val="0"/>
      <w:divBdr>
        <w:top w:val="none" w:sz="0" w:space="0" w:color="auto"/>
        <w:left w:val="none" w:sz="0" w:space="0" w:color="auto"/>
        <w:bottom w:val="none" w:sz="0" w:space="0" w:color="auto"/>
        <w:right w:val="none" w:sz="0" w:space="0" w:color="auto"/>
      </w:divBdr>
    </w:div>
    <w:div w:id="65032823">
      <w:bodyDiv w:val="1"/>
      <w:marLeft w:val="0"/>
      <w:marRight w:val="0"/>
      <w:marTop w:val="0"/>
      <w:marBottom w:val="0"/>
      <w:divBdr>
        <w:top w:val="none" w:sz="0" w:space="0" w:color="auto"/>
        <w:left w:val="none" w:sz="0" w:space="0" w:color="auto"/>
        <w:bottom w:val="none" w:sz="0" w:space="0" w:color="auto"/>
        <w:right w:val="none" w:sz="0" w:space="0" w:color="auto"/>
      </w:divBdr>
    </w:div>
    <w:div w:id="67457482">
      <w:bodyDiv w:val="1"/>
      <w:marLeft w:val="0"/>
      <w:marRight w:val="0"/>
      <w:marTop w:val="0"/>
      <w:marBottom w:val="0"/>
      <w:divBdr>
        <w:top w:val="none" w:sz="0" w:space="0" w:color="auto"/>
        <w:left w:val="none" w:sz="0" w:space="0" w:color="auto"/>
        <w:bottom w:val="none" w:sz="0" w:space="0" w:color="auto"/>
        <w:right w:val="none" w:sz="0" w:space="0" w:color="auto"/>
      </w:divBdr>
    </w:div>
    <w:div w:id="74061856">
      <w:bodyDiv w:val="1"/>
      <w:marLeft w:val="0"/>
      <w:marRight w:val="0"/>
      <w:marTop w:val="0"/>
      <w:marBottom w:val="0"/>
      <w:divBdr>
        <w:top w:val="none" w:sz="0" w:space="0" w:color="auto"/>
        <w:left w:val="none" w:sz="0" w:space="0" w:color="auto"/>
        <w:bottom w:val="none" w:sz="0" w:space="0" w:color="auto"/>
        <w:right w:val="none" w:sz="0" w:space="0" w:color="auto"/>
      </w:divBdr>
    </w:div>
    <w:div w:id="74522187">
      <w:bodyDiv w:val="1"/>
      <w:marLeft w:val="0"/>
      <w:marRight w:val="0"/>
      <w:marTop w:val="0"/>
      <w:marBottom w:val="0"/>
      <w:divBdr>
        <w:top w:val="none" w:sz="0" w:space="0" w:color="auto"/>
        <w:left w:val="none" w:sz="0" w:space="0" w:color="auto"/>
        <w:bottom w:val="none" w:sz="0" w:space="0" w:color="auto"/>
        <w:right w:val="none" w:sz="0" w:space="0" w:color="auto"/>
      </w:divBdr>
    </w:div>
    <w:div w:id="79256608">
      <w:bodyDiv w:val="1"/>
      <w:marLeft w:val="0"/>
      <w:marRight w:val="0"/>
      <w:marTop w:val="0"/>
      <w:marBottom w:val="0"/>
      <w:divBdr>
        <w:top w:val="none" w:sz="0" w:space="0" w:color="auto"/>
        <w:left w:val="none" w:sz="0" w:space="0" w:color="auto"/>
        <w:bottom w:val="none" w:sz="0" w:space="0" w:color="auto"/>
        <w:right w:val="none" w:sz="0" w:space="0" w:color="auto"/>
      </w:divBdr>
    </w:div>
    <w:div w:id="83844320">
      <w:bodyDiv w:val="1"/>
      <w:marLeft w:val="0"/>
      <w:marRight w:val="0"/>
      <w:marTop w:val="0"/>
      <w:marBottom w:val="0"/>
      <w:divBdr>
        <w:top w:val="none" w:sz="0" w:space="0" w:color="auto"/>
        <w:left w:val="none" w:sz="0" w:space="0" w:color="auto"/>
        <w:bottom w:val="none" w:sz="0" w:space="0" w:color="auto"/>
        <w:right w:val="none" w:sz="0" w:space="0" w:color="auto"/>
      </w:divBdr>
    </w:div>
    <w:div w:id="84151018">
      <w:bodyDiv w:val="1"/>
      <w:marLeft w:val="0"/>
      <w:marRight w:val="0"/>
      <w:marTop w:val="0"/>
      <w:marBottom w:val="0"/>
      <w:divBdr>
        <w:top w:val="none" w:sz="0" w:space="0" w:color="auto"/>
        <w:left w:val="none" w:sz="0" w:space="0" w:color="auto"/>
        <w:bottom w:val="none" w:sz="0" w:space="0" w:color="auto"/>
        <w:right w:val="none" w:sz="0" w:space="0" w:color="auto"/>
      </w:divBdr>
    </w:div>
    <w:div w:id="94907840">
      <w:bodyDiv w:val="1"/>
      <w:marLeft w:val="0"/>
      <w:marRight w:val="0"/>
      <w:marTop w:val="0"/>
      <w:marBottom w:val="0"/>
      <w:divBdr>
        <w:top w:val="none" w:sz="0" w:space="0" w:color="auto"/>
        <w:left w:val="none" w:sz="0" w:space="0" w:color="auto"/>
        <w:bottom w:val="none" w:sz="0" w:space="0" w:color="auto"/>
        <w:right w:val="none" w:sz="0" w:space="0" w:color="auto"/>
      </w:divBdr>
    </w:div>
    <w:div w:id="99226336">
      <w:bodyDiv w:val="1"/>
      <w:marLeft w:val="0"/>
      <w:marRight w:val="0"/>
      <w:marTop w:val="0"/>
      <w:marBottom w:val="0"/>
      <w:divBdr>
        <w:top w:val="none" w:sz="0" w:space="0" w:color="auto"/>
        <w:left w:val="none" w:sz="0" w:space="0" w:color="auto"/>
        <w:bottom w:val="none" w:sz="0" w:space="0" w:color="auto"/>
        <w:right w:val="none" w:sz="0" w:space="0" w:color="auto"/>
      </w:divBdr>
    </w:div>
    <w:div w:id="100687366">
      <w:bodyDiv w:val="1"/>
      <w:marLeft w:val="0"/>
      <w:marRight w:val="0"/>
      <w:marTop w:val="0"/>
      <w:marBottom w:val="0"/>
      <w:divBdr>
        <w:top w:val="none" w:sz="0" w:space="0" w:color="auto"/>
        <w:left w:val="none" w:sz="0" w:space="0" w:color="auto"/>
        <w:bottom w:val="none" w:sz="0" w:space="0" w:color="auto"/>
        <w:right w:val="none" w:sz="0" w:space="0" w:color="auto"/>
      </w:divBdr>
    </w:div>
    <w:div w:id="101388092">
      <w:bodyDiv w:val="1"/>
      <w:marLeft w:val="0"/>
      <w:marRight w:val="0"/>
      <w:marTop w:val="0"/>
      <w:marBottom w:val="0"/>
      <w:divBdr>
        <w:top w:val="none" w:sz="0" w:space="0" w:color="auto"/>
        <w:left w:val="none" w:sz="0" w:space="0" w:color="auto"/>
        <w:bottom w:val="none" w:sz="0" w:space="0" w:color="auto"/>
        <w:right w:val="none" w:sz="0" w:space="0" w:color="auto"/>
      </w:divBdr>
    </w:div>
    <w:div w:id="102500471">
      <w:bodyDiv w:val="1"/>
      <w:marLeft w:val="0"/>
      <w:marRight w:val="0"/>
      <w:marTop w:val="0"/>
      <w:marBottom w:val="0"/>
      <w:divBdr>
        <w:top w:val="none" w:sz="0" w:space="0" w:color="auto"/>
        <w:left w:val="none" w:sz="0" w:space="0" w:color="auto"/>
        <w:bottom w:val="none" w:sz="0" w:space="0" w:color="auto"/>
        <w:right w:val="none" w:sz="0" w:space="0" w:color="auto"/>
      </w:divBdr>
    </w:div>
    <w:div w:id="116532723">
      <w:bodyDiv w:val="1"/>
      <w:marLeft w:val="0"/>
      <w:marRight w:val="0"/>
      <w:marTop w:val="0"/>
      <w:marBottom w:val="0"/>
      <w:divBdr>
        <w:top w:val="none" w:sz="0" w:space="0" w:color="auto"/>
        <w:left w:val="none" w:sz="0" w:space="0" w:color="auto"/>
        <w:bottom w:val="none" w:sz="0" w:space="0" w:color="auto"/>
        <w:right w:val="none" w:sz="0" w:space="0" w:color="auto"/>
      </w:divBdr>
    </w:div>
    <w:div w:id="120194098">
      <w:bodyDiv w:val="1"/>
      <w:marLeft w:val="0"/>
      <w:marRight w:val="0"/>
      <w:marTop w:val="0"/>
      <w:marBottom w:val="0"/>
      <w:divBdr>
        <w:top w:val="none" w:sz="0" w:space="0" w:color="auto"/>
        <w:left w:val="none" w:sz="0" w:space="0" w:color="auto"/>
        <w:bottom w:val="none" w:sz="0" w:space="0" w:color="auto"/>
        <w:right w:val="none" w:sz="0" w:space="0" w:color="auto"/>
      </w:divBdr>
    </w:div>
    <w:div w:id="124934053">
      <w:bodyDiv w:val="1"/>
      <w:marLeft w:val="0"/>
      <w:marRight w:val="0"/>
      <w:marTop w:val="0"/>
      <w:marBottom w:val="0"/>
      <w:divBdr>
        <w:top w:val="none" w:sz="0" w:space="0" w:color="auto"/>
        <w:left w:val="none" w:sz="0" w:space="0" w:color="auto"/>
        <w:bottom w:val="none" w:sz="0" w:space="0" w:color="auto"/>
        <w:right w:val="none" w:sz="0" w:space="0" w:color="auto"/>
      </w:divBdr>
    </w:div>
    <w:div w:id="125244056">
      <w:bodyDiv w:val="1"/>
      <w:marLeft w:val="0"/>
      <w:marRight w:val="0"/>
      <w:marTop w:val="0"/>
      <w:marBottom w:val="0"/>
      <w:divBdr>
        <w:top w:val="none" w:sz="0" w:space="0" w:color="auto"/>
        <w:left w:val="none" w:sz="0" w:space="0" w:color="auto"/>
        <w:bottom w:val="none" w:sz="0" w:space="0" w:color="auto"/>
        <w:right w:val="none" w:sz="0" w:space="0" w:color="auto"/>
      </w:divBdr>
    </w:div>
    <w:div w:id="129901128">
      <w:bodyDiv w:val="1"/>
      <w:marLeft w:val="0"/>
      <w:marRight w:val="0"/>
      <w:marTop w:val="0"/>
      <w:marBottom w:val="0"/>
      <w:divBdr>
        <w:top w:val="none" w:sz="0" w:space="0" w:color="auto"/>
        <w:left w:val="none" w:sz="0" w:space="0" w:color="auto"/>
        <w:bottom w:val="none" w:sz="0" w:space="0" w:color="auto"/>
        <w:right w:val="none" w:sz="0" w:space="0" w:color="auto"/>
      </w:divBdr>
    </w:div>
    <w:div w:id="130027469">
      <w:bodyDiv w:val="1"/>
      <w:marLeft w:val="0"/>
      <w:marRight w:val="0"/>
      <w:marTop w:val="0"/>
      <w:marBottom w:val="0"/>
      <w:divBdr>
        <w:top w:val="none" w:sz="0" w:space="0" w:color="auto"/>
        <w:left w:val="none" w:sz="0" w:space="0" w:color="auto"/>
        <w:bottom w:val="none" w:sz="0" w:space="0" w:color="auto"/>
        <w:right w:val="none" w:sz="0" w:space="0" w:color="auto"/>
      </w:divBdr>
    </w:div>
    <w:div w:id="130296477">
      <w:bodyDiv w:val="1"/>
      <w:marLeft w:val="0"/>
      <w:marRight w:val="0"/>
      <w:marTop w:val="0"/>
      <w:marBottom w:val="0"/>
      <w:divBdr>
        <w:top w:val="none" w:sz="0" w:space="0" w:color="auto"/>
        <w:left w:val="none" w:sz="0" w:space="0" w:color="auto"/>
        <w:bottom w:val="none" w:sz="0" w:space="0" w:color="auto"/>
        <w:right w:val="none" w:sz="0" w:space="0" w:color="auto"/>
      </w:divBdr>
    </w:div>
    <w:div w:id="131752207">
      <w:bodyDiv w:val="1"/>
      <w:marLeft w:val="0"/>
      <w:marRight w:val="0"/>
      <w:marTop w:val="0"/>
      <w:marBottom w:val="0"/>
      <w:divBdr>
        <w:top w:val="none" w:sz="0" w:space="0" w:color="auto"/>
        <w:left w:val="none" w:sz="0" w:space="0" w:color="auto"/>
        <w:bottom w:val="none" w:sz="0" w:space="0" w:color="auto"/>
        <w:right w:val="none" w:sz="0" w:space="0" w:color="auto"/>
      </w:divBdr>
    </w:div>
    <w:div w:id="133454725">
      <w:bodyDiv w:val="1"/>
      <w:marLeft w:val="0"/>
      <w:marRight w:val="0"/>
      <w:marTop w:val="0"/>
      <w:marBottom w:val="0"/>
      <w:divBdr>
        <w:top w:val="none" w:sz="0" w:space="0" w:color="auto"/>
        <w:left w:val="none" w:sz="0" w:space="0" w:color="auto"/>
        <w:bottom w:val="none" w:sz="0" w:space="0" w:color="auto"/>
        <w:right w:val="none" w:sz="0" w:space="0" w:color="auto"/>
      </w:divBdr>
    </w:div>
    <w:div w:id="133959551">
      <w:bodyDiv w:val="1"/>
      <w:marLeft w:val="0"/>
      <w:marRight w:val="0"/>
      <w:marTop w:val="0"/>
      <w:marBottom w:val="0"/>
      <w:divBdr>
        <w:top w:val="none" w:sz="0" w:space="0" w:color="auto"/>
        <w:left w:val="none" w:sz="0" w:space="0" w:color="auto"/>
        <w:bottom w:val="none" w:sz="0" w:space="0" w:color="auto"/>
        <w:right w:val="none" w:sz="0" w:space="0" w:color="auto"/>
      </w:divBdr>
    </w:div>
    <w:div w:id="136068746">
      <w:bodyDiv w:val="1"/>
      <w:marLeft w:val="0"/>
      <w:marRight w:val="0"/>
      <w:marTop w:val="0"/>
      <w:marBottom w:val="0"/>
      <w:divBdr>
        <w:top w:val="none" w:sz="0" w:space="0" w:color="auto"/>
        <w:left w:val="none" w:sz="0" w:space="0" w:color="auto"/>
        <w:bottom w:val="none" w:sz="0" w:space="0" w:color="auto"/>
        <w:right w:val="none" w:sz="0" w:space="0" w:color="auto"/>
      </w:divBdr>
    </w:div>
    <w:div w:id="137888790">
      <w:bodyDiv w:val="1"/>
      <w:marLeft w:val="0"/>
      <w:marRight w:val="0"/>
      <w:marTop w:val="0"/>
      <w:marBottom w:val="0"/>
      <w:divBdr>
        <w:top w:val="none" w:sz="0" w:space="0" w:color="auto"/>
        <w:left w:val="none" w:sz="0" w:space="0" w:color="auto"/>
        <w:bottom w:val="none" w:sz="0" w:space="0" w:color="auto"/>
        <w:right w:val="none" w:sz="0" w:space="0" w:color="auto"/>
      </w:divBdr>
    </w:div>
    <w:div w:id="159931434">
      <w:bodyDiv w:val="1"/>
      <w:marLeft w:val="0"/>
      <w:marRight w:val="0"/>
      <w:marTop w:val="0"/>
      <w:marBottom w:val="0"/>
      <w:divBdr>
        <w:top w:val="none" w:sz="0" w:space="0" w:color="auto"/>
        <w:left w:val="none" w:sz="0" w:space="0" w:color="auto"/>
        <w:bottom w:val="none" w:sz="0" w:space="0" w:color="auto"/>
        <w:right w:val="none" w:sz="0" w:space="0" w:color="auto"/>
      </w:divBdr>
    </w:div>
    <w:div w:id="161481345">
      <w:bodyDiv w:val="1"/>
      <w:marLeft w:val="0"/>
      <w:marRight w:val="0"/>
      <w:marTop w:val="0"/>
      <w:marBottom w:val="0"/>
      <w:divBdr>
        <w:top w:val="none" w:sz="0" w:space="0" w:color="auto"/>
        <w:left w:val="none" w:sz="0" w:space="0" w:color="auto"/>
        <w:bottom w:val="none" w:sz="0" w:space="0" w:color="auto"/>
        <w:right w:val="none" w:sz="0" w:space="0" w:color="auto"/>
      </w:divBdr>
    </w:div>
    <w:div w:id="164635347">
      <w:bodyDiv w:val="1"/>
      <w:marLeft w:val="0"/>
      <w:marRight w:val="0"/>
      <w:marTop w:val="0"/>
      <w:marBottom w:val="0"/>
      <w:divBdr>
        <w:top w:val="none" w:sz="0" w:space="0" w:color="auto"/>
        <w:left w:val="none" w:sz="0" w:space="0" w:color="auto"/>
        <w:bottom w:val="none" w:sz="0" w:space="0" w:color="auto"/>
        <w:right w:val="none" w:sz="0" w:space="0" w:color="auto"/>
      </w:divBdr>
    </w:div>
    <w:div w:id="164828762">
      <w:bodyDiv w:val="1"/>
      <w:marLeft w:val="0"/>
      <w:marRight w:val="0"/>
      <w:marTop w:val="0"/>
      <w:marBottom w:val="0"/>
      <w:divBdr>
        <w:top w:val="none" w:sz="0" w:space="0" w:color="auto"/>
        <w:left w:val="none" w:sz="0" w:space="0" w:color="auto"/>
        <w:bottom w:val="none" w:sz="0" w:space="0" w:color="auto"/>
        <w:right w:val="none" w:sz="0" w:space="0" w:color="auto"/>
      </w:divBdr>
    </w:div>
    <w:div w:id="171772427">
      <w:bodyDiv w:val="1"/>
      <w:marLeft w:val="0"/>
      <w:marRight w:val="0"/>
      <w:marTop w:val="0"/>
      <w:marBottom w:val="0"/>
      <w:divBdr>
        <w:top w:val="none" w:sz="0" w:space="0" w:color="auto"/>
        <w:left w:val="none" w:sz="0" w:space="0" w:color="auto"/>
        <w:bottom w:val="none" w:sz="0" w:space="0" w:color="auto"/>
        <w:right w:val="none" w:sz="0" w:space="0" w:color="auto"/>
      </w:divBdr>
    </w:div>
    <w:div w:id="173150802">
      <w:bodyDiv w:val="1"/>
      <w:marLeft w:val="0"/>
      <w:marRight w:val="0"/>
      <w:marTop w:val="0"/>
      <w:marBottom w:val="0"/>
      <w:divBdr>
        <w:top w:val="none" w:sz="0" w:space="0" w:color="auto"/>
        <w:left w:val="none" w:sz="0" w:space="0" w:color="auto"/>
        <w:bottom w:val="none" w:sz="0" w:space="0" w:color="auto"/>
        <w:right w:val="none" w:sz="0" w:space="0" w:color="auto"/>
      </w:divBdr>
    </w:div>
    <w:div w:id="174467689">
      <w:bodyDiv w:val="1"/>
      <w:marLeft w:val="0"/>
      <w:marRight w:val="0"/>
      <w:marTop w:val="0"/>
      <w:marBottom w:val="0"/>
      <w:divBdr>
        <w:top w:val="none" w:sz="0" w:space="0" w:color="auto"/>
        <w:left w:val="none" w:sz="0" w:space="0" w:color="auto"/>
        <w:bottom w:val="none" w:sz="0" w:space="0" w:color="auto"/>
        <w:right w:val="none" w:sz="0" w:space="0" w:color="auto"/>
      </w:divBdr>
    </w:div>
    <w:div w:id="178785513">
      <w:bodyDiv w:val="1"/>
      <w:marLeft w:val="0"/>
      <w:marRight w:val="0"/>
      <w:marTop w:val="0"/>
      <w:marBottom w:val="0"/>
      <w:divBdr>
        <w:top w:val="none" w:sz="0" w:space="0" w:color="auto"/>
        <w:left w:val="none" w:sz="0" w:space="0" w:color="auto"/>
        <w:bottom w:val="none" w:sz="0" w:space="0" w:color="auto"/>
        <w:right w:val="none" w:sz="0" w:space="0" w:color="auto"/>
      </w:divBdr>
    </w:div>
    <w:div w:id="179467840">
      <w:bodyDiv w:val="1"/>
      <w:marLeft w:val="0"/>
      <w:marRight w:val="0"/>
      <w:marTop w:val="0"/>
      <w:marBottom w:val="0"/>
      <w:divBdr>
        <w:top w:val="none" w:sz="0" w:space="0" w:color="auto"/>
        <w:left w:val="none" w:sz="0" w:space="0" w:color="auto"/>
        <w:bottom w:val="none" w:sz="0" w:space="0" w:color="auto"/>
        <w:right w:val="none" w:sz="0" w:space="0" w:color="auto"/>
      </w:divBdr>
    </w:div>
    <w:div w:id="179855689">
      <w:bodyDiv w:val="1"/>
      <w:marLeft w:val="0"/>
      <w:marRight w:val="0"/>
      <w:marTop w:val="0"/>
      <w:marBottom w:val="0"/>
      <w:divBdr>
        <w:top w:val="none" w:sz="0" w:space="0" w:color="auto"/>
        <w:left w:val="none" w:sz="0" w:space="0" w:color="auto"/>
        <w:bottom w:val="none" w:sz="0" w:space="0" w:color="auto"/>
        <w:right w:val="none" w:sz="0" w:space="0" w:color="auto"/>
      </w:divBdr>
    </w:div>
    <w:div w:id="190186718">
      <w:bodyDiv w:val="1"/>
      <w:marLeft w:val="0"/>
      <w:marRight w:val="0"/>
      <w:marTop w:val="0"/>
      <w:marBottom w:val="0"/>
      <w:divBdr>
        <w:top w:val="none" w:sz="0" w:space="0" w:color="auto"/>
        <w:left w:val="none" w:sz="0" w:space="0" w:color="auto"/>
        <w:bottom w:val="none" w:sz="0" w:space="0" w:color="auto"/>
        <w:right w:val="none" w:sz="0" w:space="0" w:color="auto"/>
      </w:divBdr>
    </w:div>
    <w:div w:id="192377646">
      <w:bodyDiv w:val="1"/>
      <w:marLeft w:val="0"/>
      <w:marRight w:val="0"/>
      <w:marTop w:val="0"/>
      <w:marBottom w:val="0"/>
      <w:divBdr>
        <w:top w:val="none" w:sz="0" w:space="0" w:color="auto"/>
        <w:left w:val="none" w:sz="0" w:space="0" w:color="auto"/>
        <w:bottom w:val="none" w:sz="0" w:space="0" w:color="auto"/>
        <w:right w:val="none" w:sz="0" w:space="0" w:color="auto"/>
      </w:divBdr>
    </w:div>
    <w:div w:id="194276273">
      <w:bodyDiv w:val="1"/>
      <w:marLeft w:val="0"/>
      <w:marRight w:val="0"/>
      <w:marTop w:val="0"/>
      <w:marBottom w:val="0"/>
      <w:divBdr>
        <w:top w:val="none" w:sz="0" w:space="0" w:color="auto"/>
        <w:left w:val="none" w:sz="0" w:space="0" w:color="auto"/>
        <w:bottom w:val="none" w:sz="0" w:space="0" w:color="auto"/>
        <w:right w:val="none" w:sz="0" w:space="0" w:color="auto"/>
      </w:divBdr>
    </w:div>
    <w:div w:id="195586139">
      <w:bodyDiv w:val="1"/>
      <w:marLeft w:val="0"/>
      <w:marRight w:val="0"/>
      <w:marTop w:val="0"/>
      <w:marBottom w:val="0"/>
      <w:divBdr>
        <w:top w:val="none" w:sz="0" w:space="0" w:color="auto"/>
        <w:left w:val="none" w:sz="0" w:space="0" w:color="auto"/>
        <w:bottom w:val="none" w:sz="0" w:space="0" w:color="auto"/>
        <w:right w:val="none" w:sz="0" w:space="0" w:color="auto"/>
      </w:divBdr>
    </w:div>
    <w:div w:id="200286418">
      <w:bodyDiv w:val="1"/>
      <w:marLeft w:val="0"/>
      <w:marRight w:val="0"/>
      <w:marTop w:val="0"/>
      <w:marBottom w:val="0"/>
      <w:divBdr>
        <w:top w:val="none" w:sz="0" w:space="0" w:color="auto"/>
        <w:left w:val="none" w:sz="0" w:space="0" w:color="auto"/>
        <w:bottom w:val="none" w:sz="0" w:space="0" w:color="auto"/>
        <w:right w:val="none" w:sz="0" w:space="0" w:color="auto"/>
      </w:divBdr>
    </w:div>
    <w:div w:id="202520367">
      <w:bodyDiv w:val="1"/>
      <w:marLeft w:val="0"/>
      <w:marRight w:val="0"/>
      <w:marTop w:val="0"/>
      <w:marBottom w:val="0"/>
      <w:divBdr>
        <w:top w:val="none" w:sz="0" w:space="0" w:color="auto"/>
        <w:left w:val="none" w:sz="0" w:space="0" w:color="auto"/>
        <w:bottom w:val="none" w:sz="0" w:space="0" w:color="auto"/>
        <w:right w:val="none" w:sz="0" w:space="0" w:color="auto"/>
      </w:divBdr>
    </w:div>
    <w:div w:id="203491904">
      <w:bodyDiv w:val="1"/>
      <w:marLeft w:val="0"/>
      <w:marRight w:val="0"/>
      <w:marTop w:val="0"/>
      <w:marBottom w:val="0"/>
      <w:divBdr>
        <w:top w:val="none" w:sz="0" w:space="0" w:color="auto"/>
        <w:left w:val="none" w:sz="0" w:space="0" w:color="auto"/>
        <w:bottom w:val="none" w:sz="0" w:space="0" w:color="auto"/>
        <w:right w:val="none" w:sz="0" w:space="0" w:color="auto"/>
      </w:divBdr>
    </w:div>
    <w:div w:id="203949115">
      <w:bodyDiv w:val="1"/>
      <w:marLeft w:val="0"/>
      <w:marRight w:val="0"/>
      <w:marTop w:val="0"/>
      <w:marBottom w:val="0"/>
      <w:divBdr>
        <w:top w:val="none" w:sz="0" w:space="0" w:color="auto"/>
        <w:left w:val="none" w:sz="0" w:space="0" w:color="auto"/>
        <w:bottom w:val="none" w:sz="0" w:space="0" w:color="auto"/>
        <w:right w:val="none" w:sz="0" w:space="0" w:color="auto"/>
      </w:divBdr>
    </w:div>
    <w:div w:id="205067560">
      <w:bodyDiv w:val="1"/>
      <w:marLeft w:val="0"/>
      <w:marRight w:val="0"/>
      <w:marTop w:val="0"/>
      <w:marBottom w:val="0"/>
      <w:divBdr>
        <w:top w:val="none" w:sz="0" w:space="0" w:color="auto"/>
        <w:left w:val="none" w:sz="0" w:space="0" w:color="auto"/>
        <w:bottom w:val="none" w:sz="0" w:space="0" w:color="auto"/>
        <w:right w:val="none" w:sz="0" w:space="0" w:color="auto"/>
      </w:divBdr>
    </w:div>
    <w:div w:id="208349155">
      <w:bodyDiv w:val="1"/>
      <w:marLeft w:val="0"/>
      <w:marRight w:val="0"/>
      <w:marTop w:val="0"/>
      <w:marBottom w:val="0"/>
      <w:divBdr>
        <w:top w:val="none" w:sz="0" w:space="0" w:color="auto"/>
        <w:left w:val="none" w:sz="0" w:space="0" w:color="auto"/>
        <w:bottom w:val="none" w:sz="0" w:space="0" w:color="auto"/>
        <w:right w:val="none" w:sz="0" w:space="0" w:color="auto"/>
      </w:divBdr>
    </w:div>
    <w:div w:id="209609926">
      <w:bodyDiv w:val="1"/>
      <w:marLeft w:val="0"/>
      <w:marRight w:val="0"/>
      <w:marTop w:val="0"/>
      <w:marBottom w:val="0"/>
      <w:divBdr>
        <w:top w:val="none" w:sz="0" w:space="0" w:color="auto"/>
        <w:left w:val="none" w:sz="0" w:space="0" w:color="auto"/>
        <w:bottom w:val="none" w:sz="0" w:space="0" w:color="auto"/>
        <w:right w:val="none" w:sz="0" w:space="0" w:color="auto"/>
      </w:divBdr>
    </w:div>
    <w:div w:id="210381993">
      <w:bodyDiv w:val="1"/>
      <w:marLeft w:val="0"/>
      <w:marRight w:val="0"/>
      <w:marTop w:val="0"/>
      <w:marBottom w:val="0"/>
      <w:divBdr>
        <w:top w:val="none" w:sz="0" w:space="0" w:color="auto"/>
        <w:left w:val="none" w:sz="0" w:space="0" w:color="auto"/>
        <w:bottom w:val="none" w:sz="0" w:space="0" w:color="auto"/>
        <w:right w:val="none" w:sz="0" w:space="0" w:color="auto"/>
      </w:divBdr>
    </w:div>
    <w:div w:id="211892830">
      <w:bodyDiv w:val="1"/>
      <w:marLeft w:val="0"/>
      <w:marRight w:val="0"/>
      <w:marTop w:val="0"/>
      <w:marBottom w:val="0"/>
      <w:divBdr>
        <w:top w:val="none" w:sz="0" w:space="0" w:color="auto"/>
        <w:left w:val="none" w:sz="0" w:space="0" w:color="auto"/>
        <w:bottom w:val="none" w:sz="0" w:space="0" w:color="auto"/>
        <w:right w:val="none" w:sz="0" w:space="0" w:color="auto"/>
      </w:divBdr>
    </w:div>
    <w:div w:id="212936013">
      <w:bodyDiv w:val="1"/>
      <w:marLeft w:val="0"/>
      <w:marRight w:val="0"/>
      <w:marTop w:val="0"/>
      <w:marBottom w:val="0"/>
      <w:divBdr>
        <w:top w:val="none" w:sz="0" w:space="0" w:color="auto"/>
        <w:left w:val="none" w:sz="0" w:space="0" w:color="auto"/>
        <w:bottom w:val="none" w:sz="0" w:space="0" w:color="auto"/>
        <w:right w:val="none" w:sz="0" w:space="0" w:color="auto"/>
      </w:divBdr>
    </w:div>
    <w:div w:id="213277609">
      <w:bodyDiv w:val="1"/>
      <w:marLeft w:val="0"/>
      <w:marRight w:val="0"/>
      <w:marTop w:val="0"/>
      <w:marBottom w:val="0"/>
      <w:divBdr>
        <w:top w:val="none" w:sz="0" w:space="0" w:color="auto"/>
        <w:left w:val="none" w:sz="0" w:space="0" w:color="auto"/>
        <w:bottom w:val="none" w:sz="0" w:space="0" w:color="auto"/>
        <w:right w:val="none" w:sz="0" w:space="0" w:color="auto"/>
      </w:divBdr>
    </w:div>
    <w:div w:id="214122700">
      <w:bodyDiv w:val="1"/>
      <w:marLeft w:val="0"/>
      <w:marRight w:val="0"/>
      <w:marTop w:val="0"/>
      <w:marBottom w:val="0"/>
      <w:divBdr>
        <w:top w:val="none" w:sz="0" w:space="0" w:color="auto"/>
        <w:left w:val="none" w:sz="0" w:space="0" w:color="auto"/>
        <w:bottom w:val="none" w:sz="0" w:space="0" w:color="auto"/>
        <w:right w:val="none" w:sz="0" w:space="0" w:color="auto"/>
      </w:divBdr>
    </w:div>
    <w:div w:id="221916969">
      <w:bodyDiv w:val="1"/>
      <w:marLeft w:val="0"/>
      <w:marRight w:val="0"/>
      <w:marTop w:val="0"/>
      <w:marBottom w:val="0"/>
      <w:divBdr>
        <w:top w:val="none" w:sz="0" w:space="0" w:color="auto"/>
        <w:left w:val="none" w:sz="0" w:space="0" w:color="auto"/>
        <w:bottom w:val="none" w:sz="0" w:space="0" w:color="auto"/>
        <w:right w:val="none" w:sz="0" w:space="0" w:color="auto"/>
      </w:divBdr>
    </w:div>
    <w:div w:id="222763122">
      <w:bodyDiv w:val="1"/>
      <w:marLeft w:val="0"/>
      <w:marRight w:val="0"/>
      <w:marTop w:val="0"/>
      <w:marBottom w:val="0"/>
      <w:divBdr>
        <w:top w:val="none" w:sz="0" w:space="0" w:color="auto"/>
        <w:left w:val="none" w:sz="0" w:space="0" w:color="auto"/>
        <w:bottom w:val="none" w:sz="0" w:space="0" w:color="auto"/>
        <w:right w:val="none" w:sz="0" w:space="0" w:color="auto"/>
      </w:divBdr>
    </w:div>
    <w:div w:id="223294378">
      <w:bodyDiv w:val="1"/>
      <w:marLeft w:val="0"/>
      <w:marRight w:val="0"/>
      <w:marTop w:val="0"/>
      <w:marBottom w:val="0"/>
      <w:divBdr>
        <w:top w:val="none" w:sz="0" w:space="0" w:color="auto"/>
        <w:left w:val="none" w:sz="0" w:space="0" w:color="auto"/>
        <w:bottom w:val="none" w:sz="0" w:space="0" w:color="auto"/>
        <w:right w:val="none" w:sz="0" w:space="0" w:color="auto"/>
      </w:divBdr>
    </w:div>
    <w:div w:id="225577287">
      <w:bodyDiv w:val="1"/>
      <w:marLeft w:val="0"/>
      <w:marRight w:val="0"/>
      <w:marTop w:val="0"/>
      <w:marBottom w:val="0"/>
      <w:divBdr>
        <w:top w:val="none" w:sz="0" w:space="0" w:color="auto"/>
        <w:left w:val="none" w:sz="0" w:space="0" w:color="auto"/>
        <w:bottom w:val="none" w:sz="0" w:space="0" w:color="auto"/>
        <w:right w:val="none" w:sz="0" w:space="0" w:color="auto"/>
      </w:divBdr>
    </w:div>
    <w:div w:id="228535677">
      <w:bodyDiv w:val="1"/>
      <w:marLeft w:val="0"/>
      <w:marRight w:val="0"/>
      <w:marTop w:val="0"/>
      <w:marBottom w:val="0"/>
      <w:divBdr>
        <w:top w:val="none" w:sz="0" w:space="0" w:color="auto"/>
        <w:left w:val="none" w:sz="0" w:space="0" w:color="auto"/>
        <w:bottom w:val="none" w:sz="0" w:space="0" w:color="auto"/>
        <w:right w:val="none" w:sz="0" w:space="0" w:color="auto"/>
      </w:divBdr>
    </w:div>
    <w:div w:id="228542339">
      <w:bodyDiv w:val="1"/>
      <w:marLeft w:val="0"/>
      <w:marRight w:val="0"/>
      <w:marTop w:val="0"/>
      <w:marBottom w:val="0"/>
      <w:divBdr>
        <w:top w:val="none" w:sz="0" w:space="0" w:color="auto"/>
        <w:left w:val="none" w:sz="0" w:space="0" w:color="auto"/>
        <w:bottom w:val="none" w:sz="0" w:space="0" w:color="auto"/>
        <w:right w:val="none" w:sz="0" w:space="0" w:color="auto"/>
      </w:divBdr>
    </w:div>
    <w:div w:id="230041492">
      <w:bodyDiv w:val="1"/>
      <w:marLeft w:val="0"/>
      <w:marRight w:val="0"/>
      <w:marTop w:val="0"/>
      <w:marBottom w:val="0"/>
      <w:divBdr>
        <w:top w:val="none" w:sz="0" w:space="0" w:color="auto"/>
        <w:left w:val="none" w:sz="0" w:space="0" w:color="auto"/>
        <w:bottom w:val="none" w:sz="0" w:space="0" w:color="auto"/>
        <w:right w:val="none" w:sz="0" w:space="0" w:color="auto"/>
      </w:divBdr>
    </w:div>
    <w:div w:id="236865597">
      <w:bodyDiv w:val="1"/>
      <w:marLeft w:val="0"/>
      <w:marRight w:val="0"/>
      <w:marTop w:val="0"/>
      <w:marBottom w:val="0"/>
      <w:divBdr>
        <w:top w:val="none" w:sz="0" w:space="0" w:color="auto"/>
        <w:left w:val="none" w:sz="0" w:space="0" w:color="auto"/>
        <w:bottom w:val="none" w:sz="0" w:space="0" w:color="auto"/>
        <w:right w:val="none" w:sz="0" w:space="0" w:color="auto"/>
      </w:divBdr>
    </w:div>
    <w:div w:id="238683315">
      <w:bodyDiv w:val="1"/>
      <w:marLeft w:val="0"/>
      <w:marRight w:val="0"/>
      <w:marTop w:val="0"/>
      <w:marBottom w:val="0"/>
      <w:divBdr>
        <w:top w:val="none" w:sz="0" w:space="0" w:color="auto"/>
        <w:left w:val="none" w:sz="0" w:space="0" w:color="auto"/>
        <w:bottom w:val="none" w:sz="0" w:space="0" w:color="auto"/>
        <w:right w:val="none" w:sz="0" w:space="0" w:color="auto"/>
      </w:divBdr>
    </w:div>
    <w:div w:id="246578425">
      <w:bodyDiv w:val="1"/>
      <w:marLeft w:val="0"/>
      <w:marRight w:val="0"/>
      <w:marTop w:val="0"/>
      <w:marBottom w:val="0"/>
      <w:divBdr>
        <w:top w:val="none" w:sz="0" w:space="0" w:color="auto"/>
        <w:left w:val="none" w:sz="0" w:space="0" w:color="auto"/>
        <w:bottom w:val="none" w:sz="0" w:space="0" w:color="auto"/>
        <w:right w:val="none" w:sz="0" w:space="0" w:color="auto"/>
      </w:divBdr>
    </w:div>
    <w:div w:id="246766992">
      <w:bodyDiv w:val="1"/>
      <w:marLeft w:val="0"/>
      <w:marRight w:val="0"/>
      <w:marTop w:val="0"/>
      <w:marBottom w:val="0"/>
      <w:divBdr>
        <w:top w:val="none" w:sz="0" w:space="0" w:color="auto"/>
        <w:left w:val="none" w:sz="0" w:space="0" w:color="auto"/>
        <w:bottom w:val="none" w:sz="0" w:space="0" w:color="auto"/>
        <w:right w:val="none" w:sz="0" w:space="0" w:color="auto"/>
      </w:divBdr>
    </w:div>
    <w:div w:id="254553651">
      <w:bodyDiv w:val="1"/>
      <w:marLeft w:val="0"/>
      <w:marRight w:val="0"/>
      <w:marTop w:val="0"/>
      <w:marBottom w:val="0"/>
      <w:divBdr>
        <w:top w:val="none" w:sz="0" w:space="0" w:color="auto"/>
        <w:left w:val="none" w:sz="0" w:space="0" w:color="auto"/>
        <w:bottom w:val="none" w:sz="0" w:space="0" w:color="auto"/>
        <w:right w:val="none" w:sz="0" w:space="0" w:color="auto"/>
      </w:divBdr>
    </w:div>
    <w:div w:id="254561722">
      <w:bodyDiv w:val="1"/>
      <w:marLeft w:val="0"/>
      <w:marRight w:val="0"/>
      <w:marTop w:val="0"/>
      <w:marBottom w:val="0"/>
      <w:divBdr>
        <w:top w:val="none" w:sz="0" w:space="0" w:color="auto"/>
        <w:left w:val="none" w:sz="0" w:space="0" w:color="auto"/>
        <w:bottom w:val="none" w:sz="0" w:space="0" w:color="auto"/>
        <w:right w:val="none" w:sz="0" w:space="0" w:color="auto"/>
      </w:divBdr>
    </w:div>
    <w:div w:id="256409169">
      <w:bodyDiv w:val="1"/>
      <w:marLeft w:val="0"/>
      <w:marRight w:val="0"/>
      <w:marTop w:val="0"/>
      <w:marBottom w:val="0"/>
      <w:divBdr>
        <w:top w:val="none" w:sz="0" w:space="0" w:color="auto"/>
        <w:left w:val="none" w:sz="0" w:space="0" w:color="auto"/>
        <w:bottom w:val="none" w:sz="0" w:space="0" w:color="auto"/>
        <w:right w:val="none" w:sz="0" w:space="0" w:color="auto"/>
      </w:divBdr>
    </w:div>
    <w:div w:id="265315452">
      <w:bodyDiv w:val="1"/>
      <w:marLeft w:val="0"/>
      <w:marRight w:val="0"/>
      <w:marTop w:val="0"/>
      <w:marBottom w:val="0"/>
      <w:divBdr>
        <w:top w:val="none" w:sz="0" w:space="0" w:color="auto"/>
        <w:left w:val="none" w:sz="0" w:space="0" w:color="auto"/>
        <w:bottom w:val="none" w:sz="0" w:space="0" w:color="auto"/>
        <w:right w:val="none" w:sz="0" w:space="0" w:color="auto"/>
      </w:divBdr>
    </w:div>
    <w:div w:id="269317081">
      <w:bodyDiv w:val="1"/>
      <w:marLeft w:val="0"/>
      <w:marRight w:val="0"/>
      <w:marTop w:val="0"/>
      <w:marBottom w:val="0"/>
      <w:divBdr>
        <w:top w:val="none" w:sz="0" w:space="0" w:color="auto"/>
        <w:left w:val="none" w:sz="0" w:space="0" w:color="auto"/>
        <w:bottom w:val="none" w:sz="0" w:space="0" w:color="auto"/>
        <w:right w:val="none" w:sz="0" w:space="0" w:color="auto"/>
      </w:divBdr>
    </w:div>
    <w:div w:id="275672981">
      <w:bodyDiv w:val="1"/>
      <w:marLeft w:val="0"/>
      <w:marRight w:val="0"/>
      <w:marTop w:val="0"/>
      <w:marBottom w:val="0"/>
      <w:divBdr>
        <w:top w:val="none" w:sz="0" w:space="0" w:color="auto"/>
        <w:left w:val="none" w:sz="0" w:space="0" w:color="auto"/>
        <w:bottom w:val="none" w:sz="0" w:space="0" w:color="auto"/>
        <w:right w:val="none" w:sz="0" w:space="0" w:color="auto"/>
      </w:divBdr>
    </w:div>
    <w:div w:id="280575928">
      <w:bodyDiv w:val="1"/>
      <w:marLeft w:val="0"/>
      <w:marRight w:val="0"/>
      <w:marTop w:val="0"/>
      <w:marBottom w:val="0"/>
      <w:divBdr>
        <w:top w:val="none" w:sz="0" w:space="0" w:color="auto"/>
        <w:left w:val="none" w:sz="0" w:space="0" w:color="auto"/>
        <w:bottom w:val="none" w:sz="0" w:space="0" w:color="auto"/>
        <w:right w:val="none" w:sz="0" w:space="0" w:color="auto"/>
      </w:divBdr>
    </w:div>
    <w:div w:id="285622245">
      <w:bodyDiv w:val="1"/>
      <w:marLeft w:val="0"/>
      <w:marRight w:val="0"/>
      <w:marTop w:val="0"/>
      <w:marBottom w:val="0"/>
      <w:divBdr>
        <w:top w:val="none" w:sz="0" w:space="0" w:color="auto"/>
        <w:left w:val="none" w:sz="0" w:space="0" w:color="auto"/>
        <w:bottom w:val="none" w:sz="0" w:space="0" w:color="auto"/>
        <w:right w:val="none" w:sz="0" w:space="0" w:color="auto"/>
      </w:divBdr>
    </w:div>
    <w:div w:id="288317268">
      <w:bodyDiv w:val="1"/>
      <w:marLeft w:val="0"/>
      <w:marRight w:val="0"/>
      <w:marTop w:val="0"/>
      <w:marBottom w:val="0"/>
      <w:divBdr>
        <w:top w:val="none" w:sz="0" w:space="0" w:color="auto"/>
        <w:left w:val="none" w:sz="0" w:space="0" w:color="auto"/>
        <w:bottom w:val="none" w:sz="0" w:space="0" w:color="auto"/>
        <w:right w:val="none" w:sz="0" w:space="0" w:color="auto"/>
      </w:divBdr>
    </w:div>
    <w:div w:id="293871494">
      <w:bodyDiv w:val="1"/>
      <w:marLeft w:val="0"/>
      <w:marRight w:val="0"/>
      <w:marTop w:val="0"/>
      <w:marBottom w:val="0"/>
      <w:divBdr>
        <w:top w:val="none" w:sz="0" w:space="0" w:color="auto"/>
        <w:left w:val="none" w:sz="0" w:space="0" w:color="auto"/>
        <w:bottom w:val="none" w:sz="0" w:space="0" w:color="auto"/>
        <w:right w:val="none" w:sz="0" w:space="0" w:color="auto"/>
      </w:divBdr>
    </w:div>
    <w:div w:id="296573810">
      <w:bodyDiv w:val="1"/>
      <w:marLeft w:val="0"/>
      <w:marRight w:val="0"/>
      <w:marTop w:val="0"/>
      <w:marBottom w:val="0"/>
      <w:divBdr>
        <w:top w:val="none" w:sz="0" w:space="0" w:color="auto"/>
        <w:left w:val="none" w:sz="0" w:space="0" w:color="auto"/>
        <w:bottom w:val="none" w:sz="0" w:space="0" w:color="auto"/>
        <w:right w:val="none" w:sz="0" w:space="0" w:color="auto"/>
      </w:divBdr>
    </w:div>
    <w:div w:id="297803206">
      <w:bodyDiv w:val="1"/>
      <w:marLeft w:val="0"/>
      <w:marRight w:val="0"/>
      <w:marTop w:val="0"/>
      <w:marBottom w:val="0"/>
      <w:divBdr>
        <w:top w:val="none" w:sz="0" w:space="0" w:color="auto"/>
        <w:left w:val="none" w:sz="0" w:space="0" w:color="auto"/>
        <w:bottom w:val="none" w:sz="0" w:space="0" w:color="auto"/>
        <w:right w:val="none" w:sz="0" w:space="0" w:color="auto"/>
      </w:divBdr>
    </w:div>
    <w:div w:id="298998408">
      <w:bodyDiv w:val="1"/>
      <w:marLeft w:val="0"/>
      <w:marRight w:val="0"/>
      <w:marTop w:val="0"/>
      <w:marBottom w:val="0"/>
      <w:divBdr>
        <w:top w:val="none" w:sz="0" w:space="0" w:color="auto"/>
        <w:left w:val="none" w:sz="0" w:space="0" w:color="auto"/>
        <w:bottom w:val="none" w:sz="0" w:space="0" w:color="auto"/>
        <w:right w:val="none" w:sz="0" w:space="0" w:color="auto"/>
      </w:divBdr>
    </w:div>
    <w:div w:id="302198917">
      <w:bodyDiv w:val="1"/>
      <w:marLeft w:val="0"/>
      <w:marRight w:val="0"/>
      <w:marTop w:val="0"/>
      <w:marBottom w:val="0"/>
      <w:divBdr>
        <w:top w:val="none" w:sz="0" w:space="0" w:color="auto"/>
        <w:left w:val="none" w:sz="0" w:space="0" w:color="auto"/>
        <w:bottom w:val="none" w:sz="0" w:space="0" w:color="auto"/>
        <w:right w:val="none" w:sz="0" w:space="0" w:color="auto"/>
      </w:divBdr>
    </w:div>
    <w:div w:id="311519898">
      <w:bodyDiv w:val="1"/>
      <w:marLeft w:val="0"/>
      <w:marRight w:val="0"/>
      <w:marTop w:val="0"/>
      <w:marBottom w:val="0"/>
      <w:divBdr>
        <w:top w:val="none" w:sz="0" w:space="0" w:color="auto"/>
        <w:left w:val="none" w:sz="0" w:space="0" w:color="auto"/>
        <w:bottom w:val="none" w:sz="0" w:space="0" w:color="auto"/>
        <w:right w:val="none" w:sz="0" w:space="0" w:color="auto"/>
      </w:divBdr>
    </w:div>
    <w:div w:id="311523336">
      <w:bodyDiv w:val="1"/>
      <w:marLeft w:val="0"/>
      <w:marRight w:val="0"/>
      <w:marTop w:val="0"/>
      <w:marBottom w:val="0"/>
      <w:divBdr>
        <w:top w:val="none" w:sz="0" w:space="0" w:color="auto"/>
        <w:left w:val="none" w:sz="0" w:space="0" w:color="auto"/>
        <w:bottom w:val="none" w:sz="0" w:space="0" w:color="auto"/>
        <w:right w:val="none" w:sz="0" w:space="0" w:color="auto"/>
      </w:divBdr>
    </w:div>
    <w:div w:id="315379835">
      <w:bodyDiv w:val="1"/>
      <w:marLeft w:val="0"/>
      <w:marRight w:val="0"/>
      <w:marTop w:val="0"/>
      <w:marBottom w:val="0"/>
      <w:divBdr>
        <w:top w:val="none" w:sz="0" w:space="0" w:color="auto"/>
        <w:left w:val="none" w:sz="0" w:space="0" w:color="auto"/>
        <w:bottom w:val="none" w:sz="0" w:space="0" w:color="auto"/>
        <w:right w:val="none" w:sz="0" w:space="0" w:color="auto"/>
      </w:divBdr>
    </w:div>
    <w:div w:id="316886136">
      <w:bodyDiv w:val="1"/>
      <w:marLeft w:val="0"/>
      <w:marRight w:val="0"/>
      <w:marTop w:val="0"/>
      <w:marBottom w:val="0"/>
      <w:divBdr>
        <w:top w:val="none" w:sz="0" w:space="0" w:color="auto"/>
        <w:left w:val="none" w:sz="0" w:space="0" w:color="auto"/>
        <w:bottom w:val="none" w:sz="0" w:space="0" w:color="auto"/>
        <w:right w:val="none" w:sz="0" w:space="0" w:color="auto"/>
      </w:divBdr>
    </w:div>
    <w:div w:id="328870030">
      <w:bodyDiv w:val="1"/>
      <w:marLeft w:val="0"/>
      <w:marRight w:val="0"/>
      <w:marTop w:val="0"/>
      <w:marBottom w:val="0"/>
      <w:divBdr>
        <w:top w:val="none" w:sz="0" w:space="0" w:color="auto"/>
        <w:left w:val="none" w:sz="0" w:space="0" w:color="auto"/>
        <w:bottom w:val="none" w:sz="0" w:space="0" w:color="auto"/>
        <w:right w:val="none" w:sz="0" w:space="0" w:color="auto"/>
      </w:divBdr>
    </w:div>
    <w:div w:id="328945503">
      <w:bodyDiv w:val="1"/>
      <w:marLeft w:val="0"/>
      <w:marRight w:val="0"/>
      <w:marTop w:val="0"/>
      <w:marBottom w:val="0"/>
      <w:divBdr>
        <w:top w:val="none" w:sz="0" w:space="0" w:color="auto"/>
        <w:left w:val="none" w:sz="0" w:space="0" w:color="auto"/>
        <w:bottom w:val="none" w:sz="0" w:space="0" w:color="auto"/>
        <w:right w:val="none" w:sz="0" w:space="0" w:color="auto"/>
      </w:divBdr>
    </w:div>
    <w:div w:id="329791150">
      <w:bodyDiv w:val="1"/>
      <w:marLeft w:val="0"/>
      <w:marRight w:val="0"/>
      <w:marTop w:val="0"/>
      <w:marBottom w:val="0"/>
      <w:divBdr>
        <w:top w:val="none" w:sz="0" w:space="0" w:color="auto"/>
        <w:left w:val="none" w:sz="0" w:space="0" w:color="auto"/>
        <w:bottom w:val="none" w:sz="0" w:space="0" w:color="auto"/>
        <w:right w:val="none" w:sz="0" w:space="0" w:color="auto"/>
      </w:divBdr>
    </w:div>
    <w:div w:id="341472290">
      <w:bodyDiv w:val="1"/>
      <w:marLeft w:val="0"/>
      <w:marRight w:val="0"/>
      <w:marTop w:val="0"/>
      <w:marBottom w:val="0"/>
      <w:divBdr>
        <w:top w:val="none" w:sz="0" w:space="0" w:color="auto"/>
        <w:left w:val="none" w:sz="0" w:space="0" w:color="auto"/>
        <w:bottom w:val="none" w:sz="0" w:space="0" w:color="auto"/>
        <w:right w:val="none" w:sz="0" w:space="0" w:color="auto"/>
      </w:divBdr>
    </w:div>
    <w:div w:id="347567238">
      <w:bodyDiv w:val="1"/>
      <w:marLeft w:val="0"/>
      <w:marRight w:val="0"/>
      <w:marTop w:val="0"/>
      <w:marBottom w:val="0"/>
      <w:divBdr>
        <w:top w:val="none" w:sz="0" w:space="0" w:color="auto"/>
        <w:left w:val="none" w:sz="0" w:space="0" w:color="auto"/>
        <w:bottom w:val="none" w:sz="0" w:space="0" w:color="auto"/>
        <w:right w:val="none" w:sz="0" w:space="0" w:color="auto"/>
      </w:divBdr>
    </w:div>
    <w:div w:id="349455417">
      <w:bodyDiv w:val="1"/>
      <w:marLeft w:val="0"/>
      <w:marRight w:val="0"/>
      <w:marTop w:val="0"/>
      <w:marBottom w:val="0"/>
      <w:divBdr>
        <w:top w:val="none" w:sz="0" w:space="0" w:color="auto"/>
        <w:left w:val="none" w:sz="0" w:space="0" w:color="auto"/>
        <w:bottom w:val="none" w:sz="0" w:space="0" w:color="auto"/>
        <w:right w:val="none" w:sz="0" w:space="0" w:color="auto"/>
      </w:divBdr>
    </w:div>
    <w:div w:id="351422854">
      <w:bodyDiv w:val="1"/>
      <w:marLeft w:val="0"/>
      <w:marRight w:val="0"/>
      <w:marTop w:val="0"/>
      <w:marBottom w:val="0"/>
      <w:divBdr>
        <w:top w:val="none" w:sz="0" w:space="0" w:color="auto"/>
        <w:left w:val="none" w:sz="0" w:space="0" w:color="auto"/>
        <w:bottom w:val="none" w:sz="0" w:space="0" w:color="auto"/>
        <w:right w:val="none" w:sz="0" w:space="0" w:color="auto"/>
      </w:divBdr>
    </w:div>
    <w:div w:id="353968308">
      <w:bodyDiv w:val="1"/>
      <w:marLeft w:val="0"/>
      <w:marRight w:val="0"/>
      <w:marTop w:val="0"/>
      <w:marBottom w:val="0"/>
      <w:divBdr>
        <w:top w:val="none" w:sz="0" w:space="0" w:color="auto"/>
        <w:left w:val="none" w:sz="0" w:space="0" w:color="auto"/>
        <w:bottom w:val="none" w:sz="0" w:space="0" w:color="auto"/>
        <w:right w:val="none" w:sz="0" w:space="0" w:color="auto"/>
      </w:divBdr>
    </w:div>
    <w:div w:id="355544717">
      <w:bodyDiv w:val="1"/>
      <w:marLeft w:val="0"/>
      <w:marRight w:val="0"/>
      <w:marTop w:val="0"/>
      <w:marBottom w:val="0"/>
      <w:divBdr>
        <w:top w:val="none" w:sz="0" w:space="0" w:color="auto"/>
        <w:left w:val="none" w:sz="0" w:space="0" w:color="auto"/>
        <w:bottom w:val="none" w:sz="0" w:space="0" w:color="auto"/>
        <w:right w:val="none" w:sz="0" w:space="0" w:color="auto"/>
      </w:divBdr>
    </w:div>
    <w:div w:id="356198199">
      <w:bodyDiv w:val="1"/>
      <w:marLeft w:val="0"/>
      <w:marRight w:val="0"/>
      <w:marTop w:val="0"/>
      <w:marBottom w:val="0"/>
      <w:divBdr>
        <w:top w:val="none" w:sz="0" w:space="0" w:color="auto"/>
        <w:left w:val="none" w:sz="0" w:space="0" w:color="auto"/>
        <w:bottom w:val="none" w:sz="0" w:space="0" w:color="auto"/>
        <w:right w:val="none" w:sz="0" w:space="0" w:color="auto"/>
      </w:divBdr>
    </w:div>
    <w:div w:id="360473920">
      <w:bodyDiv w:val="1"/>
      <w:marLeft w:val="0"/>
      <w:marRight w:val="0"/>
      <w:marTop w:val="0"/>
      <w:marBottom w:val="0"/>
      <w:divBdr>
        <w:top w:val="none" w:sz="0" w:space="0" w:color="auto"/>
        <w:left w:val="none" w:sz="0" w:space="0" w:color="auto"/>
        <w:bottom w:val="none" w:sz="0" w:space="0" w:color="auto"/>
        <w:right w:val="none" w:sz="0" w:space="0" w:color="auto"/>
      </w:divBdr>
    </w:div>
    <w:div w:id="361327475">
      <w:bodyDiv w:val="1"/>
      <w:marLeft w:val="0"/>
      <w:marRight w:val="0"/>
      <w:marTop w:val="0"/>
      <w:marBottom w:val="0"/>
      <w:divBdr>
        <w:top w:val="none" w:sz="0" w:space="0" w:color="auto"/>
        <w:left w:val="none" w:sz="0" w:space="0" w:color="auto"/>
        <w:bottom w:val="none" w:sz="0" w:space="0" w:color="auto"/>
        <w:right w:val="none" w:sz="0" w:space="0" w:color="auto"/>
      </w:divBdr>
    </w:div>
    <w:div w:id="367023173">
      <w:bodyDiv w:val="1"/>
      <w:marLeft w:val="0"/>
      <w:marRight w:val="0"/>
      <w:marTop w:val="0"/>
      <w:marBottom w:val="0"/>
      <w:divBdr>
        <w:top w:val="none" w:sz="0" w:space="0" w:color="auto"/>
        <w:left w:val="none" w:sz="0" w:space="0" w:color="auto"/>
        <w:bottom w:val="none" w:sz="0" w:space="0" w:color="auto"/>
        <w:right w:val="none" w:sz="0" w:space="0" w:color="auto"/>
      </w:divBdr>
    </w:div>
    <w:div w:id="373165400">
      <w:bodyDiv w:val="1"/>
      <w:marLeft w:val="0"/>
      <w:marRight w:val="0"/>
      <w:marTop w:val="0"/>
      <w:marBottom w:val="0"/>
      <w:divBdr>
        <w:top w:val="none" w:sz="0" w:space="0" w:color="auto"/>
        <w:left w:val="none" w:sz="0" w:space="0" w:color="auto"/>
        <w:bottom w:val="none" w:sz="0" w:space="0" w:color="auto"/>
        <w:right w:val="none" w:sz="0" w:space="0" w:color="auto"/>
      </w:divBdr>
    </w:div>
    <w:div w:id="377319872">
      <w:bodyDiv w:val="1"/>
      <w:marLeft w:val="0"/>
      <w:marRight w:val="0"/>
      <w:marTop w:val="0"/>
      <w:marBottom w:val="0"/>
      <w:divBdr>
        <w:top w:val="none" w:sz="0" w:space="0" w:color="auto"/>
        <w:left w:val="none" w:sz="0" w:space="0" w:color="auto"/>
        <w:bottom w:val="none" w:sz="0" w:space="0" w:color="auto"/>
        <w:right w:val="none" w:sz="0" w:space="0" w:color="auto"/>
      </w:divBdr>
    </w:div>
    <w:div w:id="377820541">
      <w:bodyDiv w:val="1"/>
      <w:marLeft w:val="0"/>
      <w:marRight w:val="0"/>
      <w:marTop w:val="0"/>
      <w:marBottom w:val="0"/>
      <w:divBdr>
        <w:top w:val="none" w:sz="0" w:space="0" w:color="auto"/>
        <w:left w:val="none" w:sz="0" w:space="0" w:color="auto"/>
        <w:bottom w:val="none" w:sz="0" w:space="0" w:color="auto"/>
        <w:right w:val="none" w:sz="0" w:space="0" w:color="auto"/>
      </w:divBdr>
    </w:div>
    <w:div w:id="378164842">
      <w:bodyDiv w:val="1"/>
      <w:marLeft w:val="0"/>
      <w:marRight w:val="0"/>
      <w:marTop w:val="0"/>
      <w:marBottom w:val="0"/>
      <w:divBdr>
        <w:top w:val="none" w:sz="0" w:space="0" w:color="auto"/>
        <w:left w:val="none" w:sz="0" w:space="0" w:color="auto"/>
        <w:bottom w:val="none" w:sz="0" w:space="0" w:color="auto"/>
        <w:right w:val="none" w:sz="0" w:space="0" w:color="auto"/>
      </w:divBdr>
    </w:div>
    <w:div w:id="385229368">
      <w:bodyDiv w:val="1"/>
      <w:marLeft w:val="0"/>
      <w:marRight w:val="0"/>
      <w:marTop w:val="0"/>
      <w:marBottom w:val="0"/>
      <w:divBdr>
        <w:top w:val="none" w:sz="0" w:space="0" w:color="auto"/>
        <w:left w:val="none" w:sz="0" w:space="0" w:color="auto"/>
        <w:bottom w:val="none" w:sz="0" w:space="0" w:color="auto"/>
        <w:right w:val="none" w:sz="0" w:space="0" w:color="auto"/>
      </w:divBdr>
    </w:div>
    <w:div w:id="392701170">
      <w:bodyDiv w:val="1"/>
      <w:marLeft w:val="0"/>
      <w:marRight w:val="0"/>
      <w:marTop w:val="0"/>
      <w:marBottom w:val="0"/>
      <w:divBdr>
        <w:top w:val="none" w:sz="0" w:space="0" w:color="auto"/>
        <w:left w:val="none" w:sz="0" w:space="0" w:color="auto"/>
        <w:bottom w:val="none" w:sz="0" w:space="0" w:color="auto"/>
        <w:right w:val="none" w:sz="0" w:space="0" w:color="auto"/>
      </w:divBdr>
    </w:div>
    <w:div w:id="392781143">
      <w:bodyDiv w:val="1"/>
      <w:marLeft w:val="0"/>
      <w:marRight w:val="0"/>
      <w:marTop w:val="0"/>
      <w:marBottom w:val="0"/>
      <w:divBdr>
        <w:top w:val="none" w:sz="0" w:space="0" w:color="auto"/>
        <w:left w:val="none" w:sz="0" w:space="0" w:color="auto"/>
        <w:bottom w:val="none" w:sz="0" w:space="0" w:color="auto"/>
        <w:right w:val="none" w:sz="0" w:space="0" w:color="auto"/>
      </w:divBdr>
    </w:div>
    <w:div w:id="396705854">
      <w:bodyDiv w:val="1"/>
      <w:marLeft w:val="0"/>
      <w:marRight w:val="0"/>
      <w:marTop w:val="0"/>
      <w:marBottom w:val="0"/>
      <w:divBdr>
        <w:top w:val="none" w:sz="0" w:space="0" w:color="auto"/>
        <w:left w:val="none" w:sz="0" w:space="0" w:color="auto"/>
        <w:bottom w:val="none" w:sz="0" w:space="0" w:color="auto"/>
        <w:right w:val="none" w:sz="0" w:space="0" w:color="auto"/>
      </w:divBdr>
    </w:div>
    <w:div w:id="397217024">
      <w:bodyDiv w:val="1"/>
      <w:marLeft w:val="0"/>
      <w:marRight w:val="0"/>
      <w:marTop w:val="0"/>
      <w:marBottom w:val="0"/>
      <w:divBdr>
        <w:top w:val="none" w:sz="0" w:space="0" w:color="auto"/>
        <w:left w:val="none" w:sz="0" w:space="0" w:color="auto"/>
        <w:bottom w:val="none" w:sz="0" w:space="0" w:color="auto"/>
        <w:right w:val="none" w:sz="0" w:space="0" w:color="auto"/>
      </w:divBdr>
    </w:div>
    <w:div w:id="398360276">
      <w:bodyDiv w:val="1"/>
      <w:marLeft w:val="0"/>
      <w:marRight w:val="0"/>
      <w:marTop w:val="0"/>
      <w:marBottom w:val="0"/>
      <w:divBdr>
        <w:top w:val="none" w:sz="0" w:space="0" w:color="auto"/>
        <w:left w:val="none" w:sz="0" w:space="0" w:color="auto"/>
        <w:bottom w:val="none" w:sz="0" w:space="0" w:color="auto"/>
        <w:right w:val="none" w:sz="0" w:space="0" w:color="auto"/>
      </w:divBdr>
    </w:div>
    <w:div w:id="398946114">
      <w:bodyDiv w:val="1"/>
      <w:marLeft w:val="0"/>
      <w:marRight w:val="0"/>
      <w:marTop w:val="0"/>
      <w:marBottom w:val="0"/>
      <w:divBdr>
        <w:top w:val="none" w:sz="0" w:space="0" w:color="auto"/>
        <w:left w:val="none" w:sz="0" w:space="0" w:color="auto"/>
        <w:bottom w:val="none" w:sz="0" w:space="0" w:color="auto"/>
        <w:right w:val="none" w:sz="0" w:space="0" w:color="auto"/>
      </w:divBdr>
    </w:div>
    <w:div w:id="402526393">
      <w:bodyDiv w:val="1"/>
      <w:marLeft w:val="0"/>
      <w:marRight w:val="0"/>
      <w:marTop w:val="0"/>
      <w:marBottom w:val="0"/>
      <w:divBdr>
        <w:top w:val="none" w:sz="0" w:space="0" w:color="auto"/>
        <w:left w:val="none" w:sz="0" w:space="0" w:color="auto"/>
        <w:bottom w:val="none" w:sz="0" w:space="0" w:color="auto"/>
        <w:right w:val="none" w:sz="0" w:space="0" w:color="auto"/>
      </w:divBdr>
    </w:div>
    <w:div w:id="412237379">
      <w:bodyDiv w:val="1"/>
      <w:marLeft w:val="0"/>
      <w:marRight w:val="0"/>
      <w:marTop w:val="0"/>
      <w:marBottom w:val="0"/>
      <w:divBdr>
        <w:top w:val="none" w:sz="0" w:space="0" w:color="auto"/>
        <w:left w:val="none" w:sz="0" w:space="0" w:color="auto"/>
        <w:bottom w:val="none" w:sz="0" w:space="0" w:color="auto"/>
        <w:right w:val="none" w:sz="0" w:space="0" w:color="auto"/>
      </w:divBdr>
    </w:div>
    <w:div w:id="413598791">
      <w:bodyDiv w:val="1"/>
      <w:marLeft w:val="0"/>
      <w:marRight w:val="0"/>
      <w:marTop w:val="0"/>
      <w:marBottom w:val="0"/>
      <w:divBdr>
        <w:top w:val="none" w:sz="0" w:space="0" w:color="auto"/>
        <w:left w:val="none" w:sz="0" w:space="0" w:color="auto"/>
        <w:bottom w:val="none" w:sz="0" w:space="0" w:color="auto"/>
        <w:right w:val="none" w:sz="0" w:space="0" w:color="auto"/>
      </w:divBdr>
    </w:div>
    <w:div w:id="419181063">
      <w:bodyDiv w:val="1"/>
      <w:marLeft w:val="0"/>
      <w:marRight w:val="0"/>
      <w:marTop w:val="0"/>
      <w:marBottom w:val="0"/>
      <w:divBdr>
        <w:top w:val="none" w:sz="0" w:space="0" w:color="auto"/>
        <w:left w:val="none" w:sz="0" w:space="0" w:color="auto"/>
        <w:bottom w:val="none" w:sz="0" w:space="0" w:color="auto"/>
        <w:right w:val="none" w:sz="0" w:space="0" w:color="auto"/>
      </w:divBdr>
    </w:div>
    <w:div w:id="420953147">
      <w:bodyDiv w:val="1"/>
      <w:marLeft w:val="0"/>
      <w:marRight w:val="0"/>
      <w:marTop w:val="0"/>
      <w:marBottom w:val="0"/>
      <w:divBdr>
        <w:top w:val="none" w:sz="0" w:space="0" w:color="auto"/>
        <w:left w:val="none" w:sz="0" w:space="0" w:color="auto"/>
        <w:bottom w:val="none" w:sz="0" w:space="0" w:color="auto"/>
        <w:right w:val="none" w:sz="0" w:space="0" w:color="auto"/>
      </w:divBdr>
    </w:div>
    <w:div w:id="421224281">
      <w:bodyDiv w:val="1"/>
      <w:marLeft w:val="0"/>
      <w:marRight w:val="0"/>
      <w:marTop w:val="0"/>
      <w:marBottom w:val="0"/>
      <w:divBdr>
        <w:top w:val="none" w:sz="0" w:space="0" w:color="auto"/>
        <w:left w:val="none" w:sz="0" w:space="0" w:color="auto"/>
        <w:bottom w:val="none" w:sz="0" w:space="0" w:color="auto"/>
        <w:right w:val="none" w:sz="0" w:space="0" w:color="auto"/>
      </w:divBdr>
    </w:div>
    <w:div w:id="422455604">
      <w:bodyDiv w:val="1"/>
      <w:marLeft w:val="0"/>
      <w:marRight w:val="0"/>
      <w:marTop w:val="0"/>
      <w:marBottom w:val="0"/>
      <w:divBdr>
        <w:top w:val="none" w:sz="0" w:space="0" w:color="auto"/>
        <w:left w:val="none" w:sz="0" w:space="0" w:color="auto"/>
        <w:bottom w:val="none" w:sz="0" w:space="0" w:color="auto"/>
        <w:right w:val="none" w:sz="0" w:space="0" w:color="auto"/>
      </w:divBdr>
    </w:div>
    <w:div w:id="423841006">
      <w:bodyDiv w:val="1"/>
      <w:marLeft w:val="0"/>
      <w:marRight w:val="0"/>
      <w:marTop w:val="0"/>
      <w:marBottom w:val="0"/>
      <w:divBdr>
        <w:top w:val="none" w:sz="0" w:space="0" w:color="auto"/>
        <w:left w:val="none" w:sz="0" w:space="0" w:color="auto"/>
        <w:bottom w:val="none" w:sz="0" w:space="0" w:color="auto"/>
        <w:right w:val="none" w:sz="0" w:space="0" w:color="auto"/>
      </w:divBdr>
    </w:div>
    <w:div w:id="428086977">
      <w:bodyDiv w:val="1"/>
      <w:marLeft w:val="0"/>
      <w:marRight w:val="0"/>
      <w:marTop w:val="0"/>
      <w:marBottom w:val="0"/>
      <w:divBdr>
        <w:top w:val="none" w:sz="0" w:space="0" w:color="auto"/>
        <w:left w:val="none" w:sz="0" w:space="0" w:color="auto"/>
        <w:bottom w:val="none" w:sz="0" w:space="0" w:color="auto"/>
        <w:right w:val="none" w:sz="0" w:space="0" w:color="auto"/>
      </w:divBdr>
    </w:div>
    <w:div w:id="429858936">
      <w:bodyDiv w:val="1"/>
      <w:marLeft w:val="0"/>
      <w:marRight w:val="0"/>
      <w:marTop w:val="0"/>
      <w:marBottom w:val="0"/>
      <w:divBdr>
        <w:top w:val="none" w:sz="0" w:space="0" w:color="auto"/>
        <w:left w:val="none" w:sz="0" w:space="0" w:color="auto"/>
        <w:bottom w:val="none" w:sz="0" w:space="0" w:color="auto"/>
        <w:right w:val="none" w:sz="0" w:space="0" w:color="auto"/>
      </w:divBdr>
    </w:div>
    <w:div w:id="431171782">
      <w:bodyDiv w:val="1"/>
      <w:marLeft w:val="0"/>
      <w:marRight w:val="0"/>
      <w:marTop w:val="0"/>
      <w:marBottom w:val="0"/>
      <w:divBdr>
        <w:top w:val="none" w:sz="0" w:space="0" w:color="auto"/>
        <w:left w:val="none" w:sz="0" w:space="0" w:color="auto"/>
        <w:bottom w:val="none" w:sz="0" w:space="0" w:color="auto"/>
        <w:right w:val="none" w:sz="0" w:space="0" w:color="auto"/>
      </w:divBdr>
    </w:div>
    <w:div w:id="432937010">
      <w:bodyDiv w:val="1"/>
      <w:marLeft w:val="0"/>
      <w:marRight w:val="0"/>
      <w:marTop w:val="0"/>
      <w:marBottom w:val="0"/>
      <w:divBdr>
        <w:top w:val="none" w:sz="0" w:space="0" w:color="auto"/>
        <w:left w:val="none" w:sz="0" w:space="0" w:color="auto"/>
        <w:bottom w:val="none" w:sz="0" w:space="0" w:color="auto"/>
        <w:right w:val="none" w:sz="0" w:space="0" w:color="auto"/>
      </w:divBdr>
    </w:div>
    <w:div w:id="440730146">
      <w:bodyDiv w:val="1"/>
      <w:marLeft w:val="0"/>
      <w:marRight w:val="0"/>
      <w:marTop w:val="0"/>
      <w:marBottom w:val="0"/>
      <w:divBdr>
        <w:top w:val="none" w:sz="0" w:space="0" w:color="auto"/>
        <w:left w:val="none" w:sz="0" w:space="0" w:color="auto"/>
        <w:bottom w:val="none" w:sz="0" w:space="0" w:color="auto"/>
        <w:right w:val="none" w:sz="0" w:space="0" w:color="auto"/>
      </w:divBdr>
    </w:div>
    <w:div w:id="442699101">
      <w:bodyDiv w:val="1"/>
      <w:marLeft w:val="0"/>
      <w:marRight w:val="0"/>
      <w:marTop w:val="0"/>
      <w:marBottom w:val="0"/>
      <w:divBdr>
        <w:top w:val="none" w:sz="0" w:space="0" w:color="auto"/>
        <w:left w:val="none" w:sz="0" w:space="0" w:color="auto"/>
        <w:bottom w:val="none" w:sz="0" w:space="0" w:color="auto"/>
        <w:right w:val="none" w:sz="0" w:space="0" w:color="auto"/>
      </w:divBdr>
    </w:div>
    <w:div w:id="446238515">
      <w:bodyDiv w:val="1"/>
      <w:marLeft w:val="0"/>
      <w:marRight w:val="0"/>
      <w:marTop w:val="0"/>
      <w:marBottom w:val="0"/>
      <w:divBdr>
        <w:top w:val="none" w:sz="0" w:space="0" w:color="auto"/>
        <w:left w:val="none" w:sz="0" w:space="0" w:color="auto"/>
        <w:bottom w:val="none" w:sz="0" w:space="0" w:color="auto"/>
        <w:right w:val="none" w:sz="0" w:space="0" w:color="auto"/>
      </w:divBdr>
    </w:div>
    <w:div w:id="450826553">
      <w:bodyDiv w:val="1"/>
      <w:marLeft w:val="0"/>
      <w:marRight w:val="0"/>
      <w:marTop w:val="0"/>
      <w:marBottom w:val="0"/>
      <w:divBdr>
        <w:top w:val="none" w:sz="0" w:space="0" w:color="auto"/>
        <w:left w:val="none" w:sz="0" w:space="0" w:color="auto"/>
        <w:bottom w:val="none" w:sz="0" w:space="0" w:color="auto"/>
        <w:right w:val="none" w:sz="0" w:space="0" w:color="auto"/>
      </w:divBdr>
    </w:div>
    <w:div w:id="452136647">
      <w:bodyDiv w:val="1"/>
      <w:marLeft w:val="0"/>
      <w:marRight w:val="0"/>
      <w:marTop w:val="0"/>
      <w:marBottom w:val="0"/>
      <w:divBdr>
        <w:top w:val="none" w:sz="0" w:space="0" w:color="auto"/>
        <w:left w:val="none" w:sz="0" w:space="0" w:color="auto"/>
        <w:bottom w:val="none" w:sz="0" w:space="0" w:color="auto"/>
        <w:right w:val="none" w:sz="0" w:space="0" w:color="auto"/>
      </w:divBdr>
    </w:div>
    <w:div w:id="452865715">
      <w:bodyDiv w:val="1"/>
      <w:marLeft w:val="0"/>
      <w:marRight w:val="0"/>
      <w:marTop w:val="0"/>
      <w:marBottom w:val="0"/>
      <w:divBdr>
        <w:top w:val="none" w:sz="0" w:space="0" w:color="auto"/>
        <w:left w:val="none" w:sz="0" w:space="0" w:color="auto"/>
        <w:bottom w:val="none" w:sz="0" w:space="0" w:color="auto"/>
        <w:right w:val="none" w:sz="0" w:space="0" w:color="auto"/>
      </w:divBdr>
    </w:div>
    <w:div w:id="454062773">
      <w:bodyDiv w:val="1"/>
      <w:marLeft w:val="0"/>
      <w:marRight w:val="0"/>
      <w:marTop w:val="0"/>
      <w:marBottom w:val="0"/>
      <w:divBdr>
        <w:top w:val="none" w:sz="0" w:space="0" w:color="auto"/>
        <w:left w:val="none" w:sz="0" w:space="0" w:color="auto"/>
        <w:bottom w:val="none" w:sz="0" w:space="0" w:color="auto"/>
        <w:right w:val="none" w:sz="0" w:space="0" w:color="auto"/>
      </w:divBdr>
    </w:div>
    <w:div w:id="457263825">
      <w:bodyDiv w:val="1"/>
      <w:marLeft w:val="0"/>
      <w:marRight w:val="0"/>
      <w:marTop w:val="0"/>
      <w:marBottom w:val="0"/>
      <w:divBdr>
        <w:top w:val="none" w:sz="0" w:space="0" w:color="auto"/>
        <w:left w:val="none" w:sz="0" w:space="0" w:color="auto"/>
        <w:bottom w:val="none" w:sz="0" w:space="0" w:color="auto"/>
        <w:right w:val="none" w:sz="0" w:space="0" w:color="auto"/>
      </w:divBdr>
    </w:div>
    <w:div w:id="458642993">
      <w:bodyDiv w:val="1"/>
      <w:marLeft w:val="0"/>
      <w:marRight w:val="0"/>
      <w:marTop w:val="0"/>
      <w:marBottom w:val="0"/>
      <w:divBdr>
        <w:top w:val="none" w:sz="0" w:space="0" w:color="auto"/>
        <w:left w:val="none" w:sz="0" w:space="0" w:color="auto"/>
        <w:bottom w:val="none" w:sz="0" w:space="0" w:color="auto"/>
        <w:right w:val="none" w:sz="0" w:space="0" w:color="auto"/>
      </w:divBdr>
    </w:div>
    <w:div w:id="464546444">
      <w:bodyDiv w:val="1"/>
      <w:marLeft w:val="0"/>
      <w:marRight w:val="0"/>
      <w:marTop w:val="0"/>
      <w:marBottom w:val="0"/>
      <w:divBdr>
        <w:top w:val="none" w:sz="0" w:space="0" w:color="auto"/>
        <w:left w:val="none" w:sz="0" w:space="0" w:color="auto"/>
        <w:bottom w:val="none" w:sz="0" w:space="0" w:color="auto"/>
        <w:right w:val="none" w:sz="0" w:space="0" w:color="auto"/>
      </w:divBdr>
    </w:div>
    <w:div w:id="475417020">
      <w:bodyDiv w:val="1"/>
      <w:marLeft w:val="0"/>
      <w:marRight w:val="0"/>
      <w:marTop w:val="0"/>
      <w:marBottom w:val="0"/>
      <w:divBdr>
        <w:top w:val="none" w:sz="0" w:space="0" w:color="auto"/>
        <w:left w:val="none" w:sz="0" w:space="0" w:color="auto"/>
        <w:bottom w:val="none" w:sz="0" w:space="0" w:color="auto"/>
        <w:right w:val="none" w:sz="0" w:space="0" w:color="auto"/>
      </w:divBdr>
    </w:div>
    <w:div w:id="477461634">
      <w:bodyDiv w:val="1"/>
      <w:marLeft w:val="0"/>
      <w:marRight w:val="0"/>
      <w:marTop w:val="0"/>
      <w:marBottom w:val="0"/>
      <w:divBdr>
        <w:top w:val="none" w:sz="0" w:space="0" w:color="auto"/>
        <w:left w:val="none" w:sz="0" w:space="0" w:color="auto"/>
        <w:bottom w:val="none" w:sz="0" w:space="0" w:color="auto"/>
        <w:right w:val="none" w:sz="0" w:space="0" w:color="auto"/>
      </w:divBdr>
    </w:div>
    <w:div w:id="481384875">
      <w:bodyDiv w:val="1"/>
      <w:marLeft w:val="0"/>
      <w:marRight w:val="0"/>
      <w:marTop w:val="0"/>
      <w:marBottom w:val="0"/>
      <w:divBdr>
        <w:top w:val="none" w:sz="0" w:space="0" w:color="auto"/>
        <w:left w:val="none" w:sz="0" w:space="0" w:color="auto"/>
        <w:bottom w:val="none" w:sz="0" w:space="0" w:color="auto"/>
        <w:right w:val="none" w:sz="0" w:space="0" w:color="auto"/>
      </w:divBdr>
    </w:div>
    <w:div w:id="487289760">
      <w:bodyDiv w:val="1"/>
      <w:marLeft w:val="0"/>
      <w:marRight w:val="0"/>
      <w:marTop w:val="0"/>
      <w:marBottom w:val="0"/>
      <w:divBdr>
        <w:top w:val="none" w:sz="0" w:space="0" w:color="auto"/>
        <w:left w:val="none" w:sz="0" w:space="0" w:color="auto"/>
        <w:bottom w:val="none" w:sz="0" w:space="0" w:color="auto"/>
        <w:right w:val="none" w:sz="0" w:space="0" w:color="auto"/>
      </w:divBdr>
    </w:div>
    <w:div w:id="491140245">
      <w:bodyDiv w:val="1"/>
      <w:marLeft w:val="0"/>
      <w:marRight w:val="0"/>
      <w:marTop w:val="0"/>
      <w:marBottom w:val="0"/>
      <w:divBdr>
        <w:top w:val="none" w:sz="0" w:space="0" w:color="auto"/>
        <w:left w:val="none" w:sz="0" w:space="0" w:color="auto"/>
        <w:bottom w:val="none" w:sz="0" w:space="0" w:color="auto"/>
        <w:right w:val="none" w:sz="0" w:space="0" w:color="auto"/>
      </w:divBdr>
    </w:div>
    <w:div w:id="492910135">
      <w:bodyDiv w:val="1"/>
      <w:marLeft w:val="0"/>
      <w:marRight w:val="0"/>
      <w:marTop w:val="0"/>
      <w:marBottom w:val="0"/>
      <w:divBdr>
        <w:top w:val="none" w:sz="0" w:space="0" w:color="auto"/>
        <w:left w:val="none" w:sz="0" w:space="0" w:color="auto"/>
        <w:bottom w:val="none" w:sz="0" w:space="0" w:color="auto"/>
        <w:right w:val="none" w:sz="0" w:space="0" w:color="auto"/>
      </w:divBdr>
    </w:div>
    <w:div w:id="493224379">
      <w:bodyDiv w:val="1"/>
      <w:marLeft w:val="0"/>
      <w:marRight w:val="0"/>
      <w:marTop w:val="0"/>
      <w:marBottom w:val="0"/>
      <w:divBdr>
        <w:top w:val="none" w:sz="0" w:space="0" w:color="auto"/>
        <w:left w:val="none" w:sz="0" w:space="0" w:color="auto"/>
        <w:bottom w:val="none" w:sz="0" w:space="0" w:color="auto"/>
        <w:right w:val="none" w:sz="0" w:space="0" w:color="auto"/>
      </w:divBdr>
    </w:div>
    <w:div w:id="500630978">
      <w:bodyDiv w:val="1"/>
      <w:marLeft w:val="0"/>
      <w:marRight w:val="0"/>
      <w:marTop w:val="0"/>
      <w:marBottom w:val="0"/>
      <w:divBdr>
        <w:top w:val="none" w:sz="0" w:space="0" w:color="auto"/>
        <w:left w:val="none" w:sz="0" w:space="0" w:color="auto"/>
        <w:bottom w:val="none" w:sz="0" w:space="0" w:color="auto"/>
        <w:right w:val="none" w:sz="0" w:space="0" w:color="auto"/>
      </w:divBdr>
    </w:div>
    <w:div w:id="501745751">
      <w:bodyDiv w:val="1"/>
      <w:marLeft w:val="0"/>
      <w:marRight w:val="0"/>
      <w:marTop w:val="0"/>
      <w:marBottom w:val="0"/>
      <w:divBdr>
        <w:top w:val="none" w:sz="0" w:space="0" w:color="auto"/>
        <w:left w:val="none" w:sz="0" w:space="0" w:color="auto"/>
        <w:bottom w:val="none" w:sz="0" w:space="0" w:color="auto"/>
        <w:right w:val="none" w:sz="0" w:space="0" w:color="auto"/>
      </w:divBdr>
    </w:div>
    <w:div w:id="503865194">
      <w:bodyDiv w:val="1"/>
      <w:marLeft w:val="0"/>
      <w:marRight w:val="0"/>
      <w:marTop w:val="0"/>
      <w:marBottom w:val="0"/>
      <w:divBdr>
        <w:top w:val="none" w:sz="0" w:space="0" w:color="auto"/>
        <w:left w:val="none" w:sz="0" w:space="0" w:color="auto"/>
        <w:bottom w:val="none" w:sz="0" w:space="0" w:color="auto"/>
        <w:right w:val="none" w:sz="0" w:space="0" w:color="auto"/>
      </w:divBdr>
    </w:div>
    <w:div w:id="510222572">
      <w:bodyDiv w:val="1"/>
      <w:marLeft w:val="0"/>
      <w:marRight w:val="0"/>
      <w:marTop w:val="0"/>
      <w:marBottom w:val="0"/>
      <w:divBdr>
        <w:top w:val="none" w:sz="0" w:space="0" w:color="auto"/>
        <w:left w:val="none" w:sz="0" w:space="0" w:color="auto"/>
        <w:bottom w:val="none" w:sz="0" w:space="0" w:color="auto"/>
        <w:right w:val="none" w:sz="0" w:space="0" w:color="auto"/>
      </w:divBdr>
    </w:div>
    <w:div w:id="516848746">
      <w:bodyDiv w:val="1"/>
      <w:marLeft w:val="0"/>
      <w:marRight w:val="0"/>
      <w:marTop w:val="0"/>
      <w:marBottom w:val="0"/>
      <w:divBdr>
        <w:top w:val="none" w:sz="0" w:space="0" w:color="auto"/>
        <w:left w:val="none" w:sz="0" w:space="0" w:color="auto"/>
        <w:bottom w:val="none" w:sz="0" w:space="0" w:color="auto"/>
        <w:right w:val="none" w:sz="0" w:space="0" w:color="auto"/>
      </w:divBdr>
    </w:div>
    <w:div w:id="517814526">
      <w:bodyDiv w:val="1"/>
      <w:marLeft w:val="0"/>
      <w:marRight w:val="0"/>
      <w:marTop w:val="0"/>
      <w:marBottom w:val="0"/>
      <w:divBdr>
        <w:top w:val="none" w:sz="0" w:space="0" w:color="auto"/>
        <w:left w:val="none" w:sz="0" w:space="0" w:color="auto"/>
        <w:bottom w:val="none" w:sz="0" w:space="0" w:color="auto"/>
        <w:right w:val="none" w:sz="0" w:space="0" w:color="auto"/>
      </w:divBdr>
    </w:div>
    <w:div w:id="533807422">
      <w:bodyDiv w:val="1"/>
      <w:marLeft w:val="0"/>
      <w:marRight w:val="0"/>
      <w:marTop w:val="0"/>
      <w:marBottom w:val="0"/>
      <w:divBdr>
        <w:top w:val="none" w:sz="0" w:space="0" w:color="auto"/>
        <w:left w:val="none" w:sz="0" w:space="0" w:color="auto"/>
        <w:bottom w:val="none" w:sz="0" w:space="0" w:color="auto"/>
        <w:right w:val="none" w:sz="0" w:space="0" w:color="auto"/>
      </w:divBdr>
    </w:div>
    <w:div w:id="539829844">
      <w:bodyDiv w:val="1"/>
      <w:marLeft w:val="0"/>
      <w:marRight w:val="0"/>
      <w:marTop w:val="0"/>
      <w:marBottom w:val="0"/>
      <w:divBdr>
        <w:top w:val="none" w:sz="0" w:space="0" w:color="auto"/>
        <w:left w:val="none" w:sz="0" w:space="0" w:color="auto"/>
        <w:bottom w:val="none" w:sz="0" w:space="0" w:color="auto"/>
        <w:right w:val="none" w:sz="0" w:space="0" w:color="auto"/>
      </w:divBdr>
    </w:div>
    <w:div w:id="541794178">
      <w:bodyDiv w:val="1"/>
      <w:marLeft w:val="0"/>
      <w:marRight w:val="0"/>
      <w:marTop w:val="0"/>
      <w:marBottom w:val="0"/>
      <w:divBdr>
        <w:top w:val="none" w:sz="0" w:space="0" w:color="auto"/>
        <w:left w:val="none" w:sz="0" w:space="0" w:color="auto"/>
        <w:bottom w:val="none" w:sz="0" w:space="0" w:color="auto"/>
        <w:right w:val="none" w:sz="0" w:space="0" w:color="auto"/>
      </w:divBdr>
    </w:div>
    <w:div w:id="545993642">
      <w:bodyDiv w:val="1"/>
      <w:marLeft w:val="0"/>
      <w:marRight w:val="0"/>
      <w:marTop w:val="0"/>
      <w:marBottom w:val="0"/>
      <w:divBdr>
        <w:top w:val="none" w:sz="0" w:space="0" w:color="auto"/>
        <w:left w:val="none" w:sz="0" w:space="0" w:color="auto"/>
        <w:bottom w:val="none" w:sz="0" w:space="0" w:color="auto"/>
        <w:right w:val="none" w:sz="0" w:space="0" w:color="auto"/>
      </w:divBdr>
    </w:div>
    <w:div w:id="546064125">
      <w:bodyDiv w:val="1"/>
      <w:marLeft w:val="0"/>
      <w:marRight w:val="0"/>
      <w:marTop w:val="0"/>
      <w:marBottom w:val="0"/>
      <w:divBdr>
        <w:top w:val="none" w:sz="0" w:space="0" w:color="auto"/>
        <w:left w:val="none" w:sz="0" w:space="0" w:color="auto"/>
        <w:bottom w:val="none" w:sz="0" w:space="0" w:color="auto"/>
        <w:right w:val="none" w:sz="0" w:space="0" w:color="auto"/>
      </w:divBdr>
    </w:div>
    <w:div w:id="557059086">
      <w:bodyDiv w:val="1"/>
      <w:marLeft w:val="0"/>
      <w:marRight w:val="0"/>
      <w:marTop w:val="0"/>
      <w:marBottom w:val="0"/>
      <w:divBdr>
        <w:top w:val="none" w:sz="0" w:space="0" w:color="auto"/>
        <w:left w:val="none" w:sz="0" w:space="0" w:color="auto"/>
        <w:bottom w:val="none" w:sz="0" w:space="0" w:color="auto"/>
        <w:right w:val="none" w:sz="0" w:space="0" w:color="auto"/>
      </w:divBdr>
    </w:div>
    <w:div w:id="559945741">
      <w:bodyDiv w:val="1"/>
      <w:marLeft w:val="0"/>
      <w:marRight w:val="0"/>
      <w:marTop w:val="0"/>
      <w:marBottom w:val="0"/>
      <w:divBdr>
        <w:top w:val="none" w:sz="0" w:space="0" w:color="auto"/>
        <w:left w:val="none" w:sz="0" w:space="0" w:color="auto"/>
        <w:bottom w:val="none" w:sz="0" w:space="0" w:color="auto"/>
        <w:right w:val="none" w:sz="0" w:space="0" w:color="auto"/>
      </w:divBdr>
    </w:div>
    <w:div w:id="562447891">
      <w:bodyDiv w:val="1"/>
      <w:marLeft w:val="0"/>
      <w:marRight w:val="0"/>
      <w:marTop w:val="0"/>
      <w:marBottom w:val="0"/>
      <w:divBdr>
        <w:top w:val="none" w:sz="0" w:space="0" w:color="auto"/>
        <w:left w:val="none" w:sz="0" w:space="0" w:color="auto"/>
        <w:bottom w:val="none" w:sz="0" w:space="0" w:color="auto"/>
        <w:right w:val="none" w:sz="0" w:space="0" w:color="auto"/>
      </w:divBdr>
    </w:div>
    <w:div w:id="563026828">
      <w:bodyDiv w:val="1"/>
      <w:marLeft w:val="0"/>
      <w:marRight w:val="0"/>
      <w:marTop w:val="0"/>
      <w:marBottom w:val="0"/>
      <w:divBdr>
        <w:top w:val="none" w:sz="0" w:space="0" w:color="auto"/>
        <w:left w:val="none" w:sz="0" w:space="0" w:color="auto"/>
        <w:bottom w:val="none" w:sz="0" w:space="0" w:color="auto"/>
        <w:right w:val="none" w:sz="0" w:space="0" w:color="auto"/>
      </w:divBdr>
    </w:div>
    <w:div w:id="566721979">
      <w:bodyDiv w:val="1"/>
      <w:marLeft w:val="0"/>
      <w:marRight w:val="0"/>
      <w:marTop w:val="0"/>
      <w:marBottom w:val="0"/>
      <w:divBdr>
        <w:top w:val="none" w:sz="0" w:space="0" w:color="auto"/>
        <w:left w:val="none" w:sz="0" w:space="0" w:color="auto"/>
        <w:bottom w:val="none" w:sz="0" w:space="0" w:color="auto"/>
        <w:right w:val="none" w:sz="0" w:space="0" w:color="auto"/>
      </w:divBdr>
    </w:div>
    <w:div w:id="570309987">
      <w:bodyDiv w:val="1"/>
      <w:marLeft w:val="0"/>
      <w:marRight w:val="0"/>
      <w:marTop w:val="0"/>
      <w:marBottom w:val="0"/>
      <w:divBdr>
        <w:top w:val="none" w:sz="0" w:space="0" w:color="auto"/>
        <w:left w:val="none" w:sz="0" w:space="0" w:color="auto"/>
        <w:bottom w:val="none" w:sz="0" w:space="0" w:color="auto"/>
        <w:right w:val="none" w:sz="0" w:space="0" w:color="auto"/>
      </w:divBdr>
    </w:div>
    <w:div w:id="582615424">
      <w:bodyDiv w:val="1"/>
      <w:marLeft w:val="0"/>
      <w:marRight w:val="0"/>
      <w:marTop w:val="0"/>
      <w:marBottom w:val="0"/>
      <w:divBdr>
        <w:top w:val="none" w:sz="0" w:space="0" w:color="auto"/>
        <w:left w:val="none" w:sz="0" w:space="0" w:color="auto"/>
        <w:bottom w:val="none" w:sz="0" w:space="0" w:color="auto"/>
        <w:right w:val="none" w:sz="0" w:space="0" w:color="auto"/>
      </w:divBdr>
    </w:div>
    <w:div w:id="586425469">
      <w:bodyDiv w:val="1"/>
      <w:marLeft w:val="0"/>
      <w:marRight w:val="0"/>
      <w:marTop w:val="0"/>
      <w:marBottom w:val="0"/>
      <w:divBdr>
        <w:top w:val="none" w:sz="0" w:space="0" w:color="auto"/>
        <w:left w:val="none" w:sz="0" w:space="0" w:color="auto"/>
        <w:bottom w:val="none" w:sz="0" w:space="0" w:color="auto"/>
        <w:right w:val="none" w:sz="0" w:space="0" w:color="auto"/>
      </w:divBdr>
    </w:div>
    <w:div w:id="589579359">
      <w:bodyDiv w:val="1"/>
      <w:marLeft w:val="0"/>
      <w:marRight w:val="0"/>
      <w:marTop w:val="0"/>
      <w:marBottom w:val="0"/>
      <w:divBdr>
        <w:top w:val="none" w:sz="0" w:space="0" w:color="auto"/>
        <w:left w:val="none" w:sz="0" w:space="0" w:color="auto"/>
        <w:bottom w:val="none" w:sz="0" w:space="0" w:color="auto"/>
        <w:right w:val="none" w:sz="0" w:space="0" w:color="auto"/>
      </w:divBdr>
    </w:div>
    <w:div w:id="594483365">
      <w:bodyDiv w:val="1"/>
      <w:marLeft w:val="0"/>
      <w:marRight w:val="0"/>
      <w:marTop w:val="0"/>
      <w:marBottom w:val="0"/>
      <w:divBdr>
        <w:top w:val="none" w:sz="0" w:space="0" w:color="auto"/>
        <w:left w:val="none" w:sz="0" w:space="0" w:color="auto"/>
        <w:bottom w:val="none" w:sz="0" w:space="0" w:color="auto"/>
        <w:right w:val="none" w:sz="0" w:space="0" w:color="auto"/>
      </w:divBdr>
    </w:div>
    <w:div w:id="597063650">
      <w:bodyDiv w:val="1"/>
      <w:marLeft w:val="0"/>
      <w:marRight w:val="0"/>
      <w:marTop w:val="0"/>
      <w:marBottom w:val="0"/>
      <w:divBdr>
        <w:top w:val="none" w:sz="0" w:space="0" w:color="auto"/>
        <w:left w:val="none" w:sz="0" w:space="0" w:color="auto"/>
        <w:bottom w:val="none" w:sz="0" w:space="0" w:color="auto"/>
        <w:right w:val="none" w:sz="0" w:space="0" w:color="auto"/>
      </w:divBdr>
    </w:div>
    <w:div w:id="602542524">
      <w:bodyDiv w:val="1"/>
      <w:marLeft w:val="0"/>
      <w:marRight w:val="0"/>
      <w:marTop w:val="0"/>
      <w:marBottom w:val="0"/>
      <w:divBdr>
        <w:top w:val="none" w:sz="0" w:space="0" w:color="auto"/>
        <w:left w:val="none" w:sz="0" w:space="0" w:color="auto"/>
        <w:bottom w:val="none" w:sz="0" w:space="0" w:color="auto"/>
        <w:right w:val="none" w:sz="0" w:space="0" w:color="auto"/>
      </w:divBdr>
    </w:div>
    <w:div w:id="608782099">
      <w:bodyDiv w:val="1"/>
      <w:marLeft w:val="0"/>
      <w:marRight w:val="0"/>
      <w:marTop w:val="0"/>
      <w:marBottom w:val="0"/>
      <w:divBdr>
        <w:top w:val="none" w:sz="0" w:space="0" w:color="auto"/>
        <w:left w:val="none" w:sz="0" w:space="0" w:color="auto"/>
        <w:bottom w:val="none" w:sz="0" w:space="0" w:color="auto"/>
        <w:right w:val="none" w:sz="0" w:space="0" w:color="auto"/>
      </w:divBdr>
    </w:div>
    <w:div w:id="620111439">
      <w:bodyDiv w:val="1"/>
      <w:marLeft w:val="0"/>
      <w:marRight w:val="0"/>
      <w:marTop w:val="0"/>
      <w:marBottom w:val="0"/>
      <w:divBdr>
        <w:top w:val="none" w:sz="0" w:space="0" w:color="auto"/>
        <w:left w:val="none" w:sz="0" w:space="0" w:color="auto"/>
        <w:bottom w:val="none" w:sz="0" w:space="0" w:color="auto"/>
        <w:right w:val="none" w:sz="0" w:space="0" w:color="auto"/>
      </w:divBdr>
    </w:div>
    <w:div w:id="629283613">
      <w:bodyDiv w:val="1"/>
      <w:marLeft w:val="0"/>
      <w:marRight w:val="0"/>
      <w:marTop w:val="0"/>
      <w:marBottom w:val="0"/>
      <w:divBdr>
        <w:top w:val="none" w:sz="0" w:space="0" w:color="auto"/>
        <w:left w:val="none" w:sz="0" w:space="0" w:color="auto"/>
        <w:bottom w:val="none" w:sz="0" w:space="0" w:color="auto"/>
        <w:right w:val="none" w:sz="0" w:space="0" w:color="auto"/>
      </w:divBdr>
    </w:div>
    <w:div w:id="629287953">
      <w:bodyDiv w:val="1"/>
      <w:marLeft w:val="0"/>
      <w:marRight w:val="0"/>
      <w:marTop w:val="0"/>
      <w:marBottom w:val="0"/>
      <w:divBdr>
        <w:top w:val="none" w:sz="0" w:space="0" w:color="auto"/>
        <w:left w:val="none" w:sz="0" w:space="0" w:color="auto"/>
        <w:bottom w:val="none" w:sz="0" w:space="0" w:color="auto"/>
        <w:right w:val="none" w:sz="0" w:space="0" w:color="auto"/>
      </w:divBdr>
    </w:div>
    <w:div w:id="634287916">
      <w:bodyDiv w:val="1"/>
      <w:marLeft w:val="0"/>
      <w:marRight w:val="0"/>
      <w:marTop w:val="0"/>
      <w:marBottom w:val="0"/>
      <w:divBdr>
        <w:top w:val="none" w:sz="0" w:space="0" w:color="auto"/>
        <w:left w:val="none" w:sz="0" w:space="0" w:color="auto"/>
        <w:bottom w:val="none" w:sz="0" w:space="0" w:color="auto"/>
        <w:right w:val="none" w:sz="0" w:space="0" w:color="auto"/>
      </w:divBdr>
    </w:div>
    <w:div w:id="642320665">
      <w:bodyDiv w:val="1"/>
      <w:marLeft w:val="0"/>
      <w:marRight w:val="0"/>
      <w:marTop w:val="0"/>
      <w:marBottom w:val="0"/>
      <w:divBdr>
        <w:top w:val="none" w:sz="0" w:space="0" w:color="auto"/>
        <w:left w:val="none" w:sz="0" w:space="0" w:color="auto"/>
        <w:bottom w:val="none" w:sz="0" w:space="0" w:color="auto"/>
        <w:right w:val="none" w:sz="0" w:space="0" w:color="auto"/>
      </w:divBdr>
    </w:div>
    <w:div w:id="642320838">
      <w:bodyDiv w:val="1"/>
      <w:marLeft w:val="0"/>
      <w:marRight w:val="0"/>
      <w:marTop w:val="0"/>
      <w:marBottom w:val="0"/>
      <w:divBdr>
        <w:top w:val="none" w:sz="0" w:space="0" w:color="auto"/>
        <w:left w:val="none" w:sz="0" w:space="0" w:color="auto"/>
        <w:bottom w:val="none" w:sz="0" w:space="0" w:color="auto"/>
        <w:right w:val="none" w:sz="0" w:space="0" w:color="auto"/>
      </w:divBdr>
    </w:div>
    <w:div w:id="644511695">
      <w:bodyDiv w:val="1"/>
      <w:marLeft w:val="0"/>
      <w:marRight w:val="0"/>
      <w:marTop w:val="0"/>
      <w:marBottom w:val="0"/>
      <w:divBdr>
        <w:top w:val="none" w:sz="0" w:space="0" w:color="auto"/>
        <w:left w:val="none" w:sz="0" w:space="0" w:color="auto"/>
        <w:bottom w:val="none" w:sz="0" w:space="0" w:color="auto"/>
        <w:right w:val="none" w:sz="0" w:space="0" w:color="auto"/>
      </w:divBdr>
    </w:div>
    <w:div w:id="668872477">
      <w:bodyDiv w:val="1"/>
      <w:marLeft w:val="0"/>
      <w:marRight w:val="0"/>
      <w:marTop w:val="0"/>
      <w:marBottom w:val="0"/>
      <w:divBdr>
        <w:top w:val="none" w:sz="0" w:space="0" w:color="auto"/>
        <w:left w:val="none" w:sz="0" w:space="0" w:color="auto"/>
        <w:bottom w:val="none" w:sz="0" w:space="0" w:color="auto"/>
        <w:right w:val="none" w:sz="0" w:space="0" w:color="auto"/>
      </w:divBdr>
    </w:div>
    <w:div w:id="672562582">
      <w:bodyDiv w:val="1"/>
      <w:marLeft w:val="0"/>
      <w:marRight w:val="0"/>
      <w:marTop w:val="0"/>
      <w:marBottom w:val="0"/>
      <w:divBdr>
        <w:top w:val="none" w:sz="0" w:space="0" w:color="auto"/>
        <w:left w:val="none" w:sz="0" w:space="0" w:color="auto"/>
        <w:bottom w:val="none" w:sz="0" w:space="0" w:color="auto"/>
        <w:right w:val="none" w:sz="0" w:space="0" w:color="auto"/>
      </w:divBdr>
    </w:div>
    <w:div w:id="674724525">
      <w:bodyDiv w:val="1"/>
      <w:marLeft w:val="0"/>
      <w:marRight w:val="0"/>
      <w:marTop w:val="0"/>
      <w:marBottom w:val="0"/>
      <w:divBdr>
        <w:top w:val="none" w:sz="0" w:space="0" w:color="auto"/>
        <w:left w:val="none" w:sz="0" w:space="0" w:color="auto"/>
        <w:bottom w:val="none" w:sz="0" w:space="0" w:color="auto"/>
        <w:right w:val="none" w:sz="0" w:space="0" w:color="auto"/>
      </w:divBdr>
    </w:div>
    <w:div w:id="675039294">
      <w:bodyDiv w:val="1"/>
      <w:marLeft w:val="0"/>
      <w:marRight w:val="0"/>
      <w:marTop w:val="0"/>
      <w:marBottom w:val="0"/>
      <w:divBdr>
        <w:top w:val="none" w:sz="0" w:space="0" w:color="auto"/>
        <w:left w:val="none" w:sz="0" w:space="0" w:color="auto"/>
        <w:bottom w:val="none" w:sz="0" w:space="0" w:color="auto"/>
        <w:right w:val="none" w:sz="0" w:space="0" w:color="auto"/>
      </w:divBdr>
    </w:div>
    <w:div w:id="676468238">
      <w:bodyDiv w:val="1"/>
      <w:marLeft w:val="0"/>
      <w:marRight w:val="0"/>
      <w:marTop w:val="0"/>
      <w:marBottom w:val="0"/>
      <w:divBdr>
        <w:top w:val="none" w:sz="0" w:space="0" w:color="auto"/>
        <w:left w:val="none" w:sz="0" w:space="0" w:color="auto"/>
        <w:bottom w:val="none" w:sz="0" w:space="0" w:color="auto"/>
        <w:right w:val="none" w:sz="0" w:space="0" w:color="auto"/>
      </w:divBdr>
    </w:div>
    <w:div w:id="676542655">
      <w:bodyDiv w:val="1"/>
      <w:marLeft w:val="0"/>
      <w:marRight w:val="0"/>
      <w:marTop w:val="0"/>
      <w:marBottom w:val="0"/>
      <w:divBdr>
        <w:top w:val="none" w:sz="0" w:space="0" w:color="auto"/>
        <w:left w:val="none" w:sz="0" w:space="0" w:color="auto"/>
        <w:bottom w:val="none" w:sz="0" w:space="0" w:color="auto"/>
        <w:right w:val="none" w:sz="0" w:space="0" w:color="auto"/>
      </w:divBdr>
    </w:div>
    <w:div w:id="681512278">
      <w:bodyDiv w:val="1"/>
      <w:marLeft w:val="0"/>
      <w:marRight w:val="0"/>
      <w:marTop w:val="0"/>
      <w:marBottom w:val="0"/>
      <w:divBdr>
        <w:top w:val="none" w:sz="0" w:space="0" w:color="auto"/>
        <w:left w:val="none" w:sz="0" w:space="0" w:color="auto"/>
        <w:bottom w:val="none" w:sz="0" w:space="0" w:color="auto"/>
        <w:right w:val="none" w:sz="0" w:space="0" w:color="auto"/>
      </w:divBdr>
    </w:div>
    <w:div w:id="685986817">
      <w:bodyDiv w:val="1"/>
      <w:marLeft w:val="0"/>
      <w:marRight w:val="0"/>
      <w:marTop w:val="0"/>
      <w:marBottom w:val="0"/>
      <w:divBdr>
        <w:top w:val="none" w:sz="0" w:space="0" w:color="auto"/>
        <w:left w:val="none" w:sz="0" w:space="0" w:color="auto"/>
        <w:bottom w:val="none" w:sz="0" w:space="0" w:color="auto"/>
        <w:right w:val="none" w:sz="0" w:space="0" w:color="auto"/>
      </w:divBdr>
    </w:div>
    <w:div w:id="687756668">
      <w:bodyDiv w:val="1"/>
      <w:marLeft w:val="0"/>
      <w:marRight w:val="0"/>
      <w:marTop w:val="0"/>
      <w:marBottom w:val="0"/>
      <w:divBdr>
        <w:top w:val="none" w:sz="0" w:space="0" w:color="auto"/>
        <w:left w:val="none" w:sz="0" w:space="0" w:color="auto"/>
        <w:bottom w:val="none" w:sz="0" w:space="0" w:color="auto"/>
        <w:right w:val="none" w:sz="0" w:space="0" w:color="auto"/>
      </w:divBdr>
    </w:div>
    <w:div w:id="689141928">
      <w:bodyDiv w:val="1"/>
      <w:marLeft w:val="0"/>
      <w:marRight w:val="0"/>
      <w:marTop w:val="0"/>
      <w:marBottom w:val="0"/>
      <w:divBdr>
        <w:top w:val="none" w:sz="0" w:space="0" w:color="auto"/>
        <w:left w:val="none" w:sz="0" w:space="0" w:color="auto"/>
        <w:bottom w:val="none" w:sz="0" w:space="0" w:color="auto"/>
        <w:right w:val="none" w:sz="0" w:space="0" w:color="auto"/>
      </w:divBdr>
    </w:div>
    <w:div w:id="689448266">
      <w:bodyDiv w:val="1"/>
      <w:marLeft w:val="0"/>
      <w:marRight w:val="0"/>
      <w:marTop w:val="0"/>
      <w:marBottom w:val="0"/>
      <w:divBdr>
        <w:top w:val="none" w:sz="0" w:space="0" w:color="auto"/>
        <w:left w:val="none" w:sz="0" w:space="0" w:color="auto"/>
        <w:bottom w:val="none" w:sz="0" w:space="0" w:color="auto"/>
        <w:right w:val="none" w:sz="0" w:space="0" w:color="auto"/>
      </w:divBdr>
    </w:div>
    <w:div w:id="689649739">
      <w:bodyDiv w:val="1"/>
      <w:marLeft w:val="0"/>
      <w:marRight w:val="0"/>
      <w:marTop w:val="0"/>
      <w:marBottom w:val="0"/>
      <w:divBdr>
        <w:top w:val="none" w:sz="0" w:space="0" w:color="auto"/>
        <w:left w:val="none" w:sz="0" w:space="0" w:color="auto"/>
        <w:bottom w:val="none" w:sz="0" w:space="0" w:color="auto"/>
        <w:right w:val="none" w:sz="0" w:space="0" w:color="auto"/>
      </w:divBdr>
    </w:div>
    <w:div w:id="695038135">
      <w:bodyDiv w:val="1"/>
      <w:marLeft w:val="0"/>
      <w:marRight w:val="0"/>
      <w:marTop w:val="0"/>
      <w:marBottom w:val="0"/>
      <w:divBdr>
        <w:top w:val="none" w:sz="0" w:space="0" w:color="auto"/>
        <w:left w:val="none" w:sz="0" w:space="0" w:color="auto"/>
        <w:bottom w:val="none" w:sz="0" w:space="0" w:color="auto"/>
        <w:right w:val="none" w:sz="0" w:space="0" w:color="auto"/>
      </w:divBdr>
    </w:div>
    <w:div w:id="697972662">
      <w:bodyDiv w:val="1"/>
      <w:marLeft w:val="0"/>
      <w:marRight w:val="0"/>
      <w:marTop w:val="0"/>
      <w:marBottom w:val="0"/>
      <w:divBdr>
        <w:top w:val="none" w:sz="0" w:space="0" w:color="auto"/>
        <w:left w:val="none" w:sz="0" w:space="0" w:color="auto"/>
        <w:bottom w:val="none" w:sz="0" w:space="0" w:color="auto"/>
        <w:right w:val="none" w:sz="0" w:space="0" w:color="auto"/>
      </w:divBdr>
    </w:div>
    <w:div w:id="700127900">
      <w:bodyDiv w:val="1"/>
      <w:marLeft w:val="0"/>
      <w:marRight w:val="0"/>
      <w:marTop w:val="0"/>
      <w:marBottom w:val="0"/>
      <w:divBdr>
        <w:top w:val="none" w:sz="0" w:space="0" w:color="auto"/>
        <w:left w:val="none" w:sz="0" w:space="0" w:color="auto"/>
        <w:bottom w:val="none" w:sz="0" w:space="0" w:color="auto"/>
        <w:right w:val="none" w:sz="0" w:space="0" w:color="auto"/>
      </w:divBdr>
    </w:div>
    <w:div w:id="700471020">
      <w:bodyDiv w:val="1"/>
      <w:marLeft w:val="0"/>
      <w:marRight w:val="0"/>
      <w:marTop w:val="0"/>
      <w:marBottom w:val="0"/>
      <w:divBdr>
        <w:top w:val="none" w:sz="0" w:space="0" w:color="auto"/>
        <w:left w:val="none" w:sz="0" w:space="0" w:color="auto"/>
        <w:bottom w:val="none" w:sz="0" w:space="0" w:color="auto"/>
        <w:right w:val="none" w:sz="0" w:space="0" w:color="auto"/>
      </w:divBdr>
    </w:div>
    <w:div w:id="701202332">
      <w:bodyDiv w:val="1"/>
      <w:marLeft w:val="0"/>
      <w:marRight w:val="0"/>
      <w:marTop w:val="0"/>
      <w:marBottom w:val="0"/>
      <w:divBdr>
        <w:top w:val="none" w:sz="0" w:space="0" w:color="auto"/>
        <w:left w:val="none" w:sz="0" w:space="0" w:color="auto"/>
        <w:bottom w:val="none" w:sz="0" w:space="0" w:color="auto"/>
        <w:right w:val="none" w:sz="0" w:space="0" w:color="auto"/>
      </w:divBdr>
    </w:div>
    <w:div w:id="704525206">
      <w:bodyDiv w:val="1"/>
      <w:marLeft w:val="0"/>
      <w:marRight w:val="0"/>
      <w:marTop w:val="0"/>
      <w:marBottom w:val="0"/>
      <w:divBdr>
        <w:top w:val="none" w:sz="0" w:space="0" w:color="auto"/>
        <w:left w:val="none" w:sz="0" w:space="0" w:color="auto"/>
        <w:bottom w:val="none" w:sz="0" w:space="0" w:color="auto"/>
        <w:right w:val="none" w:sz="0" w:space="0" w:color="auto"/>
      </w:divBdr>
    </w:div>
    <w:div w:id="707998678">
      <w:bodyDiv w:val="1"/>
      <w:marLeft w:val="0"/>
      <w:marRight w:val="0"/>
      <w:marTop w:val="0"/>
      <w:marBottom w:val="0"/>
      <w:divBdr>
        <w:top w:val="none" w:sz="0" w:space="0" w:color="auto"/>
        <w:left w:val="none" w:sz="0" w:space="0" w:color="auto"/>
        <w:bottom w:val="none" w:sz="0" w:space="0" w:color="auto"/>
        <w:right w:val="none" w:sz="0" w:space="0" w:color="auto"/>
      </w:divBdr>
    </w:div>
    <w:div w:id="712385238">
      <w:bodyDiv w:val="1"/>
      <w:marLeft w:val="0"/>
      <w:marRight w:val="0"/>
      <w:marTop w:val="0"/>
      <w:marBottom w:val="0"/>
      <w:divBdr>
        <w:top w:val="none" w:sz="0" w:space="0" w:color="auto"/>
        <w:left w:val="none" w:sz="0" w:space="0" w:color="auto"/>
        <w:bottom w:val="none" w:sz="0" w:space="0" w:color="auto"/>
        <w:right w:val="none" w:sz="0" w:space="0" w:color="auto"/>
      </w:divBdr>
    </w:div>
    <w:div w:id="712656945">
      <w:bodyDiv w:val="1"/>
      <w:marLeft w:val="0"/>
      <w:marRight w:val="0"/>
      <w:marTop w:val="0"/>
      <w:marBottom w:val="0"/>
      <w:divBdr>
        <w:top w:val="none" w:sz="0" w:space="0" w:color="auto"/>
        <w:left w:val="none" w:sz="0" w:space="0" w:color="auto"/>
        <w:bottom w:val="none" w:sz="0" w:space="0" w:color="auto"/>
        <w:right w:val="none" w:sz="0" w:space="0" w:color="auto"/>
      </w:divBdr>
    </w:div>
    <w:div w:id="714742345">
      <w:bodyDiv w:val="1"/>
      <w:marLeft w:val="0"/>
      <w:marRight w:val="0"/>
      <w:marTop w:val="0"/>
      <w:marBottom w:val="0"/>
      <w:divBdr>
        <w:top w:val="none" w:sz="0" w:space="0" w:color="auto"/>
        <w:left w:val="none" w:sz="0" w:space="0" w:color="auto"/>
        <w:bottom w:val="none" w:sz="0" w:space="0" w:color="auto"/>
        <w:right w:val="none" w:sz="0" w:space="0" w:color="auto"/>
      </w:divBdr>
    </w:div>
    <w:div w:id="717701648">
      <w:bodyDiv w:val="1"/>
      <w:marLeft w:val="0"/>
      <w:marRight w:val="0"/>
      <w:marTop w:val="0"/>
      <w:marBottom w:val="0"/>
      <w:divBdr>
        <w:top w:val="none" w:sz="0" w:space="0" w:color="auto"/>
        <w:left w:val="none" w:sz="0" w:space="0" w:color="auto"/>
        <w:bottom w:val="none" w:sz="0" w:space="0" w:color="auto"/>
        <w:right w:val="none" w:sz="0" w:space="0" w:color="auto"/>
      </w:divBdr>
    </w:div>
    <w:div w:id="718894732">
      <w:bodyDiv w:val="1"/>
      <w:marLeft w:val="0"/>
      <w:marRight w:val="0"/>
      <w:marTop w:val="0"/>
      <w:marBottom w:val="0"/>
      <w:divBdr>
        <w:top w:val="none" w:sz="0" w:space="0" w:color="auto"/>
        <w:left w:val="none" w:sz="0" w:space="0" w:color="auto"/>
        <w:bottom w:val="none" w:sz="0" w:space="0" w:color="auto"/>
        <w:right w:val="none" w:sz="0" w:space="0" w:color="auto"/>
      </w:divBdr>
    </w:div>
    <w:div w:id="721487003">
      <w:bodyDiv w:val="1"/>
      <w:marLeft w:val="0"/>
      <w:marRight w:val="0"/>
      <w:marTop w:val="0"/>
      <w:marBottom w:val="0"/>
      <w:divBdr>
        <w:top w:val="none" w:sz="0" w:space="0" w:color="auto"/>
        <w:left w:val="none" w:sz="0" w:space="0" w:color="auto"/>
        <w:bottom w:val="none" w:sz="0" w:space="0" w:color="auto"/>
        <w:right w:val="none" w:sz="0" w:space="0" w:color="auto"/>
      </w:divBdr>
    </w:div>
    <w:div w:id="721558532">
      <w:bodyDiv w:val="1"/>
      <w:marLeft w:val="0"/>
      <w:marRight w:val="0"/>
      <w:marTop w:val="0"/>
      <w:marBottom w:val="0"/>
      <w:divBdr>
        <w:top w:val="none" w:sz="0" w:space="0" w:color="auto"/>
        <w:left w:val="none" w:sz="0" w:space="0" w:color="auto"/>
        <w:bottom w:val="none" w:sz="0" w:space="0" w:color="auto"/>
        <w:right w:val="none" w:sz="0" w:space="0" w:color="auto"/>
      </w:divBdr>
    </w:div>
    <w:div w:id="722370455">
      <w:bodyDiv w:val="1"/>
      <w:marLeft w:val="0"/>
      <w:marRight w:val="0"/>
      <w:marTop w:val="0"/>
      <w:marBottom w:val="0"/>
      <w:divBdr>
        <w:top w:val="none" w:sz="0" w:space="0" w:color="auto"/>
        <w:left w:val="none" w:sz="0" w:space="0" w:color="auto"/>
        <w:bottom w:val="none" w:sz="0" w:space="0" w:color="auto"/>
        <w:right w:val="none" w:sz="0" w:space="0" w:color="auto"/>
      </w:divBdr>
    </w:div>
    <w:div w:id="723606102">
      <w:bodyDiv w:val="1"/>
      <w:marLeft w:val="0"/>
      <w:marRight w:val="0"/>
      <w:marTop w:val="0"/>
      <w:marBottom w:val="0"/>
      <w:divBdr>
        <w:top w:val="none" w:sz="0" w:space="0" w:color="auto"/>
        <w:left w:val="none" w:sz="0" w:space="0" w:color="auto"/>
        <w:bottom w:val="none" w:sz="0" w:space="0" w:color="auto"/>
        <w:right w:val="none" w:sz="0" w:space="0" w:color="auto"/>
      </w:divBdr>
    </w:div>
    <w:div w:id="724526940">
      <w:bodyDiv w:val="1"/>
      <w:marLeft w:val="0"/>
      <w:marRight w:val="0"/>
      <w:marTop w:val="0"/>
      <w:marBottom w:val="0"/>
      <w:divBdr>
        <w:top w:val="none" w:sz="0" w:space="0" w:color="auto"/>
        <w:left w:val="none" w:sz="0" w:space="0" w:color="auto"/>
        <w:bottom w:val="none" w:sz="0" w:space="0" w:color="auto"/>
        <w:right w:val="none" w:sz="0" w:space="0" w:color="auto"/>
      </w:divBdr>
    </w:div>
    <w:div w:id="726950319">
      <w:bodyDiv w:val="1"/>
      <w:marLeft w:val="0"/>
      <w:marRight w:val="0"/>
      <w:marTop w:val="0"/>
      <w:marBottom w:val="0"/>
      <w:divBdr>
        <w:top w:val="none" w:sz="0" w:space="0" w:color="auto"/>
        <w:left w:val="none" w:sz="0" w:space="0" w:color="auto"/>
        <w:bottom w:val="none" w:sz="0" w:space="0" w:color="auto"/>
        <w:right w:val="none" w:sz="0" w:space="0" w:color="auto"/>
      </w:divBdr>
    </w:div>
    <w:div w:id="728503141">
      <w:bodyDiv w:val="1"/>
      <w:marLeft w:val="0"/>
      <w:marRight w:val="0"/>
      <w:marTop w:val="0"/>
      <w:marBottom w:val="0"/>
      <w:divBdr>
        <w:top w:val="none" w:sz="0" w:space="0" w:color="auto"/>
        <w:left w:val="none" w:sz="0" w:space="0" w:color="auto"/>
        <w:bottom w:val="none" w:sz="0" w:space="0" w:color="auto"/>
        <w:right w:val="none" w:sz="0" w:space="0" w:color="auto"/>
      </w:divBdr>
    </w:div>
    <w:div w:id="731149731">
      <w:bodyDiv w:val="1"/>
      <w:marLeft w:val="0"/>
      <w:marRight w:val="0"/>
      <w:marTop w:val="0"/>
      <w:marBottom w:val="0"/>
      <w:divBdr>
        <w:top w:val="none" w:sz="0" w:space="0" w:color="auto"/>
        <w:left w:val="none" w:sz="0" w:space="0" w:color="auto"/>
        <w:bottom w:val="none" w:sz="0" w:space="0" w:color="auto"/>
        <w:right w:val="none" w:sz="0" w:space="0" w:color="auto"/>
      </w:divBdr>
    </w:div>
    <w:div w:id="736634229">
      <w:bodyDiv w:val="1"/>
      <w:marLeft w:val="0"/>
      <w:marRight w:val="0"/>
      <w:marTop w:val="0"/>
      <w:marBottom w:val="0"/>
      <w:divBdr>
        <w:top w:val="none" w:sz="0" w:space="0" w:color="auto"/>
        <w:left w:val="none" w:sz="0" w:space="0" w:color="auto"/>
        <w:bottom w:val="none" w:sz="0" w:space="0" w:color="auto"/>
        <w:right w:val="none" w:sz="0" w:space="0" w:color="auto"/>
      </w:divBdr>
    </w:div>
    <w:div w:id="738092699">
      <w:bodyDiv w:val="1"/>
      <w:marLeft w:val="0"/>
      <w:marRight w:val="0"/>
      <w:marTop w:val="0"/>
      <w:marBottom w:val="0"/>
      <w:divBdr>
        <w:top w:val="none" w:sz="0" w:space="0" w:color="auto"/>
        <w:left w:val="none" w:sz="0" w:space="0" w:color="auto"/>
        <w:bottom w:val="none" w:sz="0" w:space="0" w:color="auto"/>
        <w:right w:val="none" w:sz="0" w:space="0" w:color="auto"/>
      </w:divBdr>
    </w:div>
    <w:div w:id="740952005">
      <w:bodyDiv w:val="1"/>
      <w:marLeft w:val="0"/>
      <w:marRight w:val="0"/>
      <w:marTop w:val="0"/>
      <w:marBottom w:val="0"/>
      <w:divBdr>
        <w:top w:val="none" w:sz="0" w:space="0" w:color="auto"/>
        <w:left w:val="none" w:sz="0" w:space="0" w:color="auto"/>
        <w:bottom w:val="none" w:sz="0" w:space="0" w:color="auto"/>
        <w:right w:val="none" w:sz="0" w:space="0" w:color="auto"/>
      </w:divBdr>
    </w:div>
    <w:div w:id="745297750">
      <w:bodyDiv w:val="1"/>
      <w:marLeft w:val="0"/>
      <w:marRight w:val="0"/>
      <w:marTop w:val="0"/>
      <w:marBottom w:val="0"/>
      <w:divBdr>
        <w:top w:val="none" w:sz="0" w:space="0" w:color="auto"/>
        <w:left w:val="none" w:sz="0" w:space="0" w:color="auto"/>
        <w:bottom w:val="none" w:sz="0" w:space="0" w:color="auto"/>
        <w:right w:val="none" w:sz="0" w:space="0" w:color="auto"/>
      </w:divBdr>
    </w:div>
    <w:div w:id="745692300">
      <w:bodyDiv w:val="1"/>
      <w:marLeft w:val="0"/>
      <w:marRight w:val="0"/>
      <w:marTop w:val="0"/>
      <w:marBottom w:val="0"/>
      <w:divBdr>
        <w:top w:val="none" w:sz="0" w:space="0" w:color="auto"/>
        <w:left w:val="none" w:sz="0" w:space="0" w:color="auto"/>
        <w:bottom w:val="none" w:sz="0" w:space="0" w:color="auto"/>
        <w:right w:val="none" w:sz="0" w:space="0" w:color="auto"/>
      </w:divBdr>
    </w:div>
    <w:div w:id="748310954">
      <w:bodyDiv w:val="1"/>
      <w:marLeft w:val="0"/>
      <w:marRight w:val="0"/>
      <w:marTop w:val="0"/>
      <w:marBottom w:val="0"/>
      <w:divBdr>
        <w:top w:val="none" w:sz="0" w:space="0" w:color="auto"/>
        <w:left w:val="none" w:sz="0" w:space="0" w:color="auto"/>
        <w:bottom w:val="none" w:sz="0" w:space="0" w:color="auto"/>
        <w:right w:val="none" w:sz="0" w:space="0" w:color="auto"/>
      </w:divBdr>
    </w:div>
    <w:div w:id="749153769">
      <w:bodyDiv w:val="1"/>
      <w:marLeft w:val="0"/>
      <w:marRight w:val="0"/>
      <w:marTop w:val="0"/>
      <w:marBottom w:val="0"/>
      <w:divBdr>
        <w:top w:val="none" w:sz="0" w:space="0" w:color="auto"/>
        <w:left w:val="none" w:sz="0" w:space="0" w:color="auto"/>
        <w:bottom w:val="none" w:sz="0" w:space="0" w:color="auto"/>
        <w:right w:val="none" w:sz="0" w:space="0" w:color="auto"/>
      </w:divBdr>
    </w:div>
    <w:div w:id="752241844">
      <w:bodyDiv w:val="1"/>
      <w:marLeft w:val="0"/>
      <w:marRight w:val="0"/>
      <w:marTop w:val="0"/>
      <w:marBottom w:val="0"/>
      <w:divBdr>
        <w:top w:val="none" w:sz="0" w:space="0" w:color="auto"/>
        <w:left w:val="none" w:sz="0" w:space="0" w:color="auto"/>
        <w:bottom w:val="none" w:sz="0" w:space="0" w:color="auto"/>
        <w:right w:val="none" w:sz="0" w:space="0" w:color="auto"/>
      </w:divBdr>
    </w:div>
    <w:div w:id="752436337">
      <w:bodyDiv w:val="1"/>
      <w:marLeft w:val="0"/>
      <w:marRight w:val="0"/>
      <w:marTop w:val="0"/>
      <w:marBottom w:val="0"/>
      <w:divBdr>
        <w:top w:val="none" w:sz="0" w:space="0" w:color="auto"/>
        <w:left w:val="none" w:sz="0" w:space="0" w:color="auto"/>
        <w:bottom w:val="none" w:sz="0" w:space="0" w:color="auto"/>
        <w:right w:val="none" w:sz="0" w:space="0" w:color="auto"/>
      </w:divBdr>
    </w:div>
    <w:div w:id="761880321">
      <w:bodyDiv w:val="1"/>
      <w:marLeft w:val="0"/>
      <w:marRight w:val="0"/>
      <w:marTop w:val="0"/>
      <w:marBottom w:val="0"/>
      <w:divBdr>
        <w:top w:val="none" w:sz="0" w:space="0" w:color="auto"/>
        <w:left w:val="none" w:sz="0" w:space="0" w:color="auto"/>
        <w:bottom w:val="none" w:sz="0" w:space="0" w:color="auto"/>
        <w:right w:val="none" w:sz="0" w:space="0" w:color="auto"/>
      </w:divBdr>
    </w:div>
    <w:div w:id="765200266">
      <w:bodyDiv w:val="1"/>
      <w:marLeft w:val="0"/>
      <w:marRight w:val="0"/>
      <w:marTop w:val="0"/>
      <w:marBottom w:val="0"/>
      <w:divBdr>
        <w:top w:val="none" w:sz="0" w:space="0" w:color="auto"/>
        <w:left w:val="none" w:sz="0" w:space="0" w:color="auto"/>
        <w:bottom w:val="none" w:sz="0" w:space="0" w:color="auto"/>
        <w:right w:val="none" w:sz="0" w:space="0" w:color="auto"/>
      </w:divBdr>
    </w:div>
    <w:div w:id="766659033">
      <w:bodyDiv w:val="1"/>
      <w:marLeft w:val="0"/>
      <w:marRight w:val="0"/>
      <w:marTop w:val="0"/>
      <w:marBottom w:val="0"/>
      <w:divBdr>
        <w:top w:val="none" w:sz="0" w:space="0" w:color="auto"/>
        <w:left w:val="none" w:sz="0" w:space="0" w:color="auto"/>
        <w:bottom w:val="none" w:sz="0" w:space="0" w:color="auto"/>
        <w:right w:val="none" w:sz="0" w:space="0" w:color="auto"/>
      </w:divBdr>
    </w:div>
    <w:div w:id="768739051">
      <w:bodyDiv w:val="1"/>
      <w:marLeft w:val="0"/>
      <w:marRight w:val="0"/>
      <w:marTop w:val="0"/>
      <w:marBottom w:val="0"/>
      <w:divBdr>
        <w:top w:val="none" w:sz="0" w:space="0" w:color="auto"/>
        <w:left w:val="none" w:sz="0" w:space="0" w:color="auto"/>
        <w:bottom w:val="none" w:sz="0" w:space="0" w:color="auto"/>
        <w:right w:val="none" w:sz="0" w:space="0" w:color="auto"/>
      </w:divBdr>
    </w:div>
    <w:div w:id="770129446">
      <w:bodyDiv w:val="1"/>
      <w:marLeft w:val="0"/>
      <w:marRight w:val="0"/>
      <w:marTop w:val="0"/>
      <w:marBottom w:val="0"/>
      <w:divBdr>
        <w:top w:val="none" w:sz="0" w:space="0" w:color="auto"/>
        <w:left w:val="none" w:sz="0" w:space="0" w:color="auto"/>
        <w:bottom w:val="none" w:sz="0" w:space="0" w:color="auto"/>
        <w:right w:val="none" w:sz="0" w:space="0" w:color="auto"/>
      </w:divBdr>
    </w:div>
    <w:div w:id="773784908">
      <w:bodyDiv w:val="1"/>
      <w:marLeft w:val="0"/>
      <w:marRight w:val="0"/>
      <w:marTop w:val="0"/>
      <w:marBottom w:val="0"/>
      <w:divBdr>
        <w:top w:val="none" w:sz="0" w:space="0" w:color="auto"/>
        <w:left w:val="none" w:sz="0" w:space="0" w:color="auto"/>
        <w:bottom w:val="none" w:sz="0" w:space="0" w:color="auto"/>
        <w:right w:val="none" w:sz="0" w:space="0" w:color="auto"/>
      </w:divBdr>
    </w:div>
    <w:div w:id="775633465">
      <w:bodyDiv w:val="1"/>
      <w:marLeft w:val="0"/>
      <w:marRight w:val="0"/>
      <w:marTop w:val="0"/>
      <w:marBottom w:val="0"/>
      <w:divBdr>
        <w:top w:val="none" w:sz="0" w:space="0" w:color="auto"/>
        <w:left w:val="none" w:sz="0" w:space="0" w:color="auto"/>
        <w:bottom w:val="none" w:sz="0" w:space="0" w:color="auto"/>
        <w:right w:val="none" w:sz="0" w:space="0" w:color="auto"/>
      </w:divBdr>
    </w:div>
    <w:div w:id="789544398">
      <w:bodyDiv w:val="1"/>
      <w:marLeft w:val="0"/>
      <w:marRight w:val="0"/>
      <w:marTop w:val="0"/>
      <w:marBottom w:val="0"/>
      <w:divBdr>
        <w:top w:val="none" w:sz="0" w:space="0" w:color="auto"/>
        <w:left w:val="none" w:sz="0" w:space="0" w:color="auto"/>
        <w:bottom w:val="none" w:sz="0" w:space="0" w:color="auto"/>
        <w:right w:val="none" w:sz="0" w:space="0" w:color="auto"/>
      </w:divBdr>
    </w:div>
    <w:div w:id="799305572">
      <w:bodyDiv w:val="1"/>
      <w:marLeft w:val="0"/>
      <w:marRight w:val="0"/>
      <w:marTop w:val="0"/>
      <w:marBottom w:val="0"/>
      <w:divBdr>
        <w:top w:val="none" w:sz="0" w:space="0" w:color="auto"/>
        <w:left w:val="none" w:sz="0" w:space="0" w:color="auto"/>
        <w:bottom w:val="none" w:sz="0" w:space="0" w:color="auto"/>
        <w:right w:val="none" w:sz="0" w:space="0" w:color="auto"/>
      </w:divBdr>
    </w:div>
    <w:div w:id="808060606">
      <w:bodyDiv w:val="1"/>
      <w:marLeft w:val="0"/>
      <w:marRight w:val="0"/>
      <w:marTop w:val="0"/>
      <w:marBottom w:val="0"/>
      <w:divBdr>
        <w:top w:val="none" w:sz="0" w:space="0" w:color="auto"/>
        <w:left w:val="none" w:sz="0" w:space="0" w:color="auto"/>
        <w:bottom w:val="none" w:sz="0" w:space="0" w:color="auto"/>
        <w:right w:val="none" w:sz="0" w:space="0" w:color="auto"/>
      </w:divBdr>
    </w:div>
    <w:div w:id="811289206">
      <w:bodyDiv w:val="1"/>
      <w:marLeft w:val="0"/>
      <w:marRight w:val="0"/>
      <w:marTop w:val="0"/>
      <w:marBottom w:val="0"/>
      <w:divBdr>
        <w:top w:val="none" w:sz="0" w:space="0" w:color="auto"/>
        <w:left w:val="none" w:sz="0" w:space="0" w:color="auto"/>
        <w:bottom w:val="none" w:sz="0" w:space="0" w:color="auto"/>
        <w:right w:val="none" w:sz="0" w:space="0" w:color="auto"/>
      </w:divBdr>
    </w:div>
    <w:div w:id="817720488">
      <w:bodyDiv w:val="1"/>
      <w:marLeft w:val="0"/>
      <w:marRight w:val="0"/>
      <w:marTop w:val="0"/>
      <w:marBottom w:val="0"/>
      <w:divBdr>
        <w:top w:val="none" w:sz="0" w:space="0" w:color="auto"/>
        <w:left w:val="none" w:sz="0" w:space="0" w:color="auto"/>
        <w:bottom w:val="none" w:sz="0" w:space="0" w:color="auto"/>
        <w:right w:val="none" w:sz="0" w:space="0" w:color="auto"/>
      </w:divBdr>
    </w:div>
    <w:div w:id="818039130">
      <w:bodyDiv w:val="1"/>
      <w:marLeft w:val="0"/>
      <w:marRight w:val="0"/>
      <w:marTop w:val="0"/>
      <w:marBottom w:val="0"/>
      <w:divBdr>
        <w:top w:val="none" w:sz="0" w:space="0" w:color="auto"/>
        <w:left w:val="none" w:sz="0" w:space="0" w:color="auto"/>
        <w:bottom w:val="none" w:sz="0" w:space="0" w:color="auto"/>
        <w:right w:val="none" w:sz="0" w:space="0" w:color="auto"/>
      </w:divBdr>
    </w:div>
    <w:div w:id="819150826">
      <w:bodyDiv w:val="1"/>
      <w:marLeft w:val="0"/>
      <w:marRight w:val="0"/>
      <w:marTop w:val="0"/>
      <w:marBottom w:val="0"/>
      <w:divBdr>
        <w:top w:val="none" w:sz="0" w:space="0" w:color="auto"/>
        <w:left w:val="none" w:sz="0" w:space="0" w:color="auto"/>
        <w:bottom w:val="none" w:sz="0" w:space="0" w:color="auto"/>
        <w:right w:val="none" w:sz="0" w:space="0" w:color="auto"/>
      </w:divBdr>
    </w:div>
    <w:div w:id="820315292">
      <w:bodyDiv w:val="1"/>
      <w:marLeft w:val="0"/>
      <w:marRight w:val="0"/>
      <w:marTop w:val="0"/>
      <w:marBottom w:val="0"/>
      <w:divBdr>
        <w:top w:val="none" w:sz="0" w:space="0" w:color="auto"/>
        <w:left w:val="none" w:sz="0" w:space="0" w:color="auto"/>
        <w:bottom w:val="none" w:sz="0" w:space="0" w:color="auto"/>
        <w:right w:val="none" w:sz="0" w:space="0" w:color="auto"/>
      </w:divBdr>
    </w:div>
    <w:div w:id="822937523">
      <w:bodyDiv w:val="1"/>
      <w:marLeft w:val="0"/>
      <w:marRight w:val="0"/>
      <w:marTop w:val="0"/>
      <w:marBottom w:val="0"/>
      <w:divBdr>
        <w:top w:val="none" w:sz="0" w:space="0" w:color="auto"/>
        <w:left w:val="none" w:sz="0" w:space="0" w:color="auto"/>
        <w:bottom w:val="none" w:sz="0" w:space="0" w:color="auto"/>
        <w:right w:val="none" w:sz="0" w:space="0" w:color="auto"/>
      </w:divBdr>
    </w:div>
    <w:div w:id="823738750">
      <w:bodyDiv w:val="1"/>
      <w:marLeft w:val="0"/>
      <w:marRight w:val="0"/>
      <w:marTop w:val="0"/>
      <w:marBottom w:val="0"/>
      <w:divBdr>
        <w:top w:val="none" w:sz="0" w:space="0" w:color="auto"/>
        <w:left w:val="none" w:sz="0" w:space="0" w:color="auto"/>
        <w:bottom w:val="none" w:sz="0" w:space="0" w:color="auto"/>
        <w:right w:val="none" w:sz="0" w:space="0" w:color="auto"/>
      </w:divBdr>
    </w:div>
    <w:div w:id="824318323">
      <w:bodyDiv w:val="1"/>
      <w:marLeft w:val="0"/>
      <w:marRight w:val="0"/>
      <w:marTop w:val="0"/>
      <w:marBottom w:val="0"/>
      <w:divBdr>
        <w:top w:val="none" w:sz="0" w:space="0" w:color="auto"/>
        <w:left w:val="none" w:sz="0" w:space="0" w:color="auto"/>
        <w:bottom w:val="none" w:sz="0" w:space="0" w:color="auto"/>
        <w:right w:val="none" w:sz="0" w:space="0" w:color="auto"/>
      </w:divBdr>
    </w:div>
    <w:div w:id="825970515">
      <w:bodyDiv w:val="1"/>
      <w:marLeft w:val="0"/>
      <w:marRight w:val="0"/>
      <w:marTop w:val="0"/>
      <w:marBottom w:val="0"/>
      <w:divBdr>
        <w:top w:val="none" w:sz="0" w:space="0" w:color="auto"/>
        <w:left w:val="none" w:sz="0" w:space="0" w:color="auto"/>
        <w:bottom w:val="none" w:sz="0" w:space="0" w:color="auto"/>
        <w:right w:val="none" w:sz="0" w:space="0" w:color="auto"/>
      </w:divBdr>
    </w:div>
    <w:div w:id="832523286">
      <w:bodyDiv w:val="1"/>
      <w:marLeft w:val="0"/>
      <w:marRight w:val="0"/>
      <w:marTop w:val="0"/>
      <w:marBottom w:val="0"/>
      <w:divBdr>
        <w:top w:val="none" w:sz="0" w:space="0" w:color="auto"/>
        <w:left w:val="none" w:sz="0" w:space="0" w:color="auto"/>
        <w:bottom w:val="none" w:sz="0" w:space="0" w:color="auto"/>
        <w:right w:val="none" w:sz="0" w:space="0" w:color="auto"/>
      </w:divBdr>
    </w:div>
    <w:div w:id="834220640">
      <w:bodyDiv w:val="1"/>
      <w:marLeft w:val="0"/>
      <w:marRight w:val="0"/>
      <w:marTop w:val="0"/>
      <w:marBottom w:val="0"/>
      <w:divBdr>
        <w:top w:val="none" w:sz="0" w:space="0" w:color="auto"/>
        <w:left w:val="none" w:sz="0" w:space="0" w:color="auto"/>
        <w:bottom w:val="none" w:sz="0" w:space="0" w:color="auto"/>
        <w:right w:val="none" w:sz="0" w:space="0" w:color="auto"/>
      </w:divBdr>
    </w:div>
    <w:div w:id="835194670">
      <w:bodyDiv w:val="1"/>
      <w:marLeft w:val="0"/>
      <w:marRight w:val="0"/>
      <w:marTop w:val="0"/>
      <w:marBottom w:val="0"/>
      <w:divBdr>
        <w:top w:val="none" w:sz="0" w:space="0" w:color="auto"/>
        <w:left w:val="none" w:sz="0" w:space="0" w:color="auto"/>
        <w:bottom w:val="none" w:sz="0" w:space="0" w:color="auto"/>
        <w:right w:val="none" w:sz="0" w:space="0" w:color="auto"/>
      </w:divBdr>
    </w:div>
    <w:div w:id="835464640">
      <w:bodyDiv w:val="1"/>
      <w:marLeft w:val="0"/>
      <w:marRight w:val="0"/>
      <w:marTop w:val="0"/>
      <w:marBottom w:val="0"/>
      <w:divBdr>
        <w:top w:val="none" w:sz="0" w:space="0" w:color="auto"/>
        <w:left w:val="none" w:sz="0" w:space="0" w:color="auto"/>
        <w:bottom w:val="none" w:sz="0" w:space="0" w:color="auto"/>
        <w:right w:val="none" w:sz="0" w:space="0" w:color="auto"/>
      </w:divBdr>
    </w:div>
    <w:div w:id="837691685">
      <w:bodyDiv w:val="1"/>
      <w:marLeft w:val="0"/>
      <w:marRight w:val="0"/>
      <w:marTop w:val="0"/>
      <w:marBottom w:val="0"/>
      <w:divBdr>
        <w:top w:val="none" w:sz="0" w:space="0" w:color="auto"/>
        <w:left w:val="none" w:sz="0" w:space="0" w:color="auto"/>
        <w:bottom w:val="none" w:sz="0" w:space="0" w:color="auto"/>
        <w:right w:val="none" w:sz="0" w:space="0" w:color="auto"/>
      </w:divBdr>
    </w:div>
    <w:div w:id="839078299">
      <w:bodyDiv w:val="1"/>
      <w:marLeft w:val="0"/>
      <w:marRight w:val="0"/>
      <w:marTop w:val="0"/>
      <w:marBottom w:val="0"/>
      <w:divBdr>
        <w:top w:val="none" w:sz="0" w:space="0" w:color="auto"/>
        <w:left w:val="none" w:sz="0" w:space="0" w:color="auto"/>
        <w:bottom w:val="none" w:sz="0" w:space="0" w:color="auto"/>
        <w:right w:val="none" w:sz="0" w:space="0" w:color="auto"/>
      </w:divBdr>
    </w:div>
    <w:div w:id="841357668">
      <w:bodyDiv w:val="1"/>
      <w:marLeft w:val="0"/>
      <w:marRight w:val="0"/>
      <w:marTop w:val="0"/>
      <w:marBottom w:val="0"/>
      <w:divBdr>
        <w:top w:val="none" w:sz="0" w:space="0" w:color="auto"/>
        <w:left w:val="none" w:sz="0" w:space="0" w:color="auto"/>
        <w:bottom w:val="none" w:sz="0" w:space="0" w:color="auto"/>
        <w:right w:val="none" w:sz="0" w:space="0" w:color="auto"/>
      </w:divBdr>
    </w:div>
    <w:div w:id="842548884">
      <w:bodyDiv w:val="1"/>
      <w:marLeft w:val="0"/>
      <w:marRight w:val="0"/>
      <w:marTop w:val="0"/>
      <w:marBottom w:val="0"/>
      <w:divBdr>
        <w:top w:val="none" w:sz="0" w:space="0" w:color="auto"/>
        <w:left w:val="none" w:sz="0" w:space="0" w:color="auto"/>
        <w:bottom w:val="none" w:sz="0" w:space="0" w:color="auto"/>
        <w:right w:val="none" w:sz="0" w:space="0" w:color="auto"/>
      </w:divBdr>
    </w:div>
    <w:div w:id="844855624">
      <w:bodyDiv w:val="1"/>
      <w:marLeft w:val="0"/>
      <w:marRight w:val="0"/>
      <w:marTop w:val="0"/>
      <w:marBottom w:val="0"/>
      <w:divBdr>
        <w:top w:val="none" w:sz="0" w:space="0" w:color="auto"/>
        <w:left w:val="none" w:sz="0" w:space="0" w:color="auto"/>
        <w:bottom w:val="none" w:sz="0" w:space="0" w:color="auto"/>
        <w:right w:val="none" w:sz="0" w:space="0" w:color="auto"/>
      </w:divBdr>
    </w:div>
    <w:div w:id="846552915">
      <w:bodyDiv w:val="1"/>
      <w:marLeft w:val="0"/>
      <w:marRight w:val="0"/>
      <w:marTop w:val="0"/>
      <w:marBottom w:val="0"/>
      <w:divBdr>
        <w:top w:val="none" w:sz="0" w:space="0" w:color="auto"/>
        <w:left w:val="none" w:sz="0" w:space="0" w:color="auto"/>
        <w:bottom w:val="none" w:sz="0" w:space="0" w:color="auto"/>
        <w:right w:val="none" w:sz="0" w:space="0" w:color="auto"/>
      </w:divBdr>
    </w:div>
    <w:div w:id="852451466">
      <w:bodyDiv w:val="1"/>
      <w:marLeft w:val="0"/>
      <w:marRight w:val="0"/>
      <w:marTop w:val="0"/>
      <w:marBottom w:val="0"/>
      <w:divBdr>
        <w:top w:val="none" w:sz="0" w:space="0" w:color="auto"/>
        <w:left w:val="none" w:sz="0" w:space="0" w:color="auto"/>
        <w:bottom w:val="none" w:sz="0" w:space="0" w:color="auto"/>
        <w:right w:val="none" w:sz="0" w:space="0" w:color="auto"/>
      </w:divBdr>
    </w:div>
    <w:div w:id="854005436">
      <w:bodyDiv w:val="1"/>
      <w:marLeft w:val="0"/>
      <w:marRight w:val="0"/>
      <w:marTop w:val="0"/>
      <w:marBottom w:val="0"/>
      <w:divBdr>
        <w:top w:val="none" w:sz="0" w:space="0" w:color="auto"/>
        <w:left w:val="none" w:sz="0" w:space="0" w:color="auto"/>
        <w:bottom w:val="none" w:sz="0" w:space="0" w:color="auto"/>
        <w:right w:val="none" w:sz="0" w:space="0" w:color="auto"/>
      </w:divBdr>
    </w:div>
    <w:div w:id="855654754">
      <w:bodyDiv w:val="1"/>
      <w:marLeft w:val="0"/>
      <w:marRight w:val="0"/>
      <w:marTop w:val="0"/>
      <w:marBottom w:val="0"/>
      <w:divBdr>
        <w:top w:val="none" w:sz="0" w:space="0" w:color="auto"/>
        <w:left w:val="none" w:sz="0" w:space="0" w:color="auto"/>
        <w:bottom w:val="none" w:sz="0" w:space="0" w:color="auto"/>
        <w:right w:val="none" w:sz="0" w:space="0" w:color="auto"/>
      </w:divBdr>
    </w:div>
    <w:div w:id="859394479">
      <w:bodyDiv w:val="1"/>
      <w:marLeft w:val="0"/>
      <w:marRight w:val="0"/>
      <w:marTop w:val="0"/>
      <w:marBottom w:val="0"/>
      <w:divBdr>
        <w:top w:val="none" w:sz="0" w:space="0" w:color="auto"/>
        <w:left w:val="none" w:sz="0" w:space="0" w:color="auto"/>
        <w:bottom w:val="none" w:sz="0" w:space="0" w:color="auto"/>
        <w:right w:val="none" w:sz="0" w:space="0" w:color="auto"/>
      </w:divBdr>
    </w:div>
    <w:div w:id="861940639">
      <w:bodyDiv w:val="1"/>
      <w:marLeft w:val="0"/>
      <w:marRight w:val="0"/>
      <w:marTop w:val="0"/>
      <w:marBottom w:val="0"/>
      <w:divBdr>
        <w:top w:val="none" w:sz="0" w:space="0" w:color="auto"/>
        <w:left w:val="none" w:sz="0" w:space="0" w:color="auto"/>
        <w:bottom w:val="none" w:sz="0" w:space="0" w:color="auto"/>
        <w:right w:val="none" w:sz="0" w:space="0" w:color="auto"/>
      </w:divBdr>
    </w:div>
    <w:div w:id="866527419">
      <w:bodyDiv w:val="1"/>
      <w:marLeft w:val="0"/>
      <w:marRight w:val="0"/>
      <w:marTop w:val="0"/>
      <w:marBottom w:val="0"/>
      <w:divBdr>
        <w:top w:val="none" w:sz="0" w:space="0" w:color="auto"/>
        <w:left w:val="none" w:sz="0" w:space="0" w:color="auto"/>
        <w:bottom w:val="none" w:sz="0" w:space="0" w:color="auto"/>
        <w:right w:val="none" w:sz="0" w:space="0" w:color="auto"/>
      </w:divBdr>
    </w:div>
    <w:div w:id="869415819">
      <w:bodyDiv w:val="1"/>
      <w:marLeft w:val="0"/>
      <w:marRight w:val="0"/>
      <w:marTop w:val="0"/>
      <w:marBottom w:val="0"/>
      <w:divBdr>
        <w:top w:val="none" w:sz="0" w:space="0" w:color="auto"/>
        <w:left w:val="none" w:sz="0" w:space="0" w:color="auto"/>
        <w:bottom w:val="none" w:sz="0" w:space="0" w:color="auto"/>
        <w:right w:val="none" w:sz="0" w:space="0" w:color="auto"/>
      </w:divBdr>
    </w:div>
    <w:div w:id="871382183">
      <w:bodyDiv w:val="1"/>
      <w:marLeft w:val="0"/>
      <w:marRight w:val="0"/>
      <w:marTop w:val="0"/>
      <w:marBottom w:val="0"/>
      <w:divBdr>
        <w:top w:val="none" w:sz="0" w:space="0" w:color="auto"/>
        <w:left w:val="none" w:sz="0" w:space="0" w:color="auto"/>
        <w:bottom w:val="none" w:sz="0" w:space="0" w:color="auto"/>
        <w:right w:val="none" w:sz="0" w:space="0" w:color="auto"/>
      </w:divBdr>
    </w:div>
    <w:div w:id="872310418">
      <w:bodyDiv w:val="1"/>
      <w:marLeft w:val="0"/>
      <w:marRight w:val="0"/>
      <w:marTop w:val="0"/>
      <w:marBottom w:val="0"/>
      <w:divBdr>
        <w:top w:val="none" w:sz="0" w:space="0" w:color="auto"/>
        <w:left w:val="none" w:sz="0" w:space="0" w:color="auto"/>
        <w:bottom w:val="none" w:sz="0" w:space="0" w:color="auto"/>
        <w:right w:val="none" w:sz="0" w:space="0" w:color="auto"/>
      </w:divBdr>
    </w:div>
    <w:div w:id="872421208">
      <w:bodyDiv w:val="1"/>
      <w:marLeft w:val="0"/>
      <w:marRight w:val="0"/>
      <w:marTop w:val="0"/>
      <w:marBottom w:val="0"/>
      <w:divBdr>
        <w:top w:val="none" w:sz="0" w:space="0" w:color="auto"/>
        <w:left w:val="none" w:sz="0" w:space="0" w:color="auto"/>
        <w:bottom w:val="none" w:sz="0" w:space="0" w:color="auto"/>
        <w:right w:val="none" w:sz="0" w:space="0" w:color="auto"/>
      </w:divBdr>
    </w:div>
    <w:div w:id="878127052">
      <w:bodyDiv w:val="1"/>
      <w:marLeft w:val="0"/>
      <w:marRight w:val="0"/>
      <w:marTop w:val="0"/>
      <w:marBottom w:val="0"/>
      <w:divBdr>
        <w:top w:val="none" w:sz="0" w:space="0" w:color="auto"/>
        <w:left w:val="none" w:sz="0" w:space="0" w:color="auto"/>
        <w:bottom w:val="none" w:sz="0" w:space="0" w:color="auto"/>
        <w:right w:val="none" w:sz="0" w:space="0" w:color="auto"/>
      </w:divBdr>
    </w:div>
    <w:div w:id="880476651">
      <w:bodyDiv w:val="1"/>
      <w:marLeft w:val="0"/>
      <w:marRight w:val="0"/>
      <w:marTop w:val="0"/>
      <w:marBottom w:val="0"/>
      <w:divBdr>
        <w:top w:val="none" w:sz="0" w:space="0" w:color="auto"/>
        <w:left w:val="none" w:sz="0" w:space="0" w:color="auto"/>
        <w:bottom w:val="none" w:sz="0" w:space="0" w:color="auto"/>
        <w:right w:val="none" w:sz="0" w:space="0" w:color="auto"/>
      </w:divBdr>
    </w:div>
    <w:div w:id="887031515">
      <w:bodyDiv w:val="1"/>
      <w:marLeft w:val="0"/>
      <w:marRight w:val="0"/>
      <w:marTop w:val="0"/>
      <w:marBottom w:val="0"/>
      <w:divBdr>
        <w:top w:val="none" w:sz="0" w:space="0" w:color="auto"/>
        <w:left w:val="none" w:sz="0" w:space="0" w:color="auto"/>
        <w:bottom w:val="none" w:sz="0" w:space="0" w:color="auto"/>
        <w:right w:val="none" w:sz="0" w:space="0" w:color="auto"/>
      </w:divBdr>
    </w:div>
    <w:div w:id="887643010">
      <w:bodyDiv w:val="1"/>
      <w:marLeft w:val="0"/>
      <w:marRight w:val="0"/>
      <w:marTop w:val="0"/>
      <w:marBottom w:val="0"/>
      <w:divBdr>
        <w:top w:val="none" w:sz="0" w:space="0" w:color="auto"/>
        <w:left w:val="none" w:sz="0" w:space="0" w:color="auto"/>
        <w:bottom w:val="none" w:sz="0" w:space="0" w:color="auto"/>
        <w:right w:val="none" w:sz="0" w:space="0" w:color="auto"/>
      </w:divBdr>
    </w:div>
    <w:div w:id="891690995">
      <w:bodyDiv w:val="1"/>
      <w:marLeft w:val="0"/>
      <w:marRight w:val="0"/>
      <w:marTop w:val="0"/>
      <w:marBottom w:val="0"/>
      <w:divBdr>
        <w:top w:val="none" w:sz="0" w:space="0" w:color="auto"/>
        <w:left w:val="none" w:sz="0" w:space="0" w:color="auto"/>
        <w:bottom w:val="none" w:sz="0" w:space="0" w:color="auto"/>
        <w:right w:val="none" w:sz="0" w:space="0" w:color="auto"/>
      </w:divBdr>
    </w:div>
    <w:div w:id="893583442">
      <w:bodyDiv w:val="1"/>
      <w:marLeft w:val="0"/>
      <w:marRight w:val="0"/>
      <w:marTop w:val="0"/>
      <w:marBottom w:val="0"/>
      <w:divBdr>
        <w:top w:val="none" w:sz="0" w:space="0" w:color="auto"/>
        <w:left w:val="none" w:sz="0" w:space="0" w:color="auto"/>
        <w:bottom w:val="none" w:sz="0" w:space="0" w:color="auto"/>
        <w:right w:val="none" w:sz="0" w:space="0" w:color="auto"/>
      </w:divBdr>
    </w:div>
    <w:div w:id="894243173">
      <w:bodyDiv w:val="1"/>
      <w:marLeft w:val="0"/>
      <w:marRight w:val="0"/>
      <w:marTop w:val="0"/>
      <w:marBottom w:val="0"/>
      <w:divBdr>
        <w:top w:val="none" w:sz="0" w:space="0" w:color="auto"/>
        <w:left w:val="none" w:sz="0" w:space="0" w:color="auto"/>
        <w:bottom w:val="none" w:sz="0" w:space="0" w:color="auto"/>
        <w:right w:val="none" w:sz="0" w:space="0" w:color="auto"/>
      </w:divBdr>
    </w:div>
    <w:div w:id="894586783">
      <w:bodyDiv w:val="1"/>
      <w:marLeft w:val="0"/>
      <w:marRight w:val="0"/>
      <w:marTop w:val="0"/>
      <w:marBottom w:val="0"/>
      <w:divBdr>
        <w:top w:val="none" w:sz="0" w:space="0" w:color="auto"/>
        <w:left w:val="none" w:sz="0" w:space="0" w:color="auto"/>
        <w:bottom w:val="none" w:sz="0" w:space="0" w:color="auto"/>
        <w:right w:val="none" w:sz="0" w:space="0" w:color="auto"/>
      </w:divBdr>
    </w:div>
    <w:div w:id="895891769">
      <w:bodyDiv w:val="1"/>
      <w:marLeft w:val="0"/>
      <w:marRight w:val="0"/>
      <w:marTop w:val="0"/>
      <w:marBottom w:val="0"/>
      <w:divBdr>
        <w:top w:val="none" w:sz="0" w:space="0" w:color="auto"/>
        <w:left w:val="none" w:sz="0" w:space="0" w:color="auto"/>
        <w:bottom w:val="none" w:sz="0" w:space="0" w:color="auto"/>
        <w:right w:val="none" w:sz="0" w:space="0" w:color="auto"/>
      </w:divBdr>
    </w:div>
    <w:div w:id="900361536">
      <w:bodyDiv w:val="1"/>
      <w:marLeft w:val="0"/>
      <w:marRight w:val="0"/>
      <w:marTop w:val="0"/>
      <w:marBottom w:val="0"/>
      <w:divBdr>
        <w:top w:val="none" w:sz="0" w:space="0" w:color="auto"/>
        <w:left w:val="none" w:sz="0" w:space="0" w:color="auto"/>
        <w:bottom w:val="none" w:sz="0" w:space="0" w:color="auto"/>
        <w:right w:val="none" w:sz="0" w:space="0" w:color="auto"/>
      </w:divBdr>
    </w:div>
    <w:div w:id="902837528">
      <w:bodyDiv w:val="1"/>
      <w:marLeft w:val="0"/>
      <w:marRight w:val="0"/>
      <w:marTop w:val="0"/>
      <w:marBottom w:val="0"/>
      <w:divBdr>
        <w:top w:val="none" w:sz="0" w:space="0" w:color="auto"/>
        <w:left w:val="none" w:sz="0" w:space="0" w:color="auto"/>
        <w:bottom w:val="none" w:sz="0" w:space="0" w:color="auto"/>
        <w:right w:val="none" w:sz="0" w:space="0" w:color="auto"/>
      </w:divBdr>
    </w:div>
    <w:div w:id="907883203">
      <w:bodyDiv w:val="1"/>
      <w:marLeft w:val="0"/>
      <w:marRight w:val="0"/>
      <w:marTop w:val="0"/>
      <w:marBottom w:val="0"/>
      <w:divBdr>
        <w:top w:val="none" w:sz="0" w:space="0" w:color="auto"/>
        <w:left w:val="none" w:sz="0" w:space="0" w:color="auto"/>
        <w:bottom w:val="none" w:sz="0" w:space="0" w:color="auto"/>
        <w:right w:val="none" w:sz="0" w:space="0" w:color="auto"/>
      </w:divBdr>
    </w:div>
    <w:div w:id="909585200">
      <w:bodyDiv w:val="1"/>
      <w:marLeft w:val="0"/>
      <w:marRight w:val="0"/>
      <w:marTop w:val="0"/>
      <w:marBottom w:val="0"/>
      <w:divBdr>
        <w:top w:val="none" w:sz="0" w:space="0" w:color="auto"/>
        <w:left w:val="none" w:sz="0" w:space="0" w:color="auto"/>
        <w:bottom w:val="none" w:sz="0" w:space="0" w:color="auto"/>
        <w:right w:val="none" w:sz="0" w:space="0" w:color="auto"/>
      </w:divBdr>
    </w:div>
    <w:div w:id="912008419">
      <w:bodyDiv w:val="1"/>
      <w:marLeft w:val="0"/>
      <w:marRight w:val="0"/>
      <w:marTop w:val="0"/>
      <w:marBottom w:val="0"/>
      <w:divBdr>
        <w:top w:val="none" w:sz="0" w:space="0" w:color="auto"/>
        <w:left w:val="none" w:sz="0" w:space="0" w:color="auto"/>
        <w:bottom w:val="none" w:sz="0" w:space="0" w:color="auto"/>
        <w:right w:val="none" w:sz="0" w:space="0" w:color="auto"/>
      </w:divBdr>
    </w:div>
    <w:div w:id="914123585">
      <w:bodyDiv w:val="1"/>
      <w:marLeft w:val="0"/>
      <w:marRight w:val="0"/>
      <w:marTop w:val="0"/>
      <w:marBottom w:val="0"/>
      <w:divBdr>
        <w:top w:val="none" w:sz="0" w:space="0" w:color="auto"/>
        <w:left w:val="none" w:sz="0" w:space="0" w:color="auto"/>
        <w:bottom w:val="none" w:sz="0" w:space="0" w:color="auto"/>
        <w:right w:val="none" w:sz="0" w:space="0" w:color="auto"/>
      </w:divBdr>
    </w:div>
    <w:div w:id="918252413">
      <w:bodyDiv w:val="1"/>
      <w:marLeft w:val="0"/>
      <w:marRight w:val="0"/>
      <w:marTop w:val="0"/>
      <w:marBottom w:val="0"/>
      <w:divBdr>
        <w:top w:val="none" w:sz="0" w:space="0" w:color="auto"/>
        <w:left w:val="none" w:sz="0" w:space="0" w:color="auto"/>
        <w:bottom w:val="none" w:sz="0" w:space="0" w:color="auto"/>
        <w:right w:val="none" w:sz="0" w:space="0" w:color="auto"/>
      </w:divBdr>
    </w:div>
    <w:div w:id="923494721">
      <w:bodyDiv w:val="1"/>
      <w:marLeft w:val="0"/>
      <w:marRight w:val="0"/>
      <w:marTop w:val="0"/>
      <w:marBottom w:val="0"/>
      <w:divBdr>
        <w:top w:val="none" w:sz="0" w:space="0" w:color="auto"/>
        <w:left w:val="none" w:sz="0" w:space="0" w:color="auto"/>
        <w:bottom w:val="none" w:sz="0" w:space="0" w:color="auto"/>
        <w:right w:val="none" w:sz="0" w:space="0" w:color="auto"/>
      </w:divBdr>
    </w:div>
    <w:div w:id="923996242">
      <w:bodyDiv w:val="1"/>
      <w:marLeft w:val="0"/>
      <w:marRight w:val="0"/>
      <w:marTop w:val="0"/>
      <w:marBottom w:val="0"/>
      <w:divBdr>
        <w:top w:val="none" w:sz="0" w:space="0" w:color="auto"/>
        <w:left w:val="none" w:sz="0" w:space="0" w:color="auto"/>
        <w:bottom w:val="none" w:sz="0" w:space="0" w:color="auto"/>
        <w:right w:val="none" w:sz="0" w:space="0" w:color="auto"/>
      </w:divBdr>
    </w:div>
    <w:div w:id="924001350">
      <w:bodyDiv w:val="1"/>
      <w:marLeft w:val="0"/>
      <w:marRight w:val="0"/>
      <w:marTop w:val="0"/>
      <w:marBottom w:val="0"/>
      <w:divBdr>
        <w:top w:val="none" w:sz="0" w:space="0" w:color="auto"/>
        <w:left w:val="none" w:sz="0" w:space="0" w:color="auto"/>
        <w:bottom w:val="none" w:sz="0" w:space="0" w:color="auto"/>
        <w:right w:val="none" w:sz="0" w:space="0" w:color="auto"/>
      </w:divBdr>
    </w:div>
    <w:div w:id="927496930">
      <w:bodyDiv w:val="1"/>
      <w:marLeft w:val="0"/>
      <w:marRight w:val="0"/>
      <w:marTop w:val="0"/>
      <w:marBottom w:val="0"/>
      <w:divBdr>
        <w:top w:val="none" w:sz="0" w:space="0" w:color="auto"/>
        <w:left w:val="none" w:sz="0" w:space="0" w:color="auto"/>
        <w:bottom w:val="none" w:sz="0" w:space="0" w:color="auto"/>
        <w:right w:val="none" w:sz="0" w:space="0" w:color="auto"/>
      </w:divBdr>
    </w:div>
    <w:div w:id="927730729">
      <w:bodyDiv w:val="1"/>
      <w:marLeft w:val="0"/>
      <w:marRight w:val="0"/>
      <w:marTop w:val="0"/>
      <w:marBottom w:val="0"/>
      <w:divBdr>
        <w:top w:val="none" w:sz="0" w:space="0" w:color="auto"/>
        <w:left w:val="none" w:sz="0" w:space="0" w:color="auto"/>
        <w:bottom w:val="none" w:sz="0" w:space="0" w:color="auto"/>
        <w:right w:val="none" w:sz="0" w:space="0" w:color="auto"/>
      </w:divBdr>
    </w:div>
    <w:div w:id="928386360">
      <w:bodyDiv w:val="1"/>
      <w:marLeft w:val="0"/>
      <w:marRight w:val="0"/>
      <w:marTop w:val="0"/>
      <w:marBottom w:val="0"/>
      <w:divBdr>
        <w:top w:val="none" w:sz="0" w:space="0" w:color="auto"/>
        <w:left w:val="none" w:sz="0" w:space="0" w:color="auto"/>
        <w:bottom w:val="none" w:sz="0" w:space="0" w:color="auto"/>
        <w:right w:val="none" w:sz="0" w:space="0" w:color="auto"/>
      </w:divBdr>
    </w:div>
    <w:div w:id="928580038">
      <w:bodyDiv w:val="1"/>
      <w:marLeft w:val="0"/>
      <w:marRight w:val="0"/>
      <w:marTop w:val="0"/>
      <w:marBottom w:val="0"/>
      <w:divBdr>
        <w:top w:val="none" w:sz="0" w:space="0" w:color="auto"/>
        <w:left w:val="none" w:sz="0" w:space="0" w:color="auto"/>
        <w:bottom w:val="none" w:sz="0" w:space="0" w:color="auto"/>
        <w:right w:val="none" w:sz="0" w:space="0" w:color="auto"/>
      </w:divBdr>
    </w:div>
    <w:div w:id="929391349">
      <w:bodyDiv w:val="1"/>
      <w:marLeft w:val="0"/>
      <w:marRight w:val="0"/>
      <w:marTop w:val="0"/>
      <w:marBottom w:val="0"/>
      <w:divBdr>
        <w:top w:val="none" w:sz="0" w:space="0" w:color="auto"/>
        <w:left w:val="none" w:sz="0" w:space="0" w:color="auto"/>
        <w:bottom w:val="none" w:sz="0" w:space="0" w:color="auto"/>
        <w:right w:val="none" w:sz="0" w:space="0" w:color="auto"/>
      </w:divBdr>
    </w:div>
    <w:div w:id="933167435">
      <w:bodyDiv w:val="1"/>
      <w:marLeft w:val="0"/>
      <w:marRight w:val="0"/>
      <w:marTop w:val="0"/>
      <w:marBottom w:val="0"/>
      <w:divBdr>
        <w:top w:val="none" w:sz="0" w:space="0" w:color="auto"/>
        <w:left w:val="none" w:sz="0" w:space="0" w:color="auto"/>
        <w:bottom w:val="none" w:sz="0" w:space="0" w:color="auto"/>
        <w:right w:val="none" w:sz="0" w:space="0" w:color="auto"/>
      </w:divBdr>
    </w:div>
    <w:div w:id="935676294">
      <w:bodyDiv w:val="1"/>
      <w:marLeft w:val="0"/>
      <w:marRight w:val="0"/>
      <w:marTop w:val="0"/>
      <w:marBottom w:val="0"/>
      <w:divBdr>
        <w:top w:val="none" w:sz="0" w:space="0" w:color="auto"/>
        <w:left w:val="none" w:sz="0" w:space="0" w:color="auto"/>
        <w:bottom w:val="none" w:sz="0" w:space="0" w:color="auto"/>
        <w:right w:val="none" w:sz="0" w:space="0" w:color="auto"/>
      </w:divBdr>
    </w:div>
    <w:div w:id="938223408">
      <w:bodyDiv w:val="1"/>
      <w:marLeft w:val="0"/>
      <w:marRight w:val="0"/>
      <w:marTop w:val="0"/>
      <w:marBottom w:val="0"/>
      <w:divBdr>
        <w:top w:val="none" w:sz="0" w:space="0" w:color="auto"/>
        <w:left w:val="none" w:sz="0" w:space="0" w:color="auto"/>
        <w:bottom w:val="none" w:sz="0" w:space="0" w:color="auto"/>
        <w:right w:val="none" w:sz="0" w:space="0" w:color="auto"/>
      </w:divBdr>
    </w:div>
    <w:div w:id="942106958">
      <w:bodyDiv w:val="1"/>
      <w:marLeft w:val="0"/>
      <w:marRight w:val="0"/>
      <w:marTop w:val="0"/>
      <w:marBottom w:val="0"/>
      <w:divBdr>
        <w:top w:val="none" w:sz="0" w:space="0" w:color="auto"/>
        <w:left w:val="none" w:sz="0" w:space="0" w:color="auto"/>
        <w:bottom w:val="none" w:sz="0" w:space="0" w:color="auto"/>
        <w:right w:val="none" w:sz="0" w:space="0" w:color="auto"/>
      </w:divBdr>
    </w:div>
    <w:div w:id="944965958">
      <w:bodyDiv w:val="1"/>
      <w:marLeft w:val="0"/>
      <w:marRight w:val="0"/>
      <w:marTop w:val="0"/>
      <w:marBottom w:val="0"/>
      <w:divBdr>
        <w:top w:val="none" w:sz="0" w:space="0" w:color="auto"/>
        <w:left w:val="none" w:sz="0" w:space="0" w:color="auto"/>
        <w:bottom w:val="none" w:sz="0" w:space="0" w:color="auto"/>
        <w:right w:val="none" w:sz="0" w:space="0" w:color="auto"/>
      </w:divBdr>
    </w:div>
    <w:div w:id="945430892">
      <w:bodyDiv w:val="1"/>
      <w:marLeft w:val="0"/>
      <w:marRight w:val="0"/>
      <w:marTop w:val="0"/>
      <w:marBottom w:val="0"/>
      <w:divBdr>
        <w:top w:val="none" w:sz="0" w:space="0" w:color="auto"/>
        <w:left w:val="none" w:sz="0" w:space="0" w:color="auto"/>
        <w:bottom w:val="none" w:sz="0" w:space="0" w:color="auto"/>
        <w:right w:val="none" w:sz="0" w:space="0" w:color="auto"/>
      </w:divBdr>
    </w:div>
    <w:div w:id="952057556">
      <w:bodyDiv w:val="1"/>
      <w:marLeft w:val="0"/>
      <w:marRight w:val="0"/>
      <w:marTop w:val="0"/>
      <w:marBottom w:val="0"/>
      <w:divBdr>
        <w:top w:val="none" w:sz="0" w:space="0" w:color="auto"/>
        <w:left w:val="none" w:sz="0" w:space="0" w:color="auto"/>
        <w:bottom w:val="none" w:sz="0" w:space="0" w:color="auto"/>
        <w:right w:val="none" w:sz="0" w:space="0" w:color="auto"/>
      </w:divBdr>
    </w:div>
    <w:div w:id="963192748">
      <w:bodyDiv w:val="1"/>
      <w:marLeft w:val="0"/>
      <w:marRight w:val="0"/>
      <w:marTop w:val="0"/>
      <w:marBottom w:val="0"/>
      <w:divBdr>
        <w:top w:val="none" w:sz="0" w:space="0" w:color="auto"/>
        <w:left w:val="none" w:sz="0" w:space="0" w:color="auto"/>
        <w:bottom w:val="none" w:sz="0" w:space="0" w:color="auto"/>
        <w:right w:val="none" w:sz="0" w:space="0" w:color="auto"/>
      </w:divBdr>
    </w:div>
    <w:div w:id="966816223">
      <w:bodyDiv w:val="1"/>
      <w:marLeft w:val="0"/>
      <w:marRight w:val="0"/>
      <w:marTop w:val="0"/>
      <w:marBottom w:val="0"/>
      <w:divBdr>
        <w:top w:val="none" w:sz="0" w:space="0" w:color="auto"/>
        <w:left w:val="none" w:sz="0" w:space="0" w:color="auto"/>
        <w:bottom w:val="none" w:sz="0" w:space="0" w:color="auto"/>
        <w:right w:val="none" w:sz="0" w:space="0" w:color="auto"/>
      </w:divBdr>
    </w:div>
    <w:div w:id="970214012">
      <w:bodyDiv w:val="1"/>
      <w:marLeft w:val="0"/>
      <w:marRight w:val="0"/>
      <w:marTop w:val="0"/>
      <w:marBottom w:val="0"/>
      <w:divBdr>
        <w:top w:val="none" w:sz="0" w:space="0" w:color="auto"/>
        <w:left w:val="none" w:sz="0" w:space="0" w:color="auto"/>
        <w:bottom w:val="none" w:sz="0" w:space="0" w:color="auto"/>
        <w:right w:val="none" w:sz="0" w:space="0" w:color="auto"/>
      </w:divBdr>
    </w:div>
    <w:div w:id="970986244">
      <w:bodyDiv w:val="1"/>
      <w:marLeft w:val="0"/>
      <w:marRight w:val="0"/>
      <w:marTop w:val="0"/>
      <w:marBottom w:val="0"/>
      <w:divBdr>
        <w:top w:val="none" w:sz="0" w:space="0" w:color="auto"/>
        <w:left w:val="none" w:sz="0" w:space="0" w:color="auto"/>
        <w:bottom w:val="none" w:sz="0" w:space="0" w:color="auto"/>
        <w:right w:val="none" w:sz="0" w:space="0" w:color="auto"/>
      </w:divBdr>
    </w:div>
    <w:div w:id="980574870">
      <w:bodyDiv w:val="1"/>
      <w:marLeft w:val="0"/>
      <w:marRight w:val="0"/>
      <w:marTop w:val="0"/>
      <w:marBottom w:val="0"/>
      <w:divBdr>
        <w:top w:val="none" w:sz="0" w:space="0" w:color="auto"/>
        <w:left w:val="none" w:sz="0" w:space="0" w:color="auto"/>
        <w:bottom w:val="none" w:sz="0" w:space="0" w:color="auto"/>
        <w:right w:val="none" w:sz="0" w:space="0" w:color="auto"/>
      </w:divBdr>
    </w:div>
    <w:div w:id="988707868">
      <w:bodyDiv w:val="1"/>
      <w:marLeft w:val="0"/>
      <w:marRight w:val="0"/>
      <w:marTop w:val="0"/>
      <w:marBottom w:val="0"/>
      <w:divBdr>
        <w:top w:val="none" w:sz="0" w:space="0" w:color="auto"/>
        <w:left w:val="none" w:sz="0" w:space="0" w:color="auto"/>
        <w:bottom w:val="none" w:sz="0" w:space="0" w:color="auto"/>
        <w:right w:val="none" w:sz="0" w:space="0" w:color="auto"/>
      </w:divBdr>
    </w:div>
    <w:div w:id="997804392">
      <w:bodyDiv w:val="1"/>
      <w:marLeft w:val="0"/>
      <w:marRight w:val="0"/>
      <w:marTop w:val="0"/>
      <w:marBottom w:val="0"/>
      <w:divBdr>
        <w:top w:val="none" w:sz="0" w:space="0" w:color="auto"/>
        <w:left w:val="none" w:sz="0" w:space="0" w:color="auto"/>
        <w:bottom w:val="none" w:sz="0" w:space="0" w:color="auto"/>
        <w:right w:val="none" w:sz="0" w:space="0" w:color="auto"/>
      </w:divBdr>
    </w:div>
    <w:div w:id="999236556">
      <w:bodyDiv w:val="1"/>
      <w:marLeft w:val="0"/>
      <w:marRight w:val="0"/>
      <w:marTop w:val="0"/>
      <w:marBottom w:val="0"/>
      <w:divBdr>
        <w:top w:val="none" w:sz="0" w:space="0" w:color="auto"/>
        <w:left w:val="none" w:sz="0" w:space="0" w:color="auto"/>
        <w:bottom w:val="none" w:sz="0" w:space="0" w:color="auto"/>
        <w:right w:val="none" w:sz="0" w:space="0" w:color="auto"/>
      </w:divBdr>
    </w:div>
    <w:div w:id="1005858198">
      <w:bodyDiv w:val="1"/>
      <w:marLeft w:val="0"/>
      <w:marRight w:val="0"/>
      <w:marTop w:val="0"/>
      <w:marBottom w:val="0"/>
      <w:divBdr>
        <w:top w:val="none" w:sz="0" w:space="0" w:color="auto"/>
        <w:left w:val="none" w:sz="0" w:space="0" w:color="auto"/>
        <w:bottom w:val="none" w:sz="0" w:space="0" w:color="auto"/>
        <w:right w:val="none" w:sz="0" w:space="0" w:color="auto"/>
      </w:divBdr>
    </w:div>
    <w:div w:id="1010791217">
      <w:bodyDiv w:val="1"/>
      <w:marLeft w:val="0"/>
      <w:marRight w:val="0"/>
      <w:marTop w:val="0"/>
      <w:marBottom w:val="0"/>
      <w:divBdr>
        <w:top w:val="none" w:sz="0" w:space="0" w:color="auto"/>
        <w:left w:val="none" w:sz="0" w:space="0" w:color="auto"/>
        <w:bottom w:val="none" w:sz="0" w:space="0" w:color="auto"/>
        <w:right w:val="none" w:sz="0" w:space="0" w:color="auto"/>
      </w:divBdr>
    </w:div>
    <w:div w:id="1011225544">
      <w:bodyDiv w:val="1"/>
      <w:marLeft w:val="0"/>
      <w:marRight w:val="0"/>
      <w:marTop w:val="0"/>
      <w:marBottom w:val="0"/>
      <w:divBdr>
        <w:top w:val="none" w:sz="0" w:space="0" w:color="auto"/>
        <w:left w:val="none" w:sz="0" w:space="0" w:color="auto"/>
        <w:bottom w:val="none" w:sz="0" w:space="0" w:color="auto"/>
        <w:right w:val="none" w:sz="0" w:space="0" w:color="auto"/>
      </w:divBdr>
    </w:div>
    <w:div w:id="1011683682">
      <w:bodyDiv w:val="1"/>
      <w:marLeft w:val="0"/>
      <w:marRight w:val="0"/>
      <w:marTop w:val="0"/>
      <w:marBottom w:val="0"/>
      <w:divBdr>
        <w:top w:val="none" w:sz="0" w:space="0" w:color="auto"/>
        <w:left w:val="none" w:sz="0" w:space="0" w:color="auto"/>
        <w:bottom w:val="none" w:sz="0" w:space="0" w:color="auto"/>
        <w:right w:val="none" w:sz="0" w:space="0" w:color="auto"/>
      </w:divBdr>
    </w:div>
    <w:div w:id="1013073415">
      <w:bodyDiv w:val="1"/>
      <w:marLeft w:val="0"/>
      <w:marRight w:val="0"/>
      <w:marTop w:val="0"/>
      <w:marBottom w:val="0"/>
      <w:divBdr>
        <w:top w:val="none" w:sz="0" w:space="0" w:color="auto"/>
        <w:left w:val="none" w:sz="0" w:space="0" w:color="auto"/>
        <w:bottom w:val="none" w:sz="0" w:space="0" w:color="auto"/>
        <w:right w:val="none" w:sz="0" w:space="0" w:color="auto"/>
      </w:divBdr>
    </w:div>
    <w:div w:id="1017997274">
      <w:bodyDiv w:val="1"/>
      <w:marLeft w:val="0"/>
      <w:marRight w:val="0"/>
      <w:marTop w:val="0"/>
      <w:marBottom w:val="0"/>
      <w:divBdr>
        <w:top w:val="none" w:sz="0" w:space="0" w:color="auto"/>
        <w:left w:val="none" w:sz="0" w:space="0" w:color="auto"/>
        <w:bottom w:val="none" w:sz="0" w:space="0" w:color="auto"/>
        <w:right w:val="none" w:sz="0" w:space="0" w:color="auto"/>
      </w:divBdr>
    </w:div>
    <w:div w:id="1024015089">
      <w:bodyDiv w:val="1"/>
      <w:marLeft w:val="0"/>
      <w:marRight w:val="0"/>
      <w:marTop w:val="0"/>
      <w:marBottom w:val="0"/>
      <w:divBdr>
        <w:top w:val="none" w:sz="0" w:space="0" w:color="auto"/>
        <w:left w:val="none" w:sz="0" w:space="0" w:color="auto"/>
        <w:bottom w:val="none" w:sz="0" w:space="0" w:color="auto"/>
        <w:right w:val="none" w:sz="0" w:space="0" w:color="auto"/>
      </w:divBdr>
    </w:div>
    <w:div w:id="1031222933">
      <w:bodyDiv w:val="1"/>
      <w:marLeft w:val="0"/>
      <w:marRight w:val="0"/>
      <w:marTop w:val="0"/>
      <w:marBottom w:val="0"/>
      <w:divBdr>
        <w:top w:val="none" w:sz="0" w:space="0" w:color="auto"/>
        <w:left w:val="none" w:sz="0" w:space="0" w:color="auto"/>
        <w:bottom w:val="none" w:sz="0" w:space="0" w:color="auto"/>
        <w:right w:val="none" w:sz="0" w:space="0" w:color="auto"/>
      </w:divBdr>
    </w:div>
    <w:div w:id="1034695254">
      <w:bodyDiv w:val="1"/>
      <w:marLeft w:val="0"/>
      <w:marRight w:val="0"/>
      <w:marTop w:val="0"/>
      <w:marBottom w:val="0"/>
      <w:divBdr>
        <w:top w:val="none" w:sz="0" w:space="0" w:color="auto"/>
        <w:left w:val="none" w:sz="0" w:space="0" w:color="auto"/>
        <w:bottom w:val="none" w:sz="0" w:space="0" w:color="auto"/>
        <w:right w:val="none" w:sz="0" w:space="0" w:color="auto"/>
      </w:divBdr>
    </w:div>
    <w:div w:id="1036539254">
      <w:bodyDiv w:val="1"/>
      <w:marLeft w:val="0"/>
      <w:marRight w:val="0"/>
      <w:marTop w:val="0"/>
      <w:marBottom w:val="0"/>
      <w:divBdr>
        <w:top w:val="none" w:sz="0" w:space="0" w:color="auto"/>
        <w:left w:val="none" w:sz="0" w:space="0" w:color="auto"/>
        <w:bottom w:val="none" w:sz="0" w:space="0" w:color="auto"/>
        <w:right w:val="none" w:sz="0" w:space="0" w:color="auto"/>
      </w:divBdr>
    </w:div>
    <w:div w:id="1037924857">
      <w:bodyDiv w:val="1"/>
      <w:marLeft w:val="0"/>
      <w:marRight w:val="0"/>
      <w:marTop w:val="0"/>
      <w:marBottom w:val="0"/>
      <w:divBdr>
        <w:top w:val="none" w:sz="0" w:space="0" w:color="auto"/>
        <w:left w:val="none" w:sz="0" w:space="0" w:color="auto"/>
        <w:bottom w:val="none" w:sz="0" w:space="0" w:color="auto"/>
        <w:right w:val="none" w:sz="0" w:space="0" w:color="auto"/>
      </w:divBdr>
    </w:div>
    <w:div w:id="1038509641">
      <w:bodyDiv w:val="1"/>
      <w:marLeft w:val="0"/>
      <w:marRight w:val="0"/>
      <w:marTop w:val="0"/>
      <w:marBottom w:val="0"/>
      <w:divBdr>
        <w:top w:val="none" w:sz="0" w:space="0" w:color="auto"/>
        <w:left w:val="none" w:sz="0" w:space="0" w:color="auto"/>
        <w:bottom w:val="none" w:sz="0" w:space="0" w:color="auto"/>
        <w:right w:val="none" w:sz="0" w:space="0" w:color="auto"/>
      </w:divBdr>
    </w:div>
    <w:div w:id="1058477728">
      <w:bodyDiv w:val="1"/>
      <w:marLeft w:val="0"/>
      <w:marRight w:val="0"/>
      <w:marTop w:val="0"/>
      <w:marBottom w:val="0"/>
      <w:divBdr>
        <w:top w:val="none" w:sz="0" w:space="0" w:color="auto"/>
        <w:left w:val="none" w:sz="0" w:space="0" w:color="auto"/>
        <w:bottom w:val="none" w:sz="0" w:space="0" w:color="auto"/>
        <w:right w:val="none" w:sz="0" w:space="0" w:color="auto"/>
      </w:divBdr>
    </w:div>
    <w:div w:id="1063524516">
      <w:bodyDiv w:val="1"/>
      <w:marLeft w:val="0"/>
      <w:marRight w:val="0"/>
      <w:marTop w:val="0"/>
      <w:marBottom w:val="0"/>
      <w:divBdr>
        <w:top w:val="none" w:sz="0" w:space="0" w:color="auto"/>
        <w:left w:val="none" w:sz="0" w:space="0" w:color="auto"/>
        <w:bottom w:val="none" w:sz="0" w:space="0" w:color="auto"/>
        <w:right w:val="none" w:sz="0" w:space="0" w:color="auto"/>
      </w:divBdr>
    </w:div>
    <w:div w:id="1068577071">
      <w:bodyDiv w:val="1"/>
      <w:marLeft w:val="0"/>
      <w:marRight w:val="0"/>
      <w:marTop w:val="0"/>
      <w:marBottom w:val="0"/>
      <w:divBdr>
        <w:top w:val="none" w:sz="0" w:space="0" w:color="auto"/>
        <w:left w:val="none" w:sz="0" w:space="0" w:color="auto"/>
        <w:bottom w:val="none" w:sz="0" w:space="0" w:color="auto"/>
        <w:right w:val="none" w:sz="0" w:space="0" w:color="auto"/>
      </w:divBdr>
    </w:div>
    <w:div w:id="1075317915">
      <w:bodyDiv w:val="1"/>
      <w:marLeft w:val="0"/>
      <w:marRight w:val="0"/>
      <w:marTop w:val="0"/>
      <w:marBottom w:val="0"/>
      <w:divBdr>
        <w:top w:val="none" w:sz="0" w:space="0" w:color="auto"/>
        <w:left w:val="none" w:sz="0" w:space="0" w:color="auto"/>
        <w:bottom w:val="none" w:sz="0" w:space="0" w:color="auto"/>
        <w:right w:val="none" w:sz="0" w:space="0" w:color="auto"/>
      </w:divBdr>
    </w:div>
    <w:div w:id="1083336427">
      <w:bodyDiv w:val="1"/>
      <w:marLeft w:val="0"/>
      <w:marRight w:val="0"/>
      <w:marTop w:val="0"/>
      <w:marBottom w:val="0"/>
      <w:divBdr>
        <w:top w:val="none" w:sz="0" w:space="0" w:color="auto"/>
        <w:left w:val="none" w:sz="0" w:space="0" w:color="auto"/>
        <w:bottom w:val="none" w:sz="0" w:space="0" w:color="auto"/>
        <w:right w:val="none" w:sz="0" w:space="0" w:color="auto"/>
      </w:divBdr>
    </w:div>
    <w:div w:id="1089689825">
      <w:bodyDiv w:val="1"/>
      <w:marLeft w:val="0"/>
      <w:marRight w:val="0"/>
      <w:marTop w:val="0"/>
      <w:marBottom w:val="0"/>
      <w:divBdr>
        <w:top w:val="none" w:sz="0" w:space="0" w:color="auto"/>
        <w:left w:val="none" w:sz="0" w:space="0" w:color="auto"/>
        <w:bottom w:val="none" w:sz="0" w:space="0" w:color="auto"/>
        <w:right w:val="none" w:sz="0" w:space="0" w:color="auto"/>
      </w:divBdr>
    </w:div>
    <w:div w:id="1094131119">
      <w:bodyDiv w:val="1"/>
      <w:marLeft w:val="0"/>
      <w:marRight w:val="0"/>
      <w:marTop w:val="0"/>
      <w:marBottom w:val="0"/>
      <w:divBdr>
        <w:top w:val="none" w:sz="0" w:space="0" w:color="auto"/>
        <w:left w:val="none" w:sz="0" w:space="0" w:color="auto"/>
        <w:bottom w:val="none" w:sz="0" w:space="0" w:color="auto"/>
        <w:right w:val="none" w:sz="0" w:space="0" w:color="auto"/>
      </w:divBdr>
    </w:div>
    <w:div w:id="1094934623">
      <w:bodyDiv w:val="1"/>
      <w:marLeft w:val="0"/>
      <w:marRight w:val="0"/>
      <w:marTop w:val="0"/>
      <w:marBottom w:val="0"/>
      <w:divBdr>
        <w:top w:val="none" w:sz="0" w:space="0" w:color="auto"/>
        <w:left w:val="none" w:sz="0" w:space="0" w:color="auto"/>
        <w:bottom w:val="none" w:sz="0" w:space="0" w:color="auto"/>
        <w:right w:val="none" w:sz="0" w:space="0" w:color="auto"/>
      </w:divBdr>
    </w:div>
    <w:div w:id="1095829350">
      <w:bodyDiv w:val="1"/>
      <w:marLeft w:val="0"/>
      <w:marRight w:val="0"/>
      <w:marTop w:val="0"/>
      <w:marBottom w:val="0"/>
      <w:divBdr>
        <w:top w:val="none" w:sz="0" w:space="0" w:color="auto"/>
        <w:left w:val="none" w:sz="0" w:space="0" w:color="auto"/>
        <w:bottom w:val="none" w:sz="0" w:space="0" w:color="auto"/>
        <w:right w:val="none" w:sz="0" w:space="0" w:color="auto"/>
      </w:divBdr>
    </w:div>
    <w:div w:id="1097873000">
      <w:bodyDiv w:val="1"/>
      <w:marLeft w:val="0"/>
      <w:marRight w:val="0"/>
      <w:marTop w:val="0"/>
      <w:marBottom w:val="0"/>
      <w:divBdr>
        <w:top w:val="none" w:sz="0" w:space="0" w:color="auto"/>
        <w:left w:val="none" w:sz="0" w:space="0" w:color="auto"/>
        <w:bottom w:val="none" w:sz="0" w:space="0" w:color="auto"/>
        <w:right w:val="none" w:sz="0" w:space="0" w:color="auto"/>
      </w:divBdr>
    </w:div>
    <w:div w:id="1100954708">
      <w:bodyDiv w:val="1"/>
      <w:marLeft w:val="0"/>
      <w:marRight w:val="0"/>
      <w:marTop w:val="0"/>
      <w:marBottom w:val="0"/>
      <w:divBdr>
        <w:top w:val="none" w:sz="0" w:space="0" w:color="auto"/>
        <w:left w:val="none" w:sz="0" w:space="0" w:color="auto"/>
        <w:bottom w:val="none" w:sz="0" w:space="0" w:color="auto"/>
        <w:right w:val="none" w:sz="0" w:space="0" w:color="auto"/>
      </w:divBdr>
    </w:div>
    <w:div w:id="1106534376">
      <w:bodyDiv w:val="1"/>
      <w:marLeft w:val="0"/>
      <w:marRight w:val="0"/>
      <w:marTop w:val="0"/>
      <w:marBottom w:val="0"/>
      <w:divBdr>
        <w:top w:val="none" w:sz="0" w:space="0" w:color="auto"/>
        <w:left w:val="none" w:sz="0" w:space="0" w:color="auto"/>
        <w:bottom w:val="none" w:sz="0" w:space="0" w:color="auto"/>
        <w:right w:val="none" w:sz="0" w:space="0" w:color="auto"/>
      </w:divBdr>
    </w:div>
    <w:div w:id="1107315404">
      <w:bodyDiv w:val="1"/>
      <w:marLeft w:val="0"/>
      <w:marRight w:val="0"/>
      <w:marTop w:val="0"/>
      <w:marBottom w:val="0"/>
      <w:divBdr>
        <w:top w:val="none" w:sz="0" w:space="0" w:color="auto"/>
        <w:left w:val="none" w:sz="0" w:space="0" w:color="auto"/>
        <w:bottom w:val="none" w:sz="0" w:space="0" w:color="auto"/>
        <w:right w:val="none" w:sz="0" w:space="0" w:color="auto"/>
      </w:divBdr>
    </w:div>
    <w:div w:id="1110588539">
      <w:bodyDiv w:val="1"/>
      <w:marLeft w:val="0"/>
      <w:marRight w:val="0"/>
      <w:marTop w:val="0"/>
      <w:marBottom w:val="0"/>
      <w:divBdr>
        <w:top w:val="none" w:sz="0" w:space="0" w:color="auto"/>
        <w:left w:val="none" w:sz="0" w:space="0" w:color="auto"/>
        <w:bottom w:val="none" w:sz="0" w:space="0" w:color="auto"/>
        <w:right w:val="none" w:sz="0" w:space="0" w:color="auto"/>
      </w:divBdr>
    </w:div>
    <w:div w:id="1113398387">
      <w:bodyDiv w:val="1"/>
      <w:marLeft w:val="0"/>
      <w:marRight w:val="0"/>
      <w:marTop w:val="0"/>
      <w:marBottom w:val="0"/>
      <w:divBdr>
        <w:top w:val="none" w:sz="0" w:space="0" w:color="auto"/>
        <w:left w:val="none" w:sz="0" w:space="0" w:color="auto"/>
        <w:bottom w:val="none" w:sz="0" w:space="0" w:color="auto"/>
        <w:right w:val="none" w:sz="0" w:space="0" w:color="auto"/>
      </w:divBdr>
    </w:div>
    <w:div w:id="1115297043">
      <w:bodyDiv w:val="1"/>
      <w:marLeft w:val="0"/>
      <w:marRight w:val="0"/>
      <w:marTop w:val="0"/>
      <w:marBottom w:val="0"/>
      <w:divBdr>
        <w:top w:val="none" w:sz="0" w:space="0" w:color="auto"/>
        <w:left w:val="none" w:sz="0" w:space="0" w:color="auto"/>
        <w:bottom w:val="none" w:sz="0" w:space="0" w:color="auto"/>
        <w:right w:val="none" w:sz="0" w:space="0" w:color="auto"/>
      </w:divBdr>
    </w:div>
    <w:div w:id="1116169535">
      <w:bodyDiv w:val="1"/>
      <w:marLeft w:val="0"/>
      <w:marRight w:val="0"/>
      <w:marTop w:val="0"/>
      <w:marBottom w:val="0"/>
      <w:divBdr>
        <w:top w:val="none" w:sz="0" w:space="0" w:color="auto"/>
        <w:left w:val="none" w:sz="0" w:space="0" w:color="auto"/>
        <w:bottom w:val="none" w:sz="0" w:space="0" w:color="auto"/>
        <w:right w:val="none" w:sz="0" w:space="0" w:color="auto"/>
      </w:divBdr>
    </w:div>
    <w:div w:id="1118063587">
      <w:bodyDiv w:val="1"/>
      <w:marLeft w:val="0"/>
      <w:marRight w:val="0"/>
      <w:marTop w:val="0"/>
      <w:marBottom w:val="0"/>
      <w:divBdr>
        <w:top w:val="none" w:sz="0" w:space="0" w:color="auto"/>
        <w:left w:val="none" w:sz="0" w:space="0" w:color="auto"/>
        <w:bottom w:val="none" w:sz="0" w:space="0" w:color="auto"/>
        <w:right w:val="none" w:sz="0" w:space="0" w:color="auto"/>
      </w:divBdr>
    </w:div>
    <w:div w:id="1118446572">
      <w:bodyDiv w:val="1"/>
      <w:marLeft w:val="0"/>
      <w:marRight w:val="0"/>
      <w:marTop w:val="0"/>
      <w:marBottom w:val="0"/>
      <w:divBdr>
        <w:top w:val="none" w:sz="0" w:space="0" w:color="auto"/>
        <w:left w:val="none" w:sz="0" w:space="0" w:color="auto"/>
        <w:bottom w:val="none" w:sz="0" w:space="0" w:color="auto"/>
        <w:right w:val="none" w:sz="0" w:space="0" w:color="auto"/>
      </w:divBdr>
    </w:div>
    <w:div w:id="1118915804">
      <w:bodyDiv w:val="1"/>
      <w:marLeft w:val="0"/>
      <w:marRight w:val="0"/>
      <w:marTop w:val="0"/>
      <w:marBottom w:val="0"/>
      <w:divBdr>
        <w:top w:val="none" w:sz="0" w:space="0" w:color="auto"/>
        <w:left w:val="none" w:sz="0" w:space="0" w:color="auto"/>
        <w:bottom w:val="none" w:sz="0" w:space="0" w:color="auto"/>
        <w:right w:val="none" w:sz="0" w:space="0" w:color="auto"/>
      </w:divBdr>
    </w:div>
    <w:div w:id="1122727763">
      <w:bodyDiv w:val="1"/>
      <w:marLeft w:val="0"/>
      <w:marRight w:val="0"/>
      <w:marTop w:val="0"/>
      <w:marBottom w:val="0"/>
      <w:divBdr>
        <w:top w:val="none" w:sz="0" w:space="0" w:color="auto"/>
        <w:left w:val="none" w:sz="0" w:space="0" w:color="auto"/>
        <w:bottom w:val="none" w:sz="0" w:space="0" w:color="auto"/>
        <w:right w:val="none" w:sz="0" w:space="0" w:color="auto"/>
      </w:divBdr>
    </w:div>
    <w:div w:id="1122839986">
      <w:bodyDiv w:val="1"/>
      <w:marLeft w:val="0"/>
      <w:marRight w:val="0"/>
      <w:marTop w:val="0"/>
      <w:marBottom w:val="0"/>
      <w:divBdr>
        <w:top w:val="none" w:sz="0" w:space="0" w:color="auto"/>
        <w:left w:val="none" w:sz="0" w:space="0" w:color="auto"/>
        <w:bottom w:val="none" w:sz="0" w:space="0" w:color="auto"/>
        <w:right w:val="none" w:sz="0" w:space="0" w:color="auto"/>
      </w:divBdr>
    </w:div>
    <w:div w:id="1124738929">
      <w:bodyDiv w:val="1"/>
      <w:marLeft w:val="0"/>
      <w:marRight w:val="0"/>
      <w:marTop w:val="0"/>
      <w:marBottom w:val="0"/>
      <w:divBdr>
        <w:top w:val="none" w:sz="0" w:space="0" w:color="auto"/>
        <w:left w:val="none" w:sz="0" w:space="0" w:color="auto"/>
        <w:bottom w:val="none" w:sz="0" w:space="0" w:color="auto"/>
        <w:right w:val="none" w:sz="0" w:space="0" w:color="auto"/>
      </w:divBdr>
    </w:div>
    <w:div w:id="1130709860">
      <w:bodyDiv w:val="1"/>
      <w:marLeft w:val="0"/>
      <w:marRight w:val="0"/>
      <w:marTop w:val="0"/>
      <w:marBottom w:val="0"/>
      <w:divBdr>
        <w:top w:val="none" w:sz="0" w:space="0" w:color="auto"/>
        <w:left w:val="none" w:sz="0" w:space="0" w:color="auto"/>
        <w:bottom w:val="none" w:sz="0" w:space="0" w:color="auto"/>
        <w:right w:val="none" w:sz="0" w:space="0" w:color="auto"/>
      </w:divBdr>
    </w:div>
    <w:div w:id="1132166767">
      <w:bodyDiv w:val="1"/>
      <w:marLeft w:val="0"/>
      <w:marRight w:val="0"/>
      <w:marTop w:val="0"/>
      <w:marBottom w:val="0"/>
      <w:divBdr>
        <w:top w:val="none" w:sz="0" w:space="0" w:color="auto"/>
        <w:left w:val="none" w:sz="0" w:space="0" w:color="auto"/>
        <w:bottom w:val="none" w:sz="0" w:space="0" w:color="auto"/>
        <w:right w:val="none" w:sz="0" w:space="0" w:color="auto"/>
      </w:divBdr>
    </w:div>
    <w:div w:id="1139305520">
      <w:bodyDiv w:val="1"/>
      <w:marLeft w:val="0"/>
      <w:marRight w:val="0"/>
      <w:marTop w:val="0"/>
      <w:marBottom w:val="0"/>
      <w:divBdr>
        <w:top w:val="none" w:sz="0" w:space="0" w:color="auto"/>
        <w:left w:val="none" w:sz="0" w:space="0" w:color="auto"/>
        <w:bottom w:val="none" w:sz="0" w:space="0" w:color="auto"/>
        <w:right w:val="none" w:sz="0" w:space="0" w:color="auto"/>
      </w:divBdr>
    </w:div>
    <w:div w:id="1143304588">
      <w:bodyDiv w:val="1"/>
      <w:marLeft w:val="0"/>
      <w:marRight w:val="0"/>
      <w:marTop w:val="0"/>
      <w:marBottom w:val="0"/>
      <w:divBdr>
        <w:top w:val="none" w:sz="0" w:space="0" w:color="auto"/>
        <w:left w:val="none" w:sz="0" w:space="0" w:color="auto"/>
        <w:bottom w:val="none" w:sz="0" w:space="0" w:color="auto"/>
        <w:right w:val="none" w:sz="0" w:space="0" w:color="auto"/>
      </w:divBdr>
    </w:div>
    <w:div w:id="1144547502">
      <w:bodyDiv w:val="1"/>
      <w:marLeft w:val="0"/>
      <w:marRight w:val="0"/>
      <w:marTop w:val="0"/>
      <w:marBottom w:val="0"/>
      <w:divBdr>
        <w:top w:val="none" w:sz="0" w:space="0" w:color="auto"/>
        <w:left w:val="none" w:sz="0" w:space="0" w:color="auto"/>
        <w:bottom w:val="none" w:sz="0" w:space="0" w:color="auto"/>
        <w:right w:val="none" w:sz="0" w:space="0" w:color="auto"/>
      </w:divBdr>
    </w:div>
    <w:div w:id="1145897630">
      <w:bodyDiv w:val="1"/>
      <w:marLeft w:val="0"/>
      <w:marRight w:val="0"/>
      <w:marTop w:val="0"/>
      <w:marBottom w:val="0"/>
      <w:divBdr>
        <w:top w:val="none" w:sz="0" w:space="0" w:color="auto"/>
        <w:left w:val="none" w:sz="0" w:space="0" w:color="auto"/>
        <w:bottom w:val="none" w:sz="0" w:space="0" w:color="auto"/>
        <w:right w:val="none" w:sz="0" w:space="0" w:color="auto"/>
      </w:divBdr>
    </w:div>
    <w:div w:id="1148285361">
      <w:bodyDiv w:val="1"/>
      <w:marLeft w:val="0"/>
      <w:marRight w:val="0"/>
      <w:marTop w:val="0"/>
      <w:marBottom w:val="0"/>
      <w:divBdr>
        <w:top w:val="none" w:sz="0" w:space="0" w:color="auto"/>
        <w:left w:val="none" w:sz="0" w:space="0" w:color="auto"/>
        <w:bottom w:val="none" w:sz="0" w:space="0" w:color="auto"/>
        <w:right w:val="none" w:sz="0" w:space="0" w:color="auto"/>
      </w:divBdr>
    </w:div>
    <w:div w:id="1150172469">
      <w:bodyDiv w:val="1"/>
      <w:marLeft w:val="0"/>
      <w:marRight w:val="0"/>
      <w:marTop w:val="0"/>
      <w:marBottom w:val="0"/>
      <w:divBdr>
        <w:top w:val="none" w:sz="0" w:space="0" w:color="auto"/>
        <w:left w:val="none" w:sz="0" w:space="0" w:color="auto"/>
        <w:bottom w:val="none" w:sz="0" w:space="0" w:color="auto"/>
        <w:right w:val="none" w:sz="0" w:space="0" w:color="auto"/>
      </w:divBdr>
    </w:div>
    <w:div w:id="1151603596">
      <w:bodyDiv w:val="1"/>
      <w:marLeft w:val="0"/>
      <w:marRight w:val="0"/>
      <w:marTop w:val="0"/>
      <w:marBottom w:val="0"/>
      <w:divBdr>
        <w:top w:val="none" w:sz="0" w:space="0" w:color="auto"/>
        <w:left w:val="none" w:sz="0" w:space="0" w:color="auto"/>
        <w:bottom w:val="none" w:sz="0" w:space="0" w:color="auto"/>
        <w:right w:val="none" w:sz="0" w:space="0" w:color="auto"/>
      </w:divBdr>
    </w:div>
    <w:div w:id="1157578834">
      <w:bodyDiv w:val="1"/>
      <w:marLeft w:val="0"/>
      <w:marRight w:val="0"/>
      <w:marTop w:val="0"/>
      <w:marBottom w:val="0"/>
      <w:divBdr>
        <w:top w:val="none" w:sz="0" w:space="0" w:color="auto"/>
        <w:left w:val="none" w:sz="0" w:space="0" w:color="auto"/>
        <w:bottom w:val="none" w:sz="0" w:space="0" w:color="auto"/>
        <w:right w:val="none" w:sz="0" w:space="0" w:color="auto"/>
      </w:divBdr>
    </w:div>
    <w:div w:id="1163811244">
      <w:bodyDiv w:val="1"/>
      <w:marLeft w:val="0"/>
      <w:marRight w:val="0"/>
      <w:marTop w:val="0"/>
      <w:marBottom w:val="0"/>
      <w:divBdr>
        <w:top w:val="none" w:sz="0" w:space="0" w:color="auto"/>
        <w:left w:val="none" w:sz="0" w:space="0" w:color="auto"/>
        <w:bottom w:val="none" w:sz="0" w:space="0" w:color="auto"/>
        <w:right w:val="none" w:sz="0" w:space="0" w:color="auto"/>
      </w:divBdr>
    </w:div>
    <w:div w:id="1166167832">
      <w:bodyDiv w:val="1"/>
      <w:marLeft w:val="0"/>
      <w:marRight w:val="0"/>
      <w:marTop w:val="0"/>
      <w:marBottom w:val="0"/>
      <w:divBdr>
        <w:top w:val="none" w:sz="0" w:space="0" w:color="auto"/>
        <w:left w:val="none" w:sz="0" w:space="0" w:color="auto"/>
        <w:bottom w:val="none" w:sz="0" w:space="0" w:color="auto"/>
        <w:right w:val="none" w:sz="0" w:space="0" w:color="auto"/>
      </w:divBdr>
    </w:div>
    <w:div w:id="1176310799">
      <w:bodyDiv w:val="1"/>
      <w:marLeft w:val="0"/>
      <w:marRight w:val="0"/>
      <w:marTop w:val="0"/>
      <w:marBottom w:val="0"/>
      <w:divBdr>
        <w:top w:val="none" w:sz="0" w:space="0" w:color="auto"/>
        <w:left w:val="none" w:sz="0" w:space="0" w:color="auto"/>
        <w:bottom w:val="none" w:sz="0" w:space="0" w:color="auto"/>
        <w:right w:val="none" w:sz="0" w:space="0" w:color="auto"/>
      </w:divBdr>
    </w:div>
    <w:div w:id="1184393106">
      <w:bodyDiv w:val="1"/>
      <w:marLeft w:val="0"/>
      <w:marRight w:val="0"/>
      <w:marTop w:val="0"/>
      <w:marBottom w:val="0"/>
      <w:divBdr>
        <w:top w:val="none" w:sz="0" w:space="0" w:color="auto"/>
        <w:left w:val="none" w:sz="0" w:space="0" w:color="auto"/>
        <w:bottom w:val="none" w:sz="0" w:space="0" w:color="auto"/>
        <w:right w:val="none" w:sz="0" w:space="0" w:color="auto"/>
      </w:divBdr>
    </w:div>
    <w:div w:id="1188566818">
      <w:bodyDiv w:val="1"/>
      <w:marLeft w:val="0"/>
      <w:marRight w:val="0"/>
      <w:marTop w:val="0"/>
      <w:marBottom w:val="0"/>
      <w:divBdr>
        <w:top w:val="none" w:sz="0" w:space="0" w:color="auto"/>
        <w:left w:val="none" w:sz="0" w:space="0" w:color="auto"/>
        <w:bottom w:val="none" w:sz="0" w:space="0" w:color="auto"/>
        <w:right w:val="none" w:sz="0" w:space="0" w:color="auto"/>
      </w:divBdr>
    </w:div>
    <w:div w:id="1189370771">
      <w:bodyDiv w:val="1"/>
      <w:marLeft w:val="0"/>
      <w:marRight w:val="0"/>
      <w:marTop w:val="0"/>
      <w:marBottom w:val="0"/>
      <w:divBdr>
        <w:top w:val="none" w:sz="0" w:space="0" w:color="auto"/>
        <w:left w:val="none" w:sz="0" w:space="0" w:color="auto"/>
        <w:bottom w:val="none" w:sz="0" w:space="0" w:color="auto"/>
        <w:right w:val="none" w:sz="0" w:space="0" w:color="auto"/>
      </w:divBdr>
    </w:div>
    <w:div w:id="1192303020">
      <w:bodyDiv w:val="1"/>
      <w:marLeft w:val="0"/>
      <w:marRight w:val="0"/>
      <w:marTop w:val="0"/>
      <w:marBottom w:val="0"/>
      <w:divBdr>
        <w:top w:val="none" w:sz="0" w:space="0" w:color="auto"/>
        <w:left w:val="none" w:sz="0" w:space="0" w:color="auto"/>
        <w:bottom w:val="none" w:sz="0" w:space="0" w:color="auto"/>
        <w:right w:val="none" w:sz="0" w:space="0" w:color="auto"/>
      </w:divBdr>
    </w:div>
    <w:div w:id="1193886051">
      <w:bodyDiv w:val="1"/>
      <w:marLeft w:val="0"/>
      <w:marRight w:val="0"/>
      <w:marTop w:val="0"/>
      <w:marBottom w:val="0"/>
      <w:divBdr>
        <w:top w:val="none" w:sz="0" w:space="0" w:color="auto"/>
        <w:left w:val="none" w:sz="0" w:space="0" w:color="auto"/>
        <w:bottom w:val="none" w:sz="0" w:space="0" w:color="auto"/>
        <w:right w:val="none" w:sz="0" w:space="0" w:color="auto"/>
      </w:divBdr>
    </w:div>
    <w:div w:id="1198160478">
      <w:bodyDiv w:val="1"/>
      <w:marLeft w:val="0"/>
      <w:marRight w:val="0"/>
      <w:marTop w:val="0"/>
      <w:marBottom w:val="0"/>
      <w:divBdr>
        <w:top w:val="none" w:sz="0" w:space="0" w:color="auto"/>
        <w:left w:val="none" w:sz="0" w:space="0" w:color="auto"/>
        <w:bottom w:val="none" w:sz="0" w:space="0" w:color="auto"/>
        <w:right w:val="none" w:sz="0" w:space="0" w:color="auto"/>
      </w:divBdr>
    </w:div>
    <w:div w:id="1199440356">
      <w:bodyDiv w:val="1"/>
      <w:marLeft w:val="0"/>
      <w:marRight w:val="0"/>
      <w:marTop w:val="0"/>
      <w:marBottom w:val="0"/>
      <w:divBdr>
        <w:top w:val="none" w:sz="0" w:space="0" w:color="auto"/>
        <w:left w:val="none" w:sz="0" w:space="0" w:color="auto"/>
        <w:bottom w:val="none" w:sz="0" w:space="0" w:color="auto"/>
        <w:right w:val="none" w:sz="0" w:space="0" w:color="auto"/>
      </w:divBdr>
    </w:div>
    <w:div w:id="1202284206">
      <w:bodyDiv w:val="1"/>
      <w:marLeft w:val="0"/>
      <w:marRight w:val="0"/>
      <w:marTop w:val="0"/>
      <w:marBottom w:val="0"/>
      <w:divBdr>
        <w:top w:val="none" w:sz="0" w:space="0" w:color="auto"/>
        <w:left w:val="none" w:sz="0" w:space="0" w:color="auto"/>
        <w:bottom w:val="none" w:sz="0" w:space="0" w:color="auto"/>
        <w:right w:val="none" w:sz="0" w:space="0" w:color="auto"/>
      </w:divBdr>
    </w:div>
    <w:div w:id="1208881103">
      <w:bodyDiv w:val="1"/>
      <w:marLeft w:val="0"/>
      <w:marRight w:val="0"/>
      <w:marTop w:val="0"/>
      <w:marBottom w:val="0"/>
      <w:divBdr>
        <w:top w:val="none" w:sz="0" w:space="0" w:color="auto"/>
        <w:left w:val="none" w:sz="0" w:space="0" w:color="auto"/>
        <w:bottom w:val="none" w:sz="0" w:space="0" w:color="auto"/>
        <w:right w:val="none" w:sz="0" w:space="0" w:color="auto"/>
      </w:divBdr>
    </w:div>
    <w:div w:id="1208882567">
      <w:bodyDiv w:val="1"/>
      <w:marLeft w:val="0"/>
      <w:marRight w:val="0"/>
      <w:marTop w:val="0"/>
      <w:marBottom w:val="0"/>
      <w:divBdr>
        <w:top w:val="none" w:sz="0" w:space="0" w:color="auto"/>
        <w:left w:val="none" w:sz="0" w:space="0" w:color="auto"/>
        <w:bottom w:val="none" w:sz="0" w:space="0" w:color="auto"/>
        <w:right w:val="none" w:sz="0" w:space="0" w:color="auto"/>
      </w:divBdr>
    </w:div>
    <w:div w:id="1210148004">
      <w:bodyDiv w:val="1"/>
      <w:marLeft w:val="0"/>
      <w:marRight w:val="0"/>
      <w:marTop w:val="0"/>
      <w:marBottom w:val="0"/>
      <w:divBdr>
        <w:top w:val="none" w:sz="0" w:space="0" w:color="auto"/>
        <w:left w:val="none" w:sz="0" w:space="0" w:color="auto"/>
        <w:bottom w:val="none" w:sz="0" w:space="0" w:color="auto"/>
        <w:right w:val="none" w:sz="0" w:space="0" w:color="auto"/>
      </w:divBdr>
    </w:div>
    <w:div w:id="1213881857">
      <w:bodyDiv w:val="1"/>
      <w:marLeft w:val="0"/>
      <w:marRight w:val="0"/>
      <w:marTop w:val="0"/>
      <w:marBottom w:val="0"/>
      <w:divBdr>
        <w:top w:val="none" w:sz="0" w:space="0" w:color="auto"/>
        <w:left w:val="none" w:sz="0" w:space="0" w:color="auto"/>
        <w:bottom w:val="none" w:sz="0" w:space="0" w:color="auto"/>
        <w:right w:val="none" w:sz="0" w:space="0" w:color="auto"/>
      </w:divBdr>
    </w:div>
    <w:div w:id="1214007183">
      <w:bodyDiv w:val="1"/>
      <w:marLeft w:val="0"/>
      <w:marRight w:val="0"/>
      <w:marTop w:val="0"/>
      <w:marBottom w:val="0"/>
      <w:divBdr>
        <w:top w:val="none" w:sz="0" w:space="0" w:color="auto"/>
        <w:left w:val="none" w:sz="0" w:space="0" w:color="auto"/>
        <w:bottom w:val="none" w:sz="0" w:space="0" w:color="auto"/>
        <w:right w:val="none" w:sz="0" w:space="0" w:color="auto"/>
      </w:divBdr>
    </w:div>
    <w:div w:id="1214196655">
      <w:bodyDiv w:val="1"/>
      <w:marLeft w:val="0"/>
      <w:marRight w:val="0"/>
      <w:marTop w:val="0"/>
      <w:marBottom w:val="0"/>
      <w:divBdr>
        <w:top w:val="none" w:sz="0" w:space="0" w:color="auto"/>
        <w:left w:val="none" w:sz="0" w:space="0" w:color="auto"/>
        <w:bottom w:val="none" w:sz="0" w:space="0" w:color="auto"/>
        <w:right w:val="none" w:sz="0" w:space="0" w:color="auto"/>
      </w:divBdr>
    </w:div>
    <w:div w:id="1218590286">
      <w:bodyDiv w:val="1"/>
      <w:marLeft w:val="0"/>
      <w:marRight w:val="0"/>
      <w:marTop w:val="0"/>
      <w:marBottom w:val="0"/>
      <w:divBdr>
        <w:top w:val="none" w:sz="0" w:space="0" w:color="auto"/>
        <w:left w:val="none" w:sz="0" w:space="0" w:color="auto"/>
        <w:bottom w:val="none" w:sz="0" w:space="0" w:color="auto"/>
        <w:right w:val="none" w:sz="0" w:space="0" w:color="auto"/>
      </w:divBdr>
    </w:div>
    <w:div w:id="1220751557">
      <w:bodyDiv w:val="1"/>
      <w:marLeft w:val="0"/>
      <w:marRight w:val="0"/>
      <w:marTop w:val="0"/>
      <w:marBottom w:val="0"/>
      <w:divBdr>
        <w:top w:val="none" w:sz="0" w:space="0" w:color="auto"/>
        <w:left w:val="none" w:sz="0" w:space="0" w:color="auto"/>
        <w:bottom w:val="none" w:sz="0" w:space="0" w:color="auto"/>
        <w:right w:val="none" w:sz="0" w:space="0" w:color="auto"/>
      </w:divBdr>
    </w:div>
    <w:div w:id="1224441753">
      <w:bodyDiv w:val="1"/>
      <w:marLeft w:val="0"/>
      <w:marRight w:val="0"/>
      <w:marTop w:val="0"/>
      <w:marBottom w:val="0"/>
      <w:divBdr>
        <w:top w:val="none" w:sz="0" w:space="0" w:color="auto"/>
        <w:left w:val="none" w:sz="0" w:space="0" w:color="auto"/>
        <w:bottom w:val="none" w:sz="0" w:space="0" w:color="auto"/>
        <w:right w:val="none" w:sz="0" w:space="0" w:color="auto"/>
      </w:divBdr>
    </w:div>
    <w:div w:id="1224557315">
      <w:bodyDiv w:val="1"/>
      <w:marLeft w:val="0"/>
      <w:marRight w:val="0"/>
      <w:marTop w:val="0"/>
      <w:marBottom w:val="0"/>
      <w:divBdr>
        <w:top w:val="none" w:sz="0" w:space="0" w:color="auto"/>
        <w:left w:val="none" w:sz="0" w:space="0" w:color="auto"/>
        <w:bottom w:val="none" w:sz="0" w:space="0" w:color="auto"/>
        <w:right w:val="none" w:sz="0" w:space="0" w:color="auto"/>
      </w:divBdr>
    </w:div>
    <w:div w:id="1227060772">
      <w:bodyDiv w:val="1"/>
      <w:marLeft w:val="0"/>
      <w:marRight w:val="0"/>
      <w:marTop w:val="0"/>
      <w:marBottom w:val="0"/>
      <w:divBdr>
        <w:top w:val="none" w:sz="0" w:space="0" w:color="auto"/>
        <w:left w:val="none" w:sz="0" w:space="0" w:color="auto"/>
        <w:bottom w:val="none" w:sz="0" w:space="0" w:color="auto"/>
        <w:right w:val="none" w:sz="0" w:space="0" w:color="auto"/>
      </w:divBdr>
    </w:div>
    <w:div w:id="1228297018">
      <w:bodyDiv w:val="1"/>
      <w:marLeft w:val="0"/>
      <w:marRight w:val="0"/>
      <w:marTop w:val="0"/>
      <w:marBottom w:val="0"/>
      <w:divBdr>
        <w:top w:val="none" w:sz="0" w:space="0" w:color="auto"/>
        <w:left w:val="none" w:sz="0" w:space="0" w:color="auto"/>
        <w:bottom w:val="none" w:sz="0" w:space="0" w:color="auto"/>
        <w:right w:val="none" w:sz="0" w:space="0" w:color="auto"/>
      </w:divBdr>
    </w:div>
    <w:div w:id="1229069285">
      <w:bodyDiv w:val="1"/>
      <w:marLeft w:val="0"/>
      <w:marRight w:val="0"/>
      <w:marTop w:val="0"/>
      <w:marBottom w:val="0"/>
      <w:divBdr>
        <w:top w:val="none" w:sz="0" w:space="0" w:color="auto"/>
        <w:left w:val="none" w:sz="0" w:space="0" w:color="auto"/>
        <w:bottom w:val="none" w:sz="0" w:space="0" w:color="auto"/>
        <w:right w:val="none" w:sz="0" w:space="0" w:color="auto"/>
      </w:divBdr>
    </w:div>
    <w:div w:id="1229222509">
      <w:bodyDiv w:val="1"/>
      <w:marLeft w:val="0"/>
      <w:marRight w:val="0"/>
      <w:marTop w:val="0"/>
      <w:marBottom w:val="0"/>
      <w:divBdr>
        <w:top w:val="none" w:sz="0" w:space="0" w:color="auto"/>
        <w:left w:val="none" w:sz="0" w:space="0" w:color="auto"/>
        <w:bottom w:val="none" w:sz="0" w:space="0" w:color="auto"/>
        <w:right w:val="none" w:sz="0" w:space="0" w:color="auto"/>
      </w:divBdr>
    </w:div>
    <w:div w:id="1230195225">
      <w:bodyDiv w:val="1"/>
      <w:marLeft w:val="0"/>
      <w:marRight w:val="0"/>
      <w:marTop w:val="0"/>
      <w:marBottom w:val="0"/>
      <w:divBdr>
        <w:top w:val="none" w:sz="0" w:space="0" w:color="auto"/>
        <w:left w:val="none" w:sz="0" w:space="0" w:color="auto"/>
        <w:bottom w:val="none" w:sz="0" w:space="0" w:color="auto"/>
        <w:right w:val="none" w:sz="0" w:space="0" w:color="auto"/>
      </w:divBdr>
    </w:div>
    <w:div w:id="1231388038">
      <w:bodyDiv w:val="1"/>
      <w:marLeft w:val="0"/>
      <w:marRight w:val="0"/>
      <w:marTop w:val="0"/>
      <w:marBottom w:val="0"/>
      <w:divBdr>
        <w:top w:val="none" w:sz="0" w:space="0" w:color="auto"/>
        <w:left w:val="none" w:sz="0" w:space="0" w:color="auto"/>
        <w:bottom w:val="none" w:sz="0" w:space="0" w:color="auto"/>
        <w:right w:val="none" w:sz="0" w:space="0" w:color="auto"/>
      </w:divBdr>
    </w:div>
    <w:div w:id="1233000685">
      <w:bodyDiv w:val="1"/>
      <w:marLeft w:val="0"/>
      <w:marRight w:val="0"/>
      <w:marTop w:val="0"/>
      <w:marBottom w:val="0"/>
      <w:divBdr>
        <w:top w:val="none" w:sz="0" w:space="0" w:color="auto"/>
        <w:left w:val="none" w:sz="0" w:space="0" w:color="auto"/>
        <w:bottom w:val="none" w:sz="0" w:space="0" w:color="auto"/>
        <w:right w:val="none" w:sz="0" w:space="0" w:color="auto"/>
      </w:divBdr>
    </w:div>
    <w:div w:id="1237521530">
      <w:bodyDiv w:val="1"/>
      <w:marLeft w:val="0"/>
      <w:marRight w:val="0"/>
      <w:marTop w:val="0"/>
      <w:marBottom w:val="0"/>
      <w:divBdr>
        <w:top w:val="none" w:sz="0" w:space="0" w:color="auto"/>
        <w:left w:val="none" w:sz="0" w:space="0" w:color="auto"/>
        <w:bottom w:val="none" w:sz="0" w:space="0" w:color="auto"/>
        <w:right w:val="none" w:sz="0" w:space="0" w:color="auto"/>
      </w:divBdr>
    </w:div>
    <w:div w:id="1238594201">
      <w:bodyDiv w:val="1"/>
      <w:marLeft w:val="0"/>
      <w:marRight w:val="0"/>
      <w:marTop w:val="0"/>
      <w:marBottom w:val="0"/>
      <w:divBdr>
        <w:top w:val="none" w:sz="0" w:space="0" w:color="auto"/>
        <w:left w:val="none" w:sz="0" w:space="0" w:color="auto"/>
        <w:bottom w:val="none" w:sz="0" w:space="0" w:color="auto"/>
        <w:right w:val="none" w:sz="0" w:space="0" w:color="auto"/>
      </w:divBdr>
    </w:div>
    <w:div w:id="1240214072">
      <w:bodyDiv w:val="1"/>
      <w:marLeft w:val="0"/>
      <w:marRight w:val="0"/>
      <w:marTop w:val="0"/>
      <w:marBottom w:val="0"/>
      <w:divBdr>
        <w:top w:val="none" w:sz="0" w:space="0" w:color="auto"/>
        <w:left w:val="none" w:sz="0" w:space="0" w:color="auto"/>
        <w:bottom w:val="none" w:sz="0" w:space="0" w:color="auto"/>
        <w:right w:val="none" w:sz="0" w:space="0" w:color="auto"/>
      </w:divBdr>
    </w:div>
    <w:div w:id="1253514414">
      <w:bodyDiv w:val="1"/>
      <w:marLeft w:val="0"/>
      <w:marRight w:val="0"/>
      <w:marTop w:val="0"/>
      <w:marBottom w:val="0"/>
      <w:divBdr>
        <w:top w:val="none" w:sz="0" w:space="0" w:color="auto"/>
        <w:left w:val="none" w:sz="0" w:space="0" w:color="auto"/>
        <w:bottom w:val="none" w:sz="0" w:space="0" w:color="auto"/>
        <w:right w:val="none" w:sz="0" w:space="0" w:color="auto"/>
      </w:divBdr>
    </w:div>
    <w:div w:id="1254631803">
      <w:bodyDiv w:val="1"/>
      <w:marLeft w:val="0"/>
      <w:marRight w:val="0"/>
      <w:marTop w:val="0"/>
      <w:marBottom w:val="0"/>
      <w:divBdr>
        <w:top w:val="none" w:sz="0" w:space="0" w:color="auto"/>
        <w:left w:val="none" w:sz="0" w:space="0" w:color="auto"/>
        <w:bottom w:val="none" w:sz="0" w:space="0" w:color="auto"/>
        <w:right w:val="none" w:sz="0" w:space="0" w:color="auto"/>
      </w:divBdr>
    </w:div>
    <w:div w:id="1256016239">
      <w:bodyDiv w:val="1"/>
      <w:marLeft w:val="0"/>
      <w:marRight w:val="0"/>
      <w:marTop w:val="0"/>
      <w:marBottom w:val="0"/>
      <w:divBdr>
        <w:top w:val="none" w:sz="0" w:space="0" w:color="auto"/>
        <w:left w:val="none" w:sz="0" w:space="0" w:color="auto"/>
        <w:bottom w:val="none" w:sz="0" w:space="0" w:color="auto"/>
        <w:right w:val="none" w:sz="0" w:space="0" w:color="auto"/>
      </w:divBdr>
    </w:div>
    <w:div w:id="1265191758">
      <w:bodyDiv w:val="1"/>
      <w:marLeft w:val="0"/>
      <w:marRight w:val="0"/>
      <w:marTop w:val="0"/>
      <w:marBottom w:val="0"/>
      <w:divBdr>
        <w:top w:val="none" w:sz="0" w:space="0" w:color="auto"/>
        <w:left w:val="none" w:sz="0" w:space="0" w:color="auto"/>
        <w:bottom w:val="none" w:sz="0" w:space="0" w:color="auto"/>
        <w:right w:val="none" w:sz="0" w:space="0" w:color="auto"/>
      </w:divBdr>
    </w:div>
    <w:div w:id="1268394633">
      <w:bodyDiv w:val="1"/>
      <w:marLeft w:val="0"/>
      <w:marRight w:val="0"/>
      <w:marTop w:val="0"/>
      <w:marBottom w:val="0"/>
      <w:divBdr>
        <w:top w:val="none" w:sz="0" w:space="0" w:color="auto"/>
        <w:left w:val="none" w:sz="0" w:space="0" w:color="auto"/>
        <w:bottom w:val="none" w:sz="0" w:space="0" w:color="auto"/>
        <w:right w:val="none" w:sz="0" w:space="0" w:color="auto"/>
      </w:divBdr>
    </w:div>
    <w:div w:id="1268808269">
      <w:bodyDiv w:val="1"/>
      <w:marLeft w:val="0"/>
      <w:marRight w:val="0"/>
      <w:marTop w:val="0"/>
      <w:marBottom w:val="0"/>
      <w:divBdr>
        <w:top w:val="none" w:sz="0" w:space="0" w:color="auto"/>
        <w:left w:val="none" w:sz="0" w:space="0" w:color="auto"/>
        <w:bottom w:val="none" w:sz="0" w:space="0" w:color="auto"/>
        <w:right w:val="none" w:sz="0" w:space="0" w:color="auto"/>
      </w:divBdr>
    </w:div>
    <w:div w:id="1270048471">
      <w:bodyDiv w:val="1"/>
      <w:marLeft w:val="0"/>
      <w:marRight w:val="0"/>
      <w:marTop w:val="0"/>
      <w:marBottom w:val="0"/>
      <w:divBdr>
        <w:top w:val="none" w:sz="0" w:space="0" w:color="auto"/>
        <w:left w:val="none" w:sz="0" w:space="0" w:color="auto"/>
        <w:bottom w:val="none" w:sz="0" w:space="0" w:color="auto"/>
        <w:right w:val="none" w:sz="0" w:space="0" w:color="auto"/>
      </w:divBdr>
    </w:div>
    <w:div w:id="1273128442">
      <w:bodyDiv w:val="1"/>
      <w:marLeft w:val="0"/>
      <w:marRight w:val="0"/>
      <w:marTop w:val="0"/>
      <w:marBottom w:val="0"/>
      <w:divBdr>
        <w:top w:val="none" w:sz="0" w:space="0" w:color="auto"/>
        <w:left w:val="none" w:sz="0" w:space="0" w:color="auto"/>
        <w:bottom w:val="none" w:sz="0" w:space="0" w:color="auto"/>
        <w:right w:val="none" w:sz="0" w:space="0" w:color="auto"/>
      </w:divBdr>
    </w:div>
    <w:div w:id="1274021542">
      <w:bodyDiv w:val="1"/>
      <w:marLeft w:val="0"/>
      <w:marRight w:val="0"/>
      <w:marTop w:val="0"/>
      <w:marBottom w:val="0"/>
      <w:divBdr>
        <w:top w:val="none" w:sz="0" w:space="0" w:color="auto"/>
        <w:left w:val="none" w:sz="0" w:space="0" w:color="auto"/>
        <w:bottom w:val="none" w:sz="0" w:space="0" w:color="auto"/>
        <w:right w:val="none" w:sz="0" w:space="0" w:color="auto"/>
      </w:divBdr>
    </w:div>
    <w:div w:id="1274441706">
      <w:bodyDiv w:val="1"/>
      <w:marLeft w:val="0"/>
      <w:marRight w:val="0"/>
      <w:marTop w:val="0"/>
      <w:marBottom w:val="0"/>
      <w:divBdr>
        <w:top w:val="none" w:sz="0" w:space="0" w:color="auto"/>
        <w:left w:val="none" w:sz="0" w:space="0" w:color="auto"/>
        <w:bottom w:val="none" w:sz="0" w:space="0" w:color="auto"/>
        <w:right w:val="none" w:sz="0" w:space="0" w:color="auto"/>
      </w:divBdr>
    </w:div>
    <w:div w:id="1275357569">
      <w:bodyDiv w:val="1"/>
      <w:marLeft w:val="0"/>
      <w:marRight w:val="0"/>
      <w:marTop w:val="0"/>
      <w:marBottom w:val="0"/>
      <w:divBdr>
        <w:top w:val="none" w:sz="0" w:space="0" w:color="auto"/>
        <w:left w:val="none" w:sz="0" w:space="0" w:color="auto"/>
        <w:bottom w:val="none" w:sz="0" w:space="0" w:color="auto"/>
        <w:right w:val="none" w:sz="0" w:space="0" w:color="auto"/>
      </w:divBdr>
    </w:div>
    <w:div w:id="1279987652">
      <w:bodyDiv w:val="1"/>
      <w:marLeft w:val="0"/>
      <w:marRight w:val="0"/>
      <w:marTop w:val="0"/>
      <w:marBottom w:val="0"/>
      <w:divBdr>
        <w:top w:val="none" w:sz="0" w:space="0" w:color="auto"/>
        <w:left w:val="none" w:sz="0" w:space="0" w:color="auto"/>
        <w:bottom w:val="none" w:sz="0" w:space="0" w:color="auto"/>
        <w:right w:val="none" w:sz="0" w:space="0" w:color="auto"/>
      </w:divBdr>
    </w:div>
    <w:div w:id="1281452544">
      <w:bodyDiv w:val="1"/>
      <w:marLeft w:val="0"/>
      <w:marRight w:val="0"/>
      <w:marTop w:val="0"/>
      <w:marBottom w:val="0"/>
      <w:divBdr>
        <w:top w:val="none" w:sz="0" w:space="0" w:color="auto"/>
        <w:left w:val="none" w:sz="0" w:space="0" w:color="auto"/>
        <w:bottom w:val="none" w:sz="0" w:space="0" w:color="auto"/>
        <w:right w:val="none" w:sz="0" w:space="0" w:color="auto"/>
      </w:divBdr>
    </w:div>
    <w:div w:id="1289169753">
      <w:bodyDiv w:val="1"/>
      <w:marLeft w:val="0"/>
      <w:marRight w:val="0"/>
      <w:marTop w:val="0"/>
      <w:marBottom w:val="0"/>
      <w:divBdr>
        <w:top w:val="none" w:sz="0" w:space="0" w:color="auto"/>
        <w:left w:val="none" w:sz="0" w:space="0" w:color="auto"/>
        <w:bottom w:val="none" w:sz="0" w:space="0" w:color="auto"/>
        <w:right w:val="none" w:sz="0" w:space="0" w:color="auto"/>
      </w:divBdr>
    </w:div>
    <w:div w:id="1294366513">
      <w:bodyDiv w:val="1"/>
      <w:marLeft w:val="0"/>
      <w:marRight w:val="0"/>
      <w:marTop w:val="0"/>
      <w:marBottom w:val="0"/>
      <w:divBdr>
        <w:top w:val="none" w:sz="0" w:space="0" w:color="auto"/>
        <w:left w:val="none" w:sz="0" w:space="0" w:color="auto"/>
        <w:bottom w:val="none" w:sz="0" w:space="0" w:color="auto"/>
        <w:right w:val="none" w:sz="0" w:space="0" w:color="auto"/>
      </w:divBdr>
    </w:div>
    <w:div w:id="1295719361">
      <w:bodyDiv w:val="1"/>
      <w:marLeft w:val="0"/>
      <w:marRight w:val="0"/>
      <w:marTop w:val="0"/>
      <w:marBottom w:val="0"/>
      <w:divBdr>
        <w:top w:val="none" w:sz="0" w:space="0" w:color="auto"/>
        <w:left w:val="none" w:sz="0" w:space="0" w:color="auto"/>
        <w:bottom w:val="none" w:sz="0" w:space="0" w:color="auto"/>
        <w:right w:val="none" w:sz="0" w:space="0" w:color="auto"/>
      </w:divBdr>
    </w:div>
    <w:div w:id="1300037835">
      <w:bodyDiv w:val="1"/>
      <w:marLeft w:val="0"/>
      <w:marRight w:val="0"/>
      <w:marTop w:val="0"/>
      <w:marBottom w:val="0"/>
      <w:divBdr>
        <w:top w:val="none" w:sz="0" w:space="0" w:color="auto"/>
        <w:left w:val="none" w:sz="0" w:space="0" w:color="auto"/>
        <w:bottom w:val="none" w:sz="0" w:space="0" w:color="auto"/>
        <w:right w:val="none" w:sz="0" w:space="0" w:color="auto"/>
      </w:divBdr>
    </w:div>
    <w:div w:id="1306549113">
      <w:bodyDiv w:val="1"/>
      <w:marLeft w:val="0"/>
      <w:marRight w:val="0"/>
      <w:marTop w:val="0"/>
      <w:marBottom w:val="0"/>
      <w:divBdr>
        <w:top w:val="none" w:sz="0" w:space="0" w:color="auto"/>
        <w:left w:val="none" w:sz="0" w:space="0" w:color="auto"/>
        <w:bottom w:val="none" w:sz="0" w:space="0" w:color="auto"/>
        <w:right w:val="none" w:sz="0" w:space="0" w:color="auto"/>
      </w:divBdr>
    </w:div>
    <w:div w:id="1311637569">
      <w:bodyDiv w:val="1"/>
      <w:marLeft w:val="0"/>
      <w:marRight w:val="0"/>
      <w:marTop w:val="0"/>
      <w:marBottom w:val="0"/>
      <w:divBdr>
        <w:top w:val="none" w:sz="0" w:space="0" w:color="auto"/>
        <w:left w:val="none" w:sz="0" w:space="0" w:color="auto"/>
        <w:bottom w:val="none" w:sz="0" w:space="0" w:color="auto"/>
        <w:right w:val="none" w:sz="0" w:space="0" w:color="auto"/>
      </w:divBdr>
    </w:div>
    <w:div w:id="1313486338">
      <w:bodyDiv w:val="1"/>
      <w:marLeft w:val="0"/>
      <w:marRight w:val="0"/>
      <w:marTop w:val="0"/>
      <w:marBottom w:val="0"/>
      <w:divBdr>
        <w:top w:val="none" w:sz="0" w:space="0" w:color="auto"/>
        <w:left w:val="none" w:sz="0" w:space="0" w:color="auto"/>
        <w:bottom w:val="none" w:sz="0" w:space="0" w:color="auto"/>
        <w:right w:val="none" w:sz="0" w:space="0" w:color="auto"/>
      </w:divBdr>
    </w:div>
    <w:div w:id="1319725188">
      <w:bodyDiv w:val="1"/>
      <w:marLeft w:val="0"/>
      <w:marRight w:val="0"/>
      <w:marTop w:val="0"/>
      <w:marBottom w:val="0"/>
      <w:divBdr>
        <w:top w:val="none" w:sz="0" w:space="0" w:color="auto"/>
        <w:left w:val="none" w:sz="0" w:space="0" w:color="auto"/>
        <w:bottom w:val="none" w:sz="0" w:space="0" w:color="auto"/>
        <w:right w:val="none" w:sz="0" w:space="0" w:color="auto"/>
      </w:divBdr>
    </w:div>
    <w:div w:id="1323043191">
      <w:bodyDiv w:val="1"/>
      <w:marLeft w:val="0"/>
      <w:marRight w:val="0"/>
      <w:marTop w:val="0"/>
      <w:marBottom w:val="0"/>
      <w:divBdr>
        <w:top w:val="none" w:sz="0" w:space="0" w:color="auto"/>
        <w:left w:val="none" w:sz="0" w:space="0" w:color="auto"/>
        <w:bottom w:val="none" w:sz="0" w:space="0" w:color="auto"/>
        <w:right w:val="none" w:sz="0" w:space="0" w:color="auto"/>
      </w:divBdr>
    </w:div>
    <w:div w:id="1323508160">
      <w:bodyDiv w:val="1"/>
      <w:marLeft w:val="0"/>
      <w:marRight w:val="0"/>
      <w:marTop w:val="0"/>
      <w:marBottom w:val="0"/>
      <w:divBdr>
        <w:top w:val="none" w:sz="0" w:space="0" w:color="auto"/>
        <w:left w:val="none" w:sz="0" w:space="0" w:color="auto"/>
        <w:bottom w:val="none" w:sz="0" w:space="0" w:color="auto"/>
        <w:right w:val="none" w:sz="0" w:space="0" w:color="auto"/>
      </w:divBdr>
    </w:div>
    <w:div w:id="1326284249">
      <w:bodyDiv w:val="1"/>
      <w:marLeft w:val="0"/>
      <w:marRight w:val="0"/>
      <w:marTop w:val="0"/>
      <w:marBottom w:val="0"/>
      <w:divBdr>
        <w:top w:val="none" w:sz="0" w:space="0" w:color="auto"/>
        <w:left w:val="none" w:sz="0" w:space="0" w:color="auto"/>
        <w:bottom w:val="none" w:sz="0" w:space="0" w:color="auto"/>
        <w:right w:val="none" w:sz="0" w:space="0" w:color="auto"/>
      </w:divBdr>
    </w:div>
    <w:div w:id="1330790470">
      <w:bodyDiv w:val="1"/>
      <w:marLeft w:val="0"/>
      <w:marRight w:val="0"/>
      <w:marTop w:val="0"/>
      <w:marBottom w:val="0"/>
      <w:divBdr>
        <w:top w:val="none" w:sz="0" w:space="0" w:color="auto"/>
        <w:left w:val="none" w:sz="0" w:space="0" w:color="auto"/>
        <w:bottom w:val="none" w:sz="0" w:space="0" w:color="auto"/>
        <w:right w:val="none" w:sz="0" w:space="0" w:color="auto"/>
      </w:divBdr>
    </w:div>
    <w:div w:id="1331719466">
      <w:bodyDiv w:val="1"/>
      <w:marLeft w:val="0"/>
      <w:marRight w:val="0"/>
      <w:marTop w:val="0"/>
      <w:marBottom w:val="0"/>
      <w:divBdr>
        <w:top w:val="none" w:sz="0" w:space="0" w:color="auto"/>
        <w:left w:val="none" w:sz="0" w:space="0" w:color="auto"/>
        <w:bottom w:val="none" w:sz="0" w:space="0" w:color="auto"/>
        <w:right w:val="none" w:sz="0" w:space="0" w:color="auto"/>
      </w:divBdr>
    </w:div>
    <w:div w:id="1334182400">
      <w:bodyDiv w:val="1"/>
      <w:marLeft w:val="0"/>
      <w:marRight w:val="0"/>
      <w:marTop w:val="0"/>
      <w:marBottom w:val="0"/>
      <w:divBdr>
        <w:top w:val="none" w:sz="0" w:space="0" w:color="auto"/>
        <w:left w:val="none" w:sz="0" w:space="0" w:color="auto"/>
        <w:bottom w:val="none" w:sz="0" w:space="0" w:color="auto"/>
        <w:right w:val="none" w:sz="0" w:space="0" w:color="auto"/>
      </w:divBdr>
    </w:div>
    <w:div w:id="1334724425">
      <w:bodyDiv w:val="1"/>
      <w:marLeft w:val="0"/>
      <w:marRight w:val="0"/>
      <w:marTop w:val="0"/>
      <w:marBottom w:val="0"/>
      <w:divBdr>
        <w:top w:val="none" w:sz="0" w:space="0" w:color="auto"/>
        <w:left w:val="none" w:sz="0" w:space="0" w:color="auto"/>
        <w:bottom w:val="none" w:sz="0" w:space="0" w:color="auto"/>
        <w:right w:val="none" w:sz="0" w:space="0" w:color="auto"/>
      </w:divBdr>
    </w:div>
    <w:div w:id="1341733570">
      <w:bodyDiv w:val="1"/>
      <w:marLeft w:val="0"/>
      <w:marRight w:val="0"/>
      <w:marTop w:val="0"/>
      <w:marBottom w:val="0"/>
      <w:divBdr>
        <w:top w:val="none" w:sz="0" w:space="0" w:color="auto"/>
        <w:left w:val="none" w:sz="0" w:space="0" w:color="auto"/>
        <w:bottom w:val="none" w:sz="0" w:space="0" w:color="auto"/>
        <w:right w:val="none" w:sz="0" w:space="0" w:color="auto"/>
      </w:divBdr>
    </w:div>
    <w:div w:id="1350450599">
      <w:bodyDiv w:val="1"/>
      <w:marLeft w:val="0"/>
      <w:marRight w:val="0"/>
      <w:marTop w:val="0"/>
      <w:marBottom w:val="0"/>
      <w:divBdr>
        <w:top w:val="none" w:sz="0" w:space="0" w:color="auto"/>
        <w:left w:val="none" w:sz="0" w:space="0" w:color="auto"/>
        <w:bottom w:val="none" w:sz="0" w:space="0" w:color="auto"/>
        <w:right w:val="none" w:sz="0" w:space="0" w:color="auto"/>
      </w:divBdr>
    </w:div>
    <w:div w:id="1350522460">
      <w:bodyDiv w:val="1"/>
      <w:marLeft w:val="0"/>
      <w:marRight w:val="0"/>
      <w:marTop w:val="0"/>
      <w:marBottom w:val="0"/>
      <w:divBdr>
        <w:top w:val="none" w:sz="0" w:space="0" w:color="auto"/>
        <w:left w:val="none" w:sz="0" w:space="0" w:color="auto"/>
        <w:bottom w:val="none" w:sz="0" w:space="0" w:color="auto"/>
        <w:right w:val="none" w:sz="0" w:space="0" w:color="auto"/>
      </w:divBdr>
    </w:div>
    <w:div w:id="1351488275">
      <w:bodyDiv w:val="1"/>
      <w:marLeft w:val="0"/>
      <w:marRight w:val="0"/>
      <w:marTop w:val="0"/>
      <w:marBottom w:val="0"/>
      <w:divBdr>
        <w:top w:val="none" w:sz="0" w:space="0" w:color="auto"/>
        <w:left w:val="none" w:sz="0" w:space="0" w:color="auto"/>
        <w:bottom w:val="none" w:sz="0" w:space="0" w:color="auto"/>
        <w:right w:val="none" w:sz="0" w:space="0" w:color="auto"/>
      </w:divBdr>
    </w:div>
    <w:div w:id="1351684035">
      <w:bodyDiv w:val="1"/>
      <w:marLeft w:val="0"/>
      <w:marRight w:val="0"/>
      <w:marTop w:val="0"/>
      <w:marBottom w:val="0"/>
      <w:divBdr>
        <w:top w:val="none" w:sz="0" w:space="0" w:color="auto"/>
        <w:left w:val="none" w:sz="0" w:space="0" w:color="auto"/>
        <w:bottom w:val="none" w:sz="0" w:space="0" w:color="auto"/>
        <w:right w:val="none" w:sz="0" w:space="0" w:color="auto"/>
      </w:divBdr>
    </w:div>
    <w:div w:id="1352075364">
      <w:bodyDiv w:val="1"/>
      <w:marLeft w:val="0"/>
      <w:marRight w:val="0"/>
      <w:marTop w:val="0"/>
      <w:marBottom w:val="0"/>
      <w:divBdr>
        <w:top w:val="none" w:sz="0" w:space="0" w:color="auto"/>
        <w:left w:val="none" w:sz="0" w:space="0" w:color="auto"/>
        <w:bottom w:val="none" w:sz="0" w:space="0" w:color="auto"/>
        <w:right w:val="none" w:sz="0" w:space="0" w:color="auto"/>
      </w:divBdr>
    </w:div>
    <w:div w:id="1354723428">
      <w:bodyDiv w:val="1"/>
      <w:marLeft w:val="0"/>
      <w:marRight w:val="0"/>
      <w:marTop w:val="0"/>
      <w:marBottom w:val="0"/>
      <w:divBdr>
        <w:top w:val="none" w:sz="0" w:space="0" w:color="auto"/>
        <w:left w:val="none" w:sz="0" w:space="0" w:color="auto"/>
        <w:bottom w:val="none" w:sz="0" w:space="0" w:color="auto"/>
        <w:right w:val="none" w:sz="0" w:space="0" w:color="auto"/>
      </w:divBdr>
    </w:div>
    <w:div w:id="1361517523">
      <w:bodyDiv w:val="1"/>
      <w:marLeft w:val="0"/>
      <w:marRight w:val="0"/>
      <w:marTop w:val="0"/>
      <w:marBottom w:val="0"/>
      <w:divBdr>
        <w:top w:val="none" w:sz="0" w:space="0" w:color="auto"/>
        <w:left w:val="none" w:sz="0" w:space="0" w:color="auto"/>
        <w:bottom w:val="none" w:sz="0" w:space="0" w:color="auto"/>
        <w:right w:val="none" w:sz="0" w:space="0" w:color="auto"/>
      </w:divBdr>
    </w:div>
    <w:div w:id="1373307013">
      <w:bodyDiv w:val="1"/>
      <w:marLeft w:val="0"/>
      <w:marRight w:val="0"/>
      <w:marTop w:val="0"/>
      <w:marBottom w:val="0"/>
      <w:divBdr>
        <w:top w:val="none" w:sz="0" w:space="0" w:color="auto"/>
        <w:left w:val="none" w:sz="0" w:space="0" w:color="auto"/>
        <w:bottom w:val="none" w:sz="0" w:space="0" w:color="auto"/>
        <w:right w:val="none" w:sz="0" w:space="0" w:color="auto"/>
      </w:divBdr>
    </w:div>
    <w:div w:id="1377198175">
      <w:bodyDiv w:val="1"/>
      <w:marLeft w:val="0"/>
      <w:marRight w:val="0"/>
      <w:marTop w:val="0"/>
      <w:marBottom w:val="0"/>
      <w:divBdr>
        <w:top w:val="none" w:sz="0" w:space="0" w:color="auto"/>
        <w:left w:val="none" w:sz="0" w:space="0" w:color="auto"/>
        <w:bottom w:val="none" w:sz="0" w:space="0" w:color="auto"/>
        <w:right w:val="none" w:sz="0" w:space="0" w:color="auto"/>
      </w:divBdr>
    </w:div>
    <w:div w:id="1377312292">
      <w:bodyDiv w:val="1"/>
      <w:marLeft w:val="0"/>
      <w:marRight w:val="0"/>
      <w:marTop w:val="0"/>
      <w:marBottom w:val="0"/>
      <w:divBdr>
        <w:top w:val="none" w:sz="0" w:space="0" w:color="auto"/>
        <w:left w:val="none" w:sz="0" w:space="0" w:color="auto"/>
        <w:bottom w:val="none" w:sz="0" w:space="0" w:color="auto"/>
        <w:right w:val="none" w:sz="0" w:space="0" w:color="auto"/>
      </w:divBdr>
    </w:div>
    <w:div w:id="1381592326">
      <w:bodyDiv w:val="1"/>
      <w:marLeft w:val="0"/>
      <w:marRight w:val="0"/>
      <w:marTop w:val="0"/>
      <w:marBottom w:val="0"/>
      <w:divBdr>
        <w:top w:val="none" w:sz="0" w:space="0" w:color="auto"/>
        <w:left w:val="none" w:sz="0" w:space="0" w:color="auto"/>
        <w:bottom w:val="none" w:sz="0" w:space="0" w:color="auto"/>
        <w:right w:val="none" w:sz="0" w:space="0" w:color="auto"/>
      </w:divBdr>
    </w:div>
    <w:div w:id="1392655223">
      <w:bodyDiv w:val="1"/>
      <w:marLeft w:val="0"/>
      <w:marRight w:val="0"/>
      <w:marTop w:val="0"/>
      <w:marBottom w:val="0"/>
      <w:divBdr>
        <w:top w:val="none" w:sz="0" w:space="0" w:color="auto"/>
        <w:left w:val="none" w:sz="0" w:space="0" w:color="auto"/>
        <w:bottom w:val="none" w:sz="0" w:space="0" w:color="auto"/>
        <w:right w:val="none" w:sz="0" w:space="0" w:color="auto"/>
      </w:divBdr>
    </w:div>
    <w:div w:id="1394695905">
      <w:bodyDiv w:val="1"/>
      <w:marLeft w:val="0"/>
      <w:marRight w:val="0"/>
      <w:marTop w:val="0"/>
      <w:marBottom w:val="0"/>
      <w:divBdr>
        <w:top w:val="none" w:sz="0" w:space="0" w:color="auto"/>
        <w:left w:val="none" w:sz="0" w:space="0" w:color="auto"/>
        <w:bottom w:val="none" w:sz="0" w:space="0" w:color="auto"/>
        <w:right w:val="none" w:sz="0" w:space="0" w:color="auto"/>
      </w:divBdr>
    </w:div>
    <w:div w:id="1398279053">
      <w:bodyDiv w:val="1"/>
      <w:marLeft w:val="0"/>
      <w:marRight w:val="0"/>
      <w:marTop w:val="0"/>
      <w:marBottom w:val="0"/>
      <w:divBdr>
        <w:top w:val="none" w:sz="0" w:space="0" w:color="auto"/>
        <w:left w:val="none" w:sz="0" w:space="0" w:color="auto"/>
        <w:bottom w:val="none" w:sz="0" w:space="0" w:color="auto"/>
        <w:right w:val="none" w:sz="0" w:space="0" w:color="auto"/>
      </w:divBdr>
    </w:div>
    <w:div w:id="1400444275">
      <w:bodyDiv w:val="1"/>
      <w:marLeft w:val="0"/>
      <w:marRight w:val="0"/>
      <w:marTop w:val="0"/>
      <w:marBottom w:val="0"/>
      <w:divBdr>
        <w:top w:val="none" w:sz="0" w:space="0" w:color="auto"/>
        <w:left w:val="none" w:sz="0" w:space="0" w:color="auto"/>
        <w:bottom w:val="none" w:sz="0" w:space="0" w:color="auto"/>
        <w:right w:val="none" w:sz="0" w:space="0" w:color="auto"/>
      </w:divBdr>
    </w:div>
    <w:div w:id="1405227809">
      <w:bodyDiv w:val="1"/>
      <w:marLeft w:val="0"/>
      <w:marRight w:val="0"/>
      <w:marTop w:val="0"/>
      <w:marBottom w:val="0"/>
      <w:divBdr>
        <w:top w:val="none" w:sz="0" w:space="0" w:color="auto"/>
        <w:left w:val="none" w:sz="0" w:space="0" w:color="auto"/>
        <w:bottom w:val="none" w:sz="0" w:space="0" w:color="auto"/>
        <w:right w:val="none" w:sz="0" w:space="0" w:color="auto"/>
      </w:divBdr>
    </w:div>
    <w:div w:id="1406150762">
      <w:bodyDiv w:val="1"/>
      <w:marLeft w:val="0"/>
      <w:marRight w:val="0"/>
      <w:marTop w:val="0"/>
      <w:marBottom w:val="0"/>
      <w:divBdr>
        <w:top w:val="none" w:sz="0" w:space="0" w:color="auto"/>
        <w:left w:val="none" w:sz="0" w:space="0" w:color="auto"/>
        <w:bottom w:val="none" w:sz="0" w:space="0" w:color="auto"/>
        <w:right w:val="none" w:sz="0" w:space="0" w:color="auto"/>
      </w:divBdr>
    </w:div>
    <w:div w:id="1408310425">
      <w:bodyDiv w:val="1"/>
      <w:marLeft w:val="0"/>
      <w:marRight w:val="0"/>
      <w:marTop w:val="0"/>
      <w:marBottom w:val="0"/>
      <w:divBdr>
        <w:top w:val="none" w:sz="0" w:space="0" w:color="auto"/>
        <w:left w:val="none" w:sz="0" w:space="0" w:color="auto"/>
        <w:bottom w:val="none" w:sz="0" w:space="0" w:color="auto"/>
        <w:right w:val="none" w:sz="0" w:space="0" w:color="auto"/>
      </w:divBdr>
    </w:div>
    <w:div w:id="1411580848">
      <w:bodyDiv w:val="1"/>
      <w:marLeft w:val="0"/>
      <w:marRight w:val="0"/>
      <w:marTop w:val="0"/>
      <w:marBottom w:val="0"/>
      <w:divBdr>
        <w:top w:val="none" w:sz="0" w:space="0" w:color="auto"/>
        <w:left w:val="none" w:sz="0" w:space="0" w:color="auto"/>
        <w:bottom w:val="none" w:sz="0" w:space="0" w:color="auto"/>
        <w:right w:val="none" w:sz="0" w:space="0" w:color="auto"/>
      </w:divBdr>
    </w:div>
    <w:div w:id="1417631682">
      <w:bodyDiv w:val="1"/>
      <w:marLeft w:val="0"/>
      <w:marRight w:val="0"/>
      <w:marTop w:val="0"/>
      <w:marBottom w:val="0"/>
      <w:divBdr>
        <w:top w:val="none" w:sz="0" w:space="0" w:color="auto"/>
        <w:left w:val="none" w:sz="0" w:space="0" w:color="auto"/>
        <w:bottom w:val="none" w:sz="0" w:space="0" w:color="auto"/>
        <w:right w:val="none" w:sz="0" w:space="0" w:color="auto"/>
      </w:divBdr>
    </w:div>
    <w:div w:id="1418944638">
      <w:bodyDiv w:val="1"/>
      <w:marLeft w:val="0"/>
      <w:marRight w:val="0"/>
      <w:marTop w:val="0"/>
      <w:marBottom w:val="0"/>
      <w:divBdr>
        <w:top w:val="none" w:sz="0" w:space="0" w:color="auto"/>
        <w:left w:val="none" w:sz="0" w:space="0" w:color="auto"/>
        <w:bottom w:val="none" w:sz="0" w:space="0" w:color="auto"/>
        <w:right w:val="none" w:sz="0" w:space="0" w:color="auto"/>
      </w:divBdr>
    </w:div>
    <w:div w:id="1421953226">
      <w:bodyDiv w:val="1"/>
      <w:marLeft w:val="0"/>
      <w:marRight w:val="0"/>
      <w:marTop w:val="0"/>
      <w:marBottom w:val="0"/>
      <w:divBdr>
        <w:top w:val="none" w:sz="0" w:space="0" w:color="auto"/>
        <w:left w:val="none" w:sz="0" w:space="0" w:color="auto"/>
        <w:bottom w:val="none" w:sz="0" w:space="0" w:color="auto"/>
        <w:right w:val="none" w:sz="0" w:space="0" w:color="auto"/>
      </w:divBdr>
    </w:div>
    <w:div w:id="1423256664">
      <w:bodyDiv w:val="1"/>
      <w:marLeft w:val="0"/>
      <w:marRight w:val="0"/>
      <w:marTop w:val="0"/>
      <w:marBottom w:val="0"/>
      <w:divBdr>
        <w:top w:val="none" w:sz="0" w:space="0" w:color="auto"/>
        <w:left w:val="none" w:sz="0" w:space="0" w:color="auto"/>
        <w:bottom w:val="none" w:sz="0" w:space="0" w:color="auto"/>
        <w:right w:val="none" w:sz="0" w:space="0" w:color="auto"/>
      </w:divBdr>
    </w:div>
    <w:div w:id="1424110665">
      <w:bodyDiv w:val="1"/>
      <w:marLeft w:val="0"/>
      <w:marRight w:val="0"/>
      <w:marTop w:val="0"/>
      <w:marBottom w:val="0"/>
      <w:divBdr>
        <w:top w:val="none" w:sz="0" w:space="0" w:color="auto"/>
        <w:left w:val="none" w:sz="0" w:space="0" w:color="auto"/>
        <w:bottom w:val="none" w:sz="0" w:space="0" w:color="auto"/>
        <w:right w:val="none" w:sz="0" w:space="0" w:color="auto"/>
      </w:divBdr>
    </w:div>
    <w:div w:id="1424178770">
      <w:bodyDiv w:val="1"/>
      <w:marLeft w:val="0"/>
      <w:marRight w:val="0"/>
      <w:marTop w:val="0"/>
      <w:marBottom w:val="0"/>
      <w:divBdr>
        <w:top w:val="none" w:sz="0" w:space="0" w:color="auto"/>
        <w:left w:val="none" w:sz="0" w:space="0" w:color="auto"/>
        <w:bottom w:val="none" w:sz="0" w:space="0" w:color="auto"/>
        <w:right w:val="none" w:sz="0" w:space="0" w:color="auto"/>
      </w:divBdr>
    </w:div>
    <w:div w:id="1426263723">
      <w:bodyDiv w:val="1"/>
      <w:marLeft w:val="0"/>
      <w:marRight w:val="0"/>
      <w:marTop w:val="0"/>
      <w:marBottom w:val="0"/>
      <w:divBdr>
        <w:top w:val="none" w:sz="0" w:space="0" w:color="auto"/>
        <w:left w:val="none" w:sz="0" w:space="0" w:color="auto"/>
        <w:bottom w:val="none" w:sz="0" w:space="0" w:color="auto"/>
        <w:right w:val="none" w:sz="0" w:space="0" w:color="auto"/>
      </w:divBdr>
    </w:div>
    <w:div w:id="1428189128">
      <w:bodyDiv w:val="1"/>
      <w:marLeft w:val="0"/>
      <w:marRight w:val="0"/>
      <w:marTop w:val="0"/>
      <w:marBottom w:val="0"/>
      <w:divBdr>
        <w:top w:val="none" w:sz="0" w:space="0" w:color="auto"/>
        <w:left w:val="none" w:sz="0" w:space="0" w:color="auto"/>
        <w:bottom w:val="none" w:sz="0" w:space="0" w:color="auto"/>
        <w:right w:val="none" w:sz="0" w:space="0" w:color="auto"/>
      </w:divBdr>
    </w:div>
    <w:div w:id="1432777896">
      <w:bodyDiv w:val="1"/>
      <w:marLeft w:val="0"/>
      <w:marRight w:val="0"/>
      <w:marTop w:val="0"/>
      <w:marBottom w:val="0"/>
      <w:divBdr>
        <w:top w:val="none" w:sz="0" w:space="0" w:color="auto"/>
        <w:left w:val="none" w:sz="0" w:space="0" w:color="auto"/>
        <w:bottom w:val="none" w:sz="0" w:space="0" w:color="auto"/>
        <w:right w:val="none" w:sz="0" w:space="0" w:color="auto"/>
      </w:divBdr>
    </w:div>
    <w:div w:id="1433041136">
      <w:bodyDiv w:val="1"/>
      <w:marLeft w:val="0"/>
      <w:marRight w:val="0"/>
      <w:marTop w:val="0"/>
      <w:marBottom w:val="0"/>
      <w:divBdr>
        <w:top w:val="none" w:sz="0" w:space="0" w:color="auto"/>
        <w:left w:val="none" w:sz="0" w:space="0" w:color="auto"/>
        <w:bottom w:val="none" w:sz="0" w:space="0" w:color="auto"/>
        <w:right w:val="none" w:sz="0" w:space="0" w:color="auto"/>
      </w:divBdr>
    </w:div>
    <w:div w:id="1434738891">
      <w:bodyDiv w:val="1"/>
      <w:marLeft w:val="0"/>
      <w:marRight w:val="0"/>
      <w:marTop w:val="0"/>
      <w:marBottom w:val="0"/>
      <w:divBdr>
        <w:top w:val="none" w:sz="0" w:space="0" w:color="auto"/>
        <w:left w:val="none" w:sz="0" w:space="0" w:color="auto"/>
        <w:bottom w:val="none" w:sz="0" w:space="0" w:color="auto"/>
        <w:right w:val="none" w:sz="0" w:space="0" w:color="auto"/>
      </w:divBdr>
    </w:div>
    <w:div w:id="1437363014">
      <w:bodyDiv w:val="1"/>
      <w:marLeft w:val="0"/>
      <w:marRight w:val="0"/>
      <w:marTop w:val="0"/>
      <w:marBottom w:val="0"/>
      <w:divBdr>
        <w:top w:val="none" w:sz="0" w:space="0" w:color="auto"/>
        <w:left w:val="none" w:sz="0" w:space="0" w:color="auto"/>
        <w:bottom w:val="none" w:sz="0" w:space="0" w:color="auto"/>
        <w:right w:val="none" w:sz="0" w:space="0" w:color="auto"/>
      </w:divBdr>
    </w:div>
    <w:div w:id="1442527884">
      <w:bodyDiv w:val="1"/>
      <w:marLeft w:val="0"/>
      <w:marRight w:val="0"/>
      <w:marTop w:val="0"/>
      <w:marBottom w:val="0"/>
      <w:divBdr>
        <w:top w:val="none" w:sz="0" w:space="0" w:color="auto"/>
        <w:left w:val="none" w:sz="0" w:space="0" w:color="auto"/>
        <w:bottom w:val="none" w:sz="0" w:space="0" w:color="auto"/>
        <w:right w:val="none" w:sz="0" w:space="0" w:color="auto"/>
      </w:divBdr>
    </w:div>
    <w:div w:id="1445266121">
      <w:bodyDiv w:val="1"/>
      <w:marLeft w:val="0"/>
      <w:marRight w:val="0"/>
      <w:marTop w:val="0"/>
      <w:marBottom w:val="0"/>
      <w:divBdr>
        <w:top w:val="none" w:sz="0" w:space="0" w:color="auto"/>
        <w:left w:val="none" w:sz="0" w:space="0" w:color="auto"/>
        <w:bottom w:val="none" w:sz="0" w:space="0" w:color="auto"/>
        <w:right w:val="none" w:sz="0" w:space="0" w:color="auto"/>
      </w:divBdr>
    </w:div>
    <w:div w:id="1445802321">
      <w:bodyDiv w:val="1"/>
      <w:marLeft w:val="0"/>
      <w:marRight w:val="0"/>
      <w:marTop w:val="0"/>
      <w:marBottom w:val="0"/>
      <w:divBdr>
        <w:top w:val="none" w:sz="0" w:space="0" w:color="auto"/>
        <w:left w:val="none" w:sz="0" w:space="0" w:color="auto"/>
        <w:bottom w:val="none" w:sz="0" w:space="0" w:color="auto"/>
        <w:right w:val="none" w:sz="0" w:space="0" w:color="auto"/>
      </w:divBdr>
    </w:div>
    <w:div w:id="1448232649">
      <w:bodyDiv w:val="1"/>
      <w:marLeft w:val="0"/>
      <w:marRight w:val="0"/>
      <w:marTop w:val="0"/>
      <w:marBottom w:val="0"/>
      <w:divBdr>
        <w:top w:val="none" w:sz="0" w:space="0" w:color="auto"/>
        <w:left w:val="none" w:sz="0" w:space="0" w:color="auto"/>
        <w:bottom w:val="none" w:sz="0" w:space="0" w:color="auto"/>
        <w:right w:val="none" w:sz="0" w:space="0" w:color="auto"/>
      </w:divBdr>
    </w:div>
    <w:div w:id="1450931889">
      <w:bodyDiv w:val="1"/>
      <w:marLeft w:val="0"/>
      <w:marRight w:val="0"/>
      <w:marTop w:val="0"/>
      <w:marBottom w:val="0"/>
      <w:divBdr>
        <w:top w:val="none" w:sz="0" w:space="0" w:color="auto"/>
        <w:left w:val="none" w:sz="0" w:space="0" w:color="auto"/>
        <w:bottom w:val="none" w:sz="0" w:space="0" w:color="auto"/>
        <w:right w:val="none" w:sz="0" w:space="0" w:color="auto"/>
      </w:divBdr>
    </w:div>
    <w:div w:id="1460145124">
      <w:bodyDiv w:val="1"/>
      <w:marLeft w:val="0"/>
      <w:marRight w:val="0"/>
      <w:marTop w:val="0"/>
      <w:marBottom w:val="0"/>
      <w:divBdr>
        <w:top w:val="none" w:sz="0" w:space="0" w:color="auto"/>
        <w:left w:val="none" w:sz="0" w:space="0" w:color="auto"/>
        <w:bottom w:val="none" w:sz="0" w:space="0" w:color="auto"/>
        <w:right w:val="none" w:sz="0" w:space="0" w:color="auto"/>
      </w:divBdr>
    </w:div>
    <w:div w:id="1464880690">
      <w:bodyDiv w:val="1"/>
      <w:marLeft w:val="0"/>
      <w:marRight w:val="0"/>
      <w:marTop w:val="0"/>
      <w:marBottom w:val="0"/>
      <w:divBdr>
        <w:top w:val="none" w:sz="0" w:space="0" w:color="auto"/>
        <w:left w:val="none" w:sz="0" w:space="0" w:color="auto"/>
        <w:bottom w:val="none" w:sz="0" w:space="0" w:color="auto"/>
        <w:right w:val="none" w:sz="0" w:space="0" w:color="auto"/>
      </w:divBdr>
    </w:div>
    <w:div w:id="1466655961">
      <w:bodyDiv w:val="1"/>
      <w:marLeft w:val="0"/>
      <w:marRight w:val="0"/>
      <w:marTop w:val="0"/>
      <w:marBottom w:val="0"/>
      <w:divBdr>
        <w:top w:val="none" w:sz="0" w:space="0" w:color="auto"/>
        <w:left w:val="none" w:sz="0" w:space="0" w:color="auto"/>
        <w:bottom w:val="none" w:sz="0" w:space="0" w:color="auto"/>
        <w:right w:val="none" w:sz="0" w:space="0" w:color="auto"/>
      </w:divBdr>
    </w:div>
    <w:div w:id="1468669694">
      <w:bodyDiv w:val="1"/>
      <w:marLeft w:val="0"/>
      <w:marRight w:val="0"/>
      <w:marTop w:val="0"/>
      <w:marBottom w:val="0"/>
      <w:divBdr>
        <w:top w:val="none" w:sz="0" w:space="0" w:color="auto"/>
        <w:left w:val="none" w:sz="0" w:space="0" w:color="auto"/>
        <w:bottom w:val="none" w:sz="0" w:space="0" w:color="auto"/>
        <w:right w:val="none" w:sz="0" w:space="0" w:color="auto"/>
      </w:divBdr>
    </w:div>
    <w:div w:id="1479112268">
      <w:bodyDiv w:val="1"/>
      <w:marLeft w:val="0"/>
      <w:marRight w:val="0"/>
      <w:marTop w:val="0"/>
      <w:marBottom w:val="0"/>
      <w:divBdr>
        <w:top w:val="none" w:sz="0" w:space="0" w:color="auto"/>
        <w:left w:val="none" w:sz="0" w:space="0" w:color="auto"/>
        <w:bottom w:val="none" w:sz="0" w:space="0" w:color="auto"/>
        <w:right w:val="none" w:sz="0" w:space="0" w:color="auto"/>
      </w:divBdr>
    </w:div>
    <w:div w:id="1480801411">
      <w:bodyDiv w:val="1"/>
      <w:marLeft w:val="0"/>
      <w:marRight w:val="0"/>
      <w:marTop w:val="0"/>
      <w:marBottom w:val="0"/>
      <w:divBdr>
        <w:top w:val="none" w:sz="0" w:space="0" w:color="auto"/>
        <w:left w:val="none" w:sz="0" w:space="0" w:color="auto"/>
        <w:bottom w:val="none" w:sz="0" w:space="0" w:color="auto"/>
        <w:right w:val="none" w:sz="0" w:space="0" w:color="auto"/>
      </w:divBdr>
    </w:div>
    <w:div w:id="1482892896">
      <w:bodyDiv w:val="1"/>
      <w:marLeft w:val="0"/>
      <w:marRight w:val="0"/>
      <w:marTop w:val="0"/>
      <w:marBottom w:val="0"/>
      <w:divBdr>
        <w:top w:val="none" w:sz="0" w:space="0" w:color="auto"/>
        <w:left w:val="none" w:sz="0" w:space="0" w:color="auto"/>
        <w:bottom w:val="none" w:sz="0" w:space="0" w:color="auto"/>
        <w:right w:val="none" w:sz="0" w:space="0" w:color="auto"/>
      </w:divBdr>
    </w:div>
    <w:div w:id="1488085408">
      <w:bodyDiv w:val="1"/>
      <w:marLeft w:val="0"/>
      <w:marRight w:val="0"/>
      <w:marTop w:val="0"/>
      <w:marBottom w:val="0"/>
      <w:divBdr>
        <w:top w:val="none" w:sz="0" w:space="0" w:color="auto"/>
        <w:left w:val="none" w:sz="0" w:space="0" w:color="auto"/>
        <w:bottom w:val="none" w:sz="0" w:space="0" w:color="auto"/>
        <w:right w:val="none" w:sz="0" w:space="0" w:color="auto"/>
      </w:divBdr>
    </w:div>
    <w:div w:id="1488984272">
      <w:bodyDiv w:val="1"/>
      <w:marLeft w:val="0"/>
      <w:marRight w:val="0"/>
      <w:marTop w:val="0"/>
      <w:marBottom w:val="0"/>
      <w:divBdr>
        <w:top w:val="none" w:sz="0" w:space="0" w:color="auto"/>
        <w:left w:val="none" w:sz="0" w:space="0" w:color="auto"/>
        <w:bottom w:val="none" w:sz="0" w:space="0" w:color="auto"/>
        <w:right w:val="none" w:sz="0" w:space="0" w:color="auto"/>
      </w:divBdr>
    </w:div>
    <w:div w:id="1489859515">
      <w:bodyDiv w:val="1"/>
      <w:marLeft w:val="0"/>
      <w:marRight w:val="0"/>
      <w:marTop w:val="0"/>
      <w:marBottom w:val="0"/>
      <w:divBdr>
        <w:top w:val="none" w:sz="0" w:space="0" w:color="auto"/>
        <w:left w:val="none" w:sz="0" w:space="0" w:color="auto"/>
        <w:bottom w:val="none" w:sz="0" w:space="0" w:color="auto"/>
        <w:right w:val="none" w:sz="0" w:space="0" w:color="auto"/>
      </w:divBdr>
    </w:div>
    <w:div w:id="1493713173">
      <w:bodyDiv w:val="1"/>
      <w:marLeft w:val="0"/>
      <w:marRight w:val="0"/>
      <w:marTop w:val="0"/>
      <w:marBottom w:val="0"/>
      <w:divBdr>
        <w:top w:val="none" w:sz="0" w:space="0" w:color="auto"/>
        <w:left w:val="none" w:sz="0" w:space="0" w:color="auto"/>
        <w:bottom w:val="none" w:sz="0" w:space="0" w:color="auto"/>
        <w:right w:val="none" w:sz="0" w:space="0" w:color="auto"/>
      </w:divBdr>
    </w:div>
    <w:div w:id="1503079492">
      <w:bodyDiv w:val="1"/>
      <w:marLeft w:val="0"/>
      <w:marRight w:val="0"/>
      <w:marTop w:val="0"/>
      <w:marBottom w:val="0"/>
      <w:divBdr>
        <w:top w:val="none" w:sz="0" w:space="0" w:color="auto"/>
        <w:left w:val="none" w:sz="0" w:space="0" w:color="auto"/>
        <w:bottom w:val="none" w:sz="0" w:space="0" w:color="auto"/>
        <w:right w:val="none" w:sz="0" w:space="0" w:color="auto"/>
      </w:divBdr>
    </w:div>
    <w:div w:id="1504126343">
      <w:bodyDiv w:val="1"/>
      <w:marLeft w:val="0"/>
      <w:marRight w:val="0"/>
      <w:marTop w:val="0"/>
      <w:marBottom w:val="0"/>
      <w:divBdr>
        <w:top w:val="none" w:sz="0" w:space="0" w:color="auto"/>
        <w:left w:val="none" w:sz="0" w:space="0" w:color="auto"/>
        <w:bottom w:val="none" w:sz="0" w:space="0" w:color="auto"/>
        <w:right w:val="none" w:sz="0" w:space="0" w:color="auto"/>
      </w:divBdr>
    </w:div>
    <w:div w:id="1514103264">
      <w:bodyDiv w:val="1"/>
      <w:marLeft w:val="0"/>
      <w:marRight w:val="0"/>
      <w:marTop w:val="0"/>
      <w:marBottom w:val="0"/>
      <w:divBdr>
        <w:top w:val="none" w:sz="0" w:space="0" w:color="auto"/>
        <w:left w:val="none" w:sz="0" w:space="0" w:color="auto"/>
        <w:bottom w:val="none" w:sz="0" w:space="0" w:color="auto"/>
        <w:right w:val="none" w:sz="0" w:space="0" w:color="auto"/>
      </w:divBdr>
    </w:div>
    <w:div w:id="1516964697">
      <w:bodyDiv w:val="1"/>
      <w:marLeft w:val="0"/>
      <w:marRight w:val="0"/>
      <w:marTop w:val="0"/>
      <w:marBottom w:val="0"/>
      <w:divBdr>
        <w:top w:val="none" w:sz="0" w:space="0" w:color="auto"/>
        <w:left w:val="none" w:sz="0" w:space="0" w:color="auto"/>
        <w:bottom w:val="none" w:sz="0" w:space="0" w:color="auto"/>
        <w:right w:val="none" w:sz="0" w:space="0" w:color="auto"/>
      </w:divBdr>
    </w:div>
    <w:div w:id="1525049778">
      <w:bodyDiv w:val="1"/>
      <w:marLeft w:val="0"/>
      <w:marRight w:val="0"/>
      <w:marTop w:val="0"/>
      <w:marBottom w:val="0"/>
      <w:divBdr>
        <w:top w:val="none" w:sz="0" w:space="0" w:color="auto"/>
        <w:left w:val="none" w:sz="0" w:space="0" w:color="auto"/>
        <w:bottom w:val="none" w:sz="0" w:space="0" w:color="auto"/>
        <w:right w:val="none" w:sz="0" w:space="0" w:color="auto"/>
      </w:divBdr>
    </w:div>
    <w:div w:id="1529217357">
      <w:bodyDiv w:val="1"/>
      <w:marLeft w:val="0"/>
      <w:marRight w:val="0"/>
      <w:marTop w:val="0"/>
      <w:marBottom w:val="0"/>
      <w:divBdr>
        <w:top w:val="none" w:sz="0" w:space="0" w:color="auto"/>
        <w:left w:val="none" w:sz="0" w:space="0" w:color="auto"/>
        <w:bottom w:val="none" w:sz="0" w:space="0" w:color="auto"/>
        <w:right w:val="none" w:sz="0" w:space="0" w:color="auto"/>
      </w:divBdr>
    </w:div>
    <w:div w:id="1530684085">
      <w:bodyDiv w:val="1"/>
      <w:marLeft w:val="0"/>
      <w:marRight w:val="0"/>
      <w:marTop w:val="0"/>
      <w:marBottom w:val="0"/>
      <w:divBdr>
        <w:top w:val="none" w:sz="0" w:space="0" w:color="auto"/>
        <w:left w:val="none" w:sz="0" w:space="0" w:color="auto"/>
        <w:bottom w:val="none" w:sz="0" w:space="0" w:color="auto"/>
        <w:right w:val="none" w:sz="0" w:space="0" w:color="auto"/>
      </w:divBdr>
    </w:div>
    <w:div w:id="1531263981">
      <w:bodyDiv w:val="1"/>
      <w:marLeft w:val="0"/>
      <w:marRight w:val="0"/>
      <w:marTop w:val="0"/>
      <w:marBottom w:val="0"/>
      <w:divBdr>
        <w:top w:val="none" w:sz="0" w:space="0" w:color="auto"/>
        <w:left w:val="none" w:sz="0" w:space="0" w:color="auto"/>
        <w:bottom w:val="none" w:sz="0" w:space="0" w:color="auto"/>
        <w:right w:val="none" w:sz="0" w:space="0" w:color="auto"/>
      </w:divBdr>
    </w:div>
    <w:div w:id="1531604408">
      <w:bodyDiv w:val="1"/>
      <w:marLeft w:val="0"/>
      <w:marRight w:val="0"/>
      <w:marTop w:val="0"/>
      <w:marBottom w:val="0"/>
      <w:divBdr>
        <w:top w:val="none" w:sz="0" w:space="0" w:color="auto"/>
        <w:left w:val="none" w:sz="0" w:space="0" w:color="auto"/>
        <w:bottom w:val="none" w:sz="0" w:space="0" w:color="auto"/>
        <w:right w:val="none" w:sz="0" w:space="0" w:color="auto"/>
      </w:divBdr>
    </w:div>
    <w:div w:id="1532231845">
      <w:bodyDiv w:val="1"/>
      <w:marLeft w:val="0"/>
      <w:marRight w:val="0"/>
      <w:marTop w:val="0"/>
      <w:marBottom w:val="0"/>
      <w:divBdr>
        <w:top w:val="none" w:sz="0" w:space="0" w:color="auto"/>
        <w:left w:val="none" w:sz="0" w:space="0" w:color="auto"/>
        <w:bottom w:val="none" w:sz="0" w:space="0" w:color="auto"/>
        <w:right w:val="none" w:sz="0" w:space="0" w:color="auto"/>
      </w:divBdr>
    </w:div>
    <w:div w:id="1539538735">
      <w:bodyDiv w:val="1"/>
      <w:marLeft w:val="0"/>
      <w:marRight w:val="0"/>
      <w:marTop w:val="0"/>
      <w:marBottom w:val="0"/>
      <w:divBdr>
        <w:top w:val="none" w:sz="0" w:space="0" w:color="auto"/>
        <w:left w:val="none" w:sz="0" w:space="0" w:color="auto"/>
        <w:bottom w:val="none" w:sz="0" w:space="0" w:color="auto"/>
        <w:right w:val="none" w:sz="0" w:space="0" w:color="auto"/>
      </w:divBdr>
    </w:div>
    <w:div w:id="1539901704">
      <w:bodyDiv w:val="1"/>
      <w:marLeft w:val="0"/>
      <w:marRight w:val="0"/>
      <w:marTop w:val="0"/>
      <w:marBottom w:val="0"/>
      <w:divBdr>
        <w:top w:val="none" w:sz="0" w:space="0" w:color="auto"/>
        <w:left w:val="none" w:sz="0" w:space="0" w:color="auto"/>
        <w:bottom w:val="none" w:sz="0" w:space="0" w:color="auto"/>
        <w:right w:val="none" w:sz="0" w:space="0" w:color="auto"/>
      </w:divBdr>
    </w:div>
    <w:div w:id="1545099538">
      <w:bodyDiv w:val="1"/>
      <w:marLeft w:val="0"/>
      <w:marRight w:val="0"/>
      <w:marTop w:val="0"/>
      <w:marBottom w:val="0"/>
      <w:divBdr>
        <w:top w:val="none" w:sz="0" w:space="0" w:color="auto"/>
        <w:left w:val="none" w:sz="0" w:space="0" w:color="auto"/>
        <w:bottom w:val="none" w:sz="0" w:space="0" w:color="auto"/>
        <w:right w:val="none" w:sz="0" w:space="0" w:color="auto"/>
      </w:divBdr>
    </w:div>
    <w:div w:id="1545562341">
      <w:bodyDiv w:val="1"/>
      <w:marLeft w:val="0"/>
      <w:marRight w:val="0"/>
      <w:marTop w:val="0"/>
      <w:marBottom w:val="0"/>
      <w:divBdr>
        <w:top w:val="none" w:sz="0" w:space="0" w:color="auto"/>
        <w:left w:val="none" w:sz="0" w:space="0" w:color="auto"/>
        <w:bottom w:val="none" w:sz="0" w:space="0" w:color="auto"/>
        <w:right w:val="none" w:sz="0" w:space="0" w:color="auto"/>
      </w:divBdr>
    </w:div>
    <w:div w:id="1545629356">
      <w:bodyDiv w:val="1"/>
      <w:marLeft w:val="0"/>
      <w:marRight w:val="0"/>
      <w:marTop w:val="0"/>
      <w:marBottom w:val="0"/>
      <w:divBdr>
        <w:top w:val="none" w:sz="0" w:space="0" w:color="auto"/>
        <w:left w:val="none" w:sz="0" w:space="0" w:color="auto"/>
        <w:bottom w:val="none" w:sz="0" w:space="0" w:color="auto"/>
        <w:right w:val="none" w:sz="0" w:space="0" w:color="auto"/>
      </w:divBdr>
    </w:div>
    <w:div w:id="1547569868">
      <w:bodyDiv w:val="1"/>
      <w:marLeft w:val="0"/>
      <w:marRight w:val="0"/>
      <w:marTop w:val="0"/>
      <w:marBottom w:val="0"/>
      <w:divBdr>
        <w:top w:val="none" w:sz="0" w:space="0" w:color="auto"/>
        <w:left w:val="none" w:sz="0" w:space="0" w:color="auto"/>
        <w:bottom w:val="none" w:sz="0" w:space="0" w:color="auto"/>
        <w:right w:val="none" w:sz="0" w:space="0" w:color="auto"/>
      </w:divBdr>
    </w:div>
    <w:div w:id="1550919605">
      <w:bodyDiv w:val="1"/>
      <w:marLeft w:val="0"/>
      <w:marRight w:val="0"/>
      <w:marTop w:val="0"/>
      <w:marBottom w:val="0"/>
      <w:divBdr>
        <w:top w:val="none" w:sz="0" w:space="0" w:color="auto"/>
        <w:left w:val="none" w:sz="0" w:space="0" w:color="auto"/>
        <w:bottom w:val="none" w:sz="0" w:space="0" w:color="auto"/>
        <w:right w:val="none" w:sz="0" w:space="0" w:color="auto"/>
      </w:divBdr>
    </w:div>
    <w:div w:id="1555921911">
      <w:bodyDiv w:val="1"/>
      <w:marLeft w:val="0"/>
      <w:marRight w:val="0"/>
      <w:marTop w:val="0"/>
      <w:marBottom w:val="0"/>
      <w:divBdr>
        <w:top w:val="none" w:sz="0" w:space="0" w:color="auto"/>
        <w:left w:val="none" w:sz="0" w:space="0" w:color="auto"/>
        <w:bottom w:val="none" w:sz="0" w:space="0" w:color="auto"/>
        <w:right w:val="none" w:sz="0" w:space="0" w:color="auto"/>
      </w:divBdr>
    </w:div>
    <w:div w:id="1559633492">
      <w:bodyDiv w:val="1"/>
      <w:marLeft w:val="0"/>
      <w:marRight w:val="0"/>
      <w:marTop w:val="0"/>
      <w:marBottom w:val="0"/>
      <w:divBdr>
        <w:top w:val="none" w:sz="0" w:space="0" w:color="auto"/>
        <w:left w:val="none" w:sz="0" w:space="0" w:color="auto"/>
        <w:bottom w:val="none" w:sz="0" w:space="0" w:color="auto"/>
        <w:right w:val="none" w:sz="0" w:space="0" w:color="auto"/>
      </w:divBdr>
    </w:div>
    <w:div w:id="1570267604">
      <w:bodyDiv w:val="1"/>
      <w:marLeft w:val="0"/>
      <w:marRight w:val="0"/>
      <w:marTop w:val="0"/>
      <w:marBottom w:val="0"/>
      <w:divBdr>
        <w:top w:val="none" w:sz="0" w:space="0" w:color="auto"/>
        <w:left w:val="none" w:sz="0" w:space="0" w:color="auto"/>
        <w:bottom w:val="none" w:sz="0" w:space="0" w:color="auto"/>
        <w:right w:val="none" w:sz="0" w:space="0" w:color="auto"/>
      </w:divBdr>
    </w:div>
    <w:div w:id="1572347017">
      <w:bodyDiv w:val="1"/>
      <w:marLeft w:val="0"/>
      <w:marRight w:val="0"/>
      <w:marTop w:val="0"/>
      <w:marBottom w:val="0"/>
      <w:divBdr>
        <w:top w:val="none" w:sz="0" w:space="0" w:color="auto"/>
        <w:left w:val="none" w:sz="0" w:space="0" w:color="auto"/>
        <w:bottom w:val="none" w:sz="0" w:space="0" w:color="auto"/>
        <w:right w:val="none" w:sz="0" w:space="0" w:color="auto"/>
      </w:divBdr>
    </w:div>
    <w:div w:id="1572806557">
      <w:bodyDiv w:val="1"/>
      <w:marLeft w:val="0"/>
      <w:marRight w:val="0"/>
      <w:marTop w:val="0"/>
      <w:marBottom w:val="0"/>
      <w:divBdr>
        <w:top w:val="none" w:sz="0" w:space="0" w:color="auto"/>
        <w:left w:val="none" w:sz="0" w:space="0" w:color="auto"/>
        <w:bottom w:val="none" w:sz="0" w:space="0" w:color="auto"/>
        <w:right w:val="none" w:sz="0" w:space="0" w:color="auto"/>
      </w:divBdr>
    </w:div>
    <w:div w:id="1577090693">
      <w:bodyDiv w:val="1"/>
      <w:marLeft w:val="0"/>
      <w:marRight w:val="0"/>
      <w:marTop w:val="0"/>
      <w:marBottom w:val="0"/>
      <w:divBdr>
        <w:top w:val="none" w:sz="0" w:space="0" w:color="auto"/>
        <w:left w:val="none" w:sz="0" w:space="0" w:color="auto"/>
        <w:bottom w:val="none" w:sz="0" w:space="0" w:color="auto"/>
        <w:right w:val="none" w:sz="0" w:space="0" w:color="auto"/>
      </w:divBdr>
    </w:div>
    <w:div w:id="1577595163">
      <w:bodyDiv w:val="1"/>
      <w:marLeft w:val="0"/>
      <w:marRight w:val="0"/>
      <w:marTop w:val="0"/>
      <w:marBottom w:val="0"/>
      <w:divBdr>
        <w:top w:val="none" w:sz="0" w:space="0" w:color="auto"/>
        <w:left w:val="none" w:sz="0" w:space="0" w:color="auto"/>
        <w:bottom w:val="none" w:sz="0" w:space="0" w:color="auto"/>
        <w:right w:val="none" w:sz="0" w:space="0" w:color="auto"/>
      </w:divBdr>
    </w:div>
    <w:div w:id="1577858953">
      <w:bodyDiv w:val="1"/>
      <w:marLeft w:val="0"/>
      <w:marRight w:val="0"/>
      <w:marTop w:val="0"/>
      <w:marBottom w:val="0"/>
      <w:divBdr>
        <w:top w:val="none" w:sz="0" w:space="0" w:color="auto"/>
        <w:left w:val="none" w:sz="0" w:space="0" w:color="auto"/>
        <w:bottom w:val="none" w:sz="0" w:space="0" w:color="auto"/>
        <w:right w:val="none" w:sz="0" w:space="0" w:color="auto"/>
      </w:divBdr>
    </w:div>
    <w:div w:id="1581675354">
      <w:bodyDiv w:val="1"/>
      <w:marLeft w:val="0"/>
      <w:marRight w:val="0"/>
      <w:marTop w:val="0"/>
      <w:marBottom w:val="0"/>
      <w:divBdr>
        <w:top w:val="none" w:sz="0" w:space="0" w:color="auto"/>
        <w:left w:val="none" w:sz="0" w:space="0" w:color="auto"/>
        <w:bottom w:val="none" w:sz="0" w:space="0" w:color="auto"/>
        <w:right w:val="none" w:sz="0" w:space="0" w:color="auto"/>
      </w:divBdr>
    </w:div>
    <w:div w:id="1581720341">
      <w:bodyDiv w:val="1"/>
      <w:marLeft w:val="0"/>
      <w:marRight w:val="0"/>
      <w:marTop w:val="0"/>
      <w:marBottom w:val="0"/>
      <w:divBdr>
        <w:top w:val="none" w:sz="0" w:space="0" w:color="auto"/>
        <w:left w:val="none" w:sz="0" w:space="0" w:color="auto"/>
        <w:bottom w:val="none" w:sz="0" w:space="0" w:color="auto"/>
        <w:right w:val="none" w:sz="0" w:space="0" w:color="auto"/>
      </w:divBdr>
    </w:div>
    <w:div w:id="1582518395">
      <w:bodyDiv w:val="1"/>
      <w:marLeft w:val="0"/>
      <w:marRight w:val="0"/>
      <w:marTop w:val="0"/>
      <w:marBottom w:val="0"/>
      <w:divBdr>
        <w:top w:val="none" w:sz="0" w:space="0" w:color="auto"/>
        <w:left w:val="none" w:sz="0" w:space="0" w:color="auto"/>
        <w:bottom w:val="none" w:sz="0" w:space="0" w:color="auto"/>
        <w:right w:val="none" w:sz="0" w:space="0" w:color="auto"/>
      </w:divBdr>
    </w:div>
    <w:div w:id="1589971079">
      <w:bodyDiv w:val="1"/>
      <w:marLeft w:val="0"/>
      <w:marRight w:val="0"/>
      <w:marTop w:val="0"/>
      <w:marBottom w:val="0"/>
      <w:divBdr>
        <w:top w:val="none" w:sz="0" w:space="0" w:color="auto"/>
        <w:left w:val="none" w:sz="0" w:space="0" w:color="auto"/>
        <w:bottom w:val="none" w:sz="0" w:space="0" w:color="auto"/>
        <w:right w:val="none" w:sz="0" w:space="0" w:color="auto"/>
      </w:divBdr>
    </w:div>
    <w:div w:id="1591311602">
      <w:bodyDiv w:val="1"/>
      <w:marLeft w:val="0"/>
      <w:marRight w:val="0"/>
      <w:marTop w:val="0"/>
      <w:marBottom w:val="0"/>
      <w:divBdr>
        <w:top w:val="none" w:sz="0" w:space="0" w:color="auto"/>
        <w:left w:val="none" w:sz="0" w:space="0" w:color="auto"/>
        <w:bottom w:val="none" w:sz="0" w:space="0" w:color="auto"/>
        <w:right w:val="none" w:sz="0" w:space="0" w:color="auto"/>
      </w:divBdr>
    </w:div>
    <w:div w:id="1593664104">
      <w:bodyDiv w:val="1"/>
      <w:marLeft w:val="0"/>
      <w:marRight w:val="0"/>
      <w:marTop w:val="0"/>
      <w:marBottom w:val="0"/>
      <w:divBdr>
        <w:top w:val="none" w:sz="0" w:space="0" w:color="auto"/>
        <w:left w:val="none" w:sz="0" w:space="0" w:color="auto"/>
        <w:bottom w:val="none" w:sz="0" w:space="0" w:color="auto"/>
        <w:right w:val="none" w:sz="0" w:space="0" w:color="auto"/>
      </w:divBdr>
    </w:div>
    <w:div w:id="1618297233">
      <w:bodyDiv w:val="1"/>
      <w:marLeft w:val="0"/>
      <w:marRight w:val="0"/>
      <w:marTop w:val="0"/>
      <w:marBottom w:val="0"/>
      <w:divBdr>
        <w:top w:val="none" w:sz="0" w:space="0" w:color="auto"/>
        <w:left w:val="none" w:sz="0" w:space="0" w:color="auto"/>
        <w:bottom w:val="none" w:sz="0" w:space="0" w:color="auto"/>
        <w:right w:val="none" w:sz="0" w:space="0" w:color="auto"/>
      </w:divBdr>
    </w:div>
    <w:div w:id="1623730790">
      <w:bodyDiv w:val="1"/>
      <w:marLeft w:val="0"/>
      <w:marRight w:val="0"/>
      <w:marTop w:val="0"/>
      <w:marBottom w:val="0"/>
      <w:divBdr>
        <w:top w:val="none" w:sz="0" w:space="0" w:color="auto"/>
        <w:left w:val="none" w:sz="0" w:space="0" w:color="auto"/>
        <w:bottom w:val="none" w:sz="0" w:space="0" w:color="auto"/>
        <w:right w:val="none" w:sz="0" w:space="0" w:color="auto"/>
      </w:divBdr>
    </w:div>
    <w:div w:id="1631742797">
      <w:bodyDiv w:val="1"/>
      <w:marLeft w:val="0"/>
      <w:marRight w:val="0"/>
      <w:marTop w:val="0"/>
      <w:marBottom w:val="0"/>
      <w:divBdr>
        <w:top w:val="none" w:sz="0" w:space="0" w:color="auto"/>
        <w:left w:val="none" w:sz="0" w:space="0" w:color="auto"/>
        <w:bottom w:val="none" w:sz="0" w:space="0" w:color="auto"/>
        <w:right w:val="none" w:sz="0" w:space="0" w:color="auto"/>
      </w:divBdr>
    </w:div>
    <w:div w:id="1639066319">
      <w:bodyDiv w:val="1"/>
      <w:marLeft w:val="0"/>
      <w:marRight w:val="0"/>
      <w:marTop w:val="0"/>
      <w:marBottom w:val="0"/>
      <w:divBdr>
        <w:top w:val="none" w:sz="0" w:space="0" w:color="auto"/>
        <w:left w:val="none" w:sz="0" w:space="0" w:color="auto"/>
        <w:bottom w:val="none" w:sz="0" w:space="0" w:color="auto"/>
        <w:right w:val="none" w:sz="0" w:space="0" w:color="auto"/>
      </w:divBdr>
    </w:div>
    <w:div w:id="1640761654">
      <w:bodyDiv w:val="1"/>
      <w:marLeft w:val="0"/>
      <w:marRight w:val="0"/>
      <w:marTop w:val="0"/>
      <w:marBottom w:val="0"/>
      <w:divBdr>
        <w:top w:val="none" w:sz="0" w:space="0" w:color="auto"/>
        <w:left w:val="none" w:sz="0" w:space="0" w:color="auto"/>
        <w:bottom w:val="none" w:sz="0" w:space="0" w:color="auto"/>
        <w:right w:val="none" w:sz="0" w:space="0" w:color="auto"/>
      </w:divBdr>
    </w:div>
    <w:div w:id="1647323116">
      <w:bodyDiv w:val="1"/>
      <w:marLeft w:val="0"/>
      <w:marRight w:val="0"/>
      <w:marTop w:val="0"/>
      <w:marBottom w:val="0"/>
      <w:divBdr>
        <w:top w:val="none" w:sz="0" w:space="0" w:color="auto"/>
        <w:left w:val="none" w:sz="0" w:space="0" w:color="auto"/>
        <w:bottom w:val="none" w:sz="0" w:space="0" w:color="auto"/>
        <w:right w:val="none" w:sz="0" w:space="0" w:color="auto"/>
      </w:divBdr>
    </w:div>
    <w:div w:id="1653866621">
      <w:bodyDiv w:val="1"/>
      <w:marLeft w:val="0"/>
      <w:marRight w:val="0"/>
      <w:marTop w:val="0"/>
      <w:marBottom w:val="0"/>
      <w:divBdr>
        <w:top w:val="none" w:sz="0" w:space="0" w:color="auto"/>
        <w:left w:val="none" w:sz="0" w:space="0" w:color="auto"/>
        <w:bottom w:val="none" w:sz="0" w:space="0" w:color="auto"/>
        <w:right w:val="none" w:sz="0" w:space="0" w:color="auto"/>
      </w:divBdr>
    </w:div>
    <w:div w:id="1655138970">
      <w:bodyDiv w:val="1"/>
      <w:marLeft w:val="0"/>
      <w:marRight w:val="0"/>
      <w:marTop w:val="0"/>
      <w:marBottom w:val="0"/>
      <w:divBdr>
        <w:top w:val="none" w:sz="0" w:space="0" w:color="auto"/>
        <w:left w:val="none" w:sz="0" w:space="0" w:color="auto"/>
        <w:bottom w:val="none" w:sz="0" w:space="0" w:color="auto"/>
        <w:right w:val="none" w:sz="0" w:space="0" w:color="auto"/>
      </w:divBdr>
    </w:div>
    <w:div w:id="1655405777">
      <w:bodyDiv w:val="1"/>
      <w:marLeft w:val="0"/>
      <w:marRight w:val="0"/>
      <w:marTop w:val="0"/>
      <w:marBottom w:val="0"/>
      <w:divBdr>
        <w:top w:val="none" w:sz="0" w:space="0" w:color="auto"/>
        <w:left w:val="none" w:sz="0" w:space="0" w:color="auto"/>
        <w:bottom w:val="none" w:sz="0" w:space="0" w:color="auto"/>
        <w:right w:val="none" w:sz="0" w:space="0" w:color="auto"/>
      </w:divBdr>
    </w:div>
    <w:div w:id="1658920657">
      <w:bodyDiv w:val="1"/>
      <w:marLeft w:val="0"/>
      <w:marRight w:val="0"/>
      <w:marTop w:val="0"/>
      <w:marBottom w:val="0"/>
      <w:divBdr>
        <w:top w:val="none" w:sz="0" w:space="0" w:color="auto"/>
        <w:left w:val="none" w:sz="0" w:space="0" w:color="auto"/>
        <w:bottom w:val="none" w:sz="0" w:space="0" w:color="auto"/>
        <w:right w:val="none" w:sz="0" w:space="0" w:color="auto"/>
      </w:divBdr>
    </w:div>
    <w:div w:id="1659726347">
      <w:bodyDiv w:val="1"/>
      <w:marLeft w:val="0"/>
      <w:marRight w:val="0"/>
      <w:marTop w:val="0"/>
      <w:marBottom w:val="0"/>
      <w:divBdr>
        <w:top w:val="none" w:sz="0" w:space="0" w:color="auto"/>
        <w:left w:val="none" w:sz="0" w:space="0" w:color="auto"/>
        <w:bottom w:val="none" w:sz="0" w:space="0" w:color="auto"/>
        <w:right w:val="none" w:sz="0" w:space="0" w:color="auto"/>
      </w:divBdr>
    </w:div>
    <w:div w:id="1669018214">
      <w:bodyDiv w:val="1"/>
      <w:marLeft w:val="0"/>
      <w:marRight w:val="0"/>
      <w:marTop w:val="0"/>
      <w:marBottom w:val="0"/>
      <w:divBdr>
        <w:top w:val="none" w:sz="0" w:space="0" w:color="auto"/>
        <w:left w:val="none" w:sz="0" w:space="0" w:color="auto"/>
        <w:bottom w:val="none" w:sz="0" w:space="0" w:color="auto"/>
        <w:right w:val="none" w:sz="0" w:space="0" w:color="auto"/>
      </w:divBdr>
    </w:div>
    <w:div w:id="1672247947">
      <w:bodyDiv w:val="1"/>
      <w:marLeft w:val="0"/>
      <w:marRight w:val="0"/>
      <w:marTop w:val="0"/>
      <w:marBottom w:val="0"/>
      <w:divBdr>
        <w:top w:val="none" w:sz="0" w:space="0" w:color="auto"/>
        <w:left w:val="none" w:sz="0" w:space="0" w:color="auto"/>
        <w:bottom w:val="none" w:sz="0" w:space="0" w:color="auto"/>
        <w:right w:val="none" w:sz="0" w:space="0" w:color="auto"/>
      </w:divBdr>
    </w:div>
    <w:div w:id="1677802389">
      <w:bodyDiv w:val="1"/>
      <w:marLeft w:val="0"/>
      <w:marRight w:val="0"/>
      <w:marTop w:val="0"/>
      <w:marBottom w:val="0"/>
      <w:divBdr>
        <w:top w:val="none" w:sz="0" w:space="0" w:color="auto"/>
        <w:left w:val="none" w:sz="0" w:space="0" w:color="auto"/>
        <w:bottom w:val="none" w:sz="0" w:space="0" w:color="auto"/>
        <w:right w:val="none" w:sz="0" w:space="0" w:color="auto"/>
      </w:divBdr>
    </w:div>
    <w:div w:id="1680691007">
      <w:bodyDiv w:val="1"/>
      <w:marLeft w:val="0"/>
      <w:marRight w:val="0"/>
      <w:marTop w:val="0"/>
      <w:marBottom w:val="0"/>
      <w:divBdr>
        <w:top w:val="none" w:sz="0" w:space="0" w:color="auto"/>
        <w:left w:val="none" w:sz="0" w:space="0" w:color="auto"/>
        <w:bottom w:val="none" w:sz="0" w:space="0" w:color="auto"/>
        <w:right w:val="none" w:sz="0" w:space="0" w:color="auto"/>
      </w:divBdr>
    </w:div>
    <w:div w:id="1685129053">
      <w:bodyDiv w:val="1"/>
      <w:marLeft w:val="0"/>
      <w:marRight w:val="0"/>
      <w:marTop w:val="0"/>
      <w:marBottom w:val="0"/>
      <w:divBdr>
        <w:top w:val="none" w:sz="0" w:space="0" w:color="auto"/>
        <w:left w:val="none" w:sz="0" w:space="0" w:color="auto"/>
        <w:bottom w:val="none" w:sz="0" w:space="0" w:color="auto"/>
        <w:right w:val="none" w:sz="0" w:space="0" w:color="auto"/>
      </w:divBdr>
    </w:div>
    <w:div w:id="1687125466">
      <w:bodyDiv w:val="1"/>
      <w:marLeft w:val="0"/>
      <w:marRight w:val="0"/>
      <w:marTop w:val="0"/>
      <w:marBottom w:val="0"/>
      <w:divBdr>
        <w:top w:val="none" w:sz="0" w:space="0" w:color="auto"/>
        <w:left w:val="none" w:sz="0" w:space="0" w:color="auto"/>
        <w:bottom w:val="none" w:sz="0" w:space="0" w:color="auto"/>
        <w:right w:val="none" w:sz="0" w:space="0" w:color="auto"/>
      </w:divBdr>
    </w:div>
    <w:div w:id="1690373342">
      <w:bodyDiv w:val="1"/>
      <w:marLeft w:val="0"/>
      <w:marRight w:val="0"/>
      <w:marTop w:val="0"/>
      <w:marBottom w:val="0"/>
      <w:divBdr>
        <w:top w:val="none" w:sz="0" w:space="0" w:color="auto"/>
        <w:left w:val="none" w:sz="0" w:space="0" w:color="auto"/>
        <w:bottom w:val="none" w:sz="0" w:space="0" w:color="auto"/>
        <w:right w:val="none" w:sz="0" w:space="0" w:color="auto"/>
      </w:divBdr>
    </w:div>
    <w:div w:id="1691754538">
      <w:bodyDiv w:val="1"/>
      <w:marLeft w:val="0"/>
      <w:marRight w:val="0"/>
      <w:marTop w:val="0"/>
      <w:marBottom w:val="0"/>
      <w:divBdr>
        <w:top w:val="none" w:sz="0" w:space="0" w:color="auto"/>
        <w:left w:val="none" w:sz="0" w:space="0" w:color="auto"/>
        <w:bottom w:val="none" w:sz="0" w:space="0" w:color="auto"/>
        <w:right w:val="none" w:sz="0" w:space="0" w:color="auto"/>
      </w:divBdr>
    </w:div>
    <w:div w:id="1693603119">
      <w:bodyDiv w:val="1"/>
      <w:marLeft w:val="0"/>
      <w:marRight w:val="0"/>
      <w:marTop w:val="0"/>
      <w:marBottom w:val="0"/>
      <w:divBdr>
        <w:top w:val="none" w:sz="0" w:space="0" w:color="auto"/>
        <w:left w:val="none" w:sz="0" w:space="0" w:color="auto"/>
        <w:bottom w:val="none" w:sz="0" w:space="0" w:color="auto"/>
        <w:right w:val="none" w:sz="0" w:space="0" w:color="auto"/>
      </w:divBdr>
    </w:div>
    <w:div w:id="1694064967">
      <w:bodyDiv w:val="1"/>
      <w:marLeft w:val="0"/>
      <w:marRight w:val="0"/>
      <w:marTop w:val="0"/>
      <w:marBottom w:val="0"/>
      <w:divBdr>
        <w:top w:val="none" w:sz="0" w:space="0" w:color="auto"/>
        <w:left w:val="none" w:sz="0" w:space="0" w:color="auto"/>
        <w:bottom w:val="none" w:sz="0" w:space="0" w:color="auto"/>
        <w:right w:val="none" w:sz="0" w:space="0" w:color="auto"/>
      </w:divBdr>
    </w:div>
    <w:div w:id="1697537994">
      <w:bodyDiv w:val="1"/>
      <w:marLeft w:val="0"/>
      <w:marRight w:val="0"/>
      <w:marTop w:val="0"/>
      <w:marBottom w:val="0"/>
      <w:divBdr>
        <w:top w:val="none" w:sz="0" w:space="0" w:color="auto"/>
        <w:left w:val="none" w:sz="0" w:space="0" w:color="auto"/>
        <w:bottom w:val="none" w:sz="0" w:space="0" w:color="auto"/>
        <w:right w:val="none" w:sz="0" w:space="0" w:color="auto"/>
      </w:divBdr>
    </w:div>
    <w:div w:id="1697850297">
      <w:bodyDiv w:val="1"/>
      <w:marLeft w:val="0"/>
      <w:marRight w:val="0"/>
      <w:marTop w:val="0"/>
      <w:marBottom w:val="0"/>
      <w:divBdr>
        <w:top w:val="none" w:sz="0" w:space="0" w:color="auto"/>
        <w:left w:val="none" w:sz="0" w:space="0" w:color="auto"/>
        <w:bottom w:val="none" w:sz="0" w:space="0" w:color="auto"/>
        <w:right w:val="none" w:sz="0" w:space="0" w:color="auto"/>
      </w:divBdr>
    </w:div>
    <w:div w:id="1700856643">
      <w:bodyDiv w:val="1"/>
      <w:marLeft w:val="0"/>
      <w:marRight w:val="0"/>
      <w:marTop w:val="0"/>
      <w:marBottom w:val="0"/>
      <w:divBdr>
        <w:top w:val="none" w:sz="0" w:space="0" w:color="auto"/>
        <w:left w:val="none" w:sz="0" w:space="0" w:color="auto"/>
        <w:bottom w:val="none" w:sz="0" w:space="0" w:color="auto"/>
        <w:right w:val="none" w:sz="0" w:space="0" w:color="auto"/>
      </w:divBdr>
    </w:div>
    <w:div w:id="1701319743">
      <w:bodyDiv w:val="1"/>
      <w:marLeft w:val="0"/>
      <w:marRight w:val="0"/>
      <w:marTop w:val="0"/>
      <w:marBottom w:val="0"/>
      <w:divBdr>
        <w:top w:val="none" w:sz="0" w:space="0" w:color="auto"/>
        <w:left w:val="none" w:sz="0" w:space="0" w:color="auto"/>
        <w:bottom w:val="none" w:sz="0" w:space="0" w:color="auto"/>
        <w:right w:val="none" w:sz="0" w:space="0" w:color="auto"/>
      </w:divBdr>
    </w:div>
    <w:div w:id="1703632399">
      <w:bodyDiv w:val="1"/>
      <w:marLeft w:val="0"/>
      <w:marRight w:val="0"/>
      <w:marTop w:val="0"/>
      <w:marBottom w:val="0"/>
      <w:divBdr>
        <w:top w:val="none" w:sz="0" w:space="0" w:color="auto"/>
        <w:left w:val="none" w:sz="0" w:space="0" w:color="auto"/>
        <w:bottom w:val="none" w:sz="0" w:space="0" w:color="auto"/>
        <w:right w:val="none" w:sz="0" w:space="0" w:color="auto"/>
      </w:divBdr>
    </w:div>
    <w:div w:id="1704281882">
      <w:bodyDiv w:val="1"/>
      <w:marLeft w:val="0"/>
      <w:marRight w:val="0"/>
      <w:marTop w:val="0"/>
      <w:marBottom w:val="0"/>
      <w:divBdr>
        <w:top w:val="none" w:sz="0" w:space="0" w:color="auto"/>
        <w:left w:val="none" w:sz="0" w:space="0" w:color="auto"/>
        <w:bottom w:val="none" w:sz="0" w:space="0" w:color="auto"/>
        <w:right w:val="none" w:sz="0" w:space="0" w:color="auto"/>
      </w:divBdr>
    </w:div>
    <w:div w:id="1705249540">
      <w:bodyDiv w:val="1"/>
      <w:marLeft w:val="0"/>
      <w:marRight w:val="0"/>
      <w:marTop w:val="0"/>
      <w:marBottom w:val="0"/>
      <w:divBdr>
        <w:top w:val="none" w:sz="0" w:space="0" w:color="auto"/>
        <w:left w:val="none" w:sz="0" w:space="0" w:color="auto"/>
        <w:bottom w:val="none" w:sz="0" w:space="0" w:color="auto"/>
        <w:right w:val="none" w:sz="0" w:space="0" w:color="auto"/>
      </w:divBdr>
    </w:div>
    <w:div w:id="1711958667">
      <w:bodyDiv w:val="1"/>
      <w:marLeft w:val="0"/>
      <w:marRight w:val="0"/>
      <w:marTop w:val="0"/>
      <w:marBottom w:val="0"/>
      <w:divBdr>
        <w:top w:val="none" w:sz="0" w:space="0" w:color="auto"/>
        <w:left w:val="none" w:sz="0" w:space="0" w:color="auto"/>
        <w:bottom w:val="none" w:sz="0" w:space="0" w:color="auto"/>
        <w:right w:val="none" w:sz="0" w:space="0" w:color="auto"/>
      </w:divBdr>
    </w:div>
    <w:div w:id="1713535885">
      <w:bodyDiv w:val="1"/>
      <w:marLeft w:val="0"/>
      <w:marRight w:val="0"/>
      <w:marTop w:val="0"/>
      <w:marBottom w:val="0"/>
      <w:divBdr>
        <w:top w:val="none" w:sz="0" w:space="0" w:color="auto"/>
        <w:left w:val="none" w:sz="0" w:space="0" w:color="auto"/>
        <w:bottom w:val="none" w:sz="0" w:space="0" w:color="auto"/>
        <w:right w:val="none" w:sz="0" w:space="0" w:color="auto"/>
      </w:divBdr>
    </w:div>
    <w:div w:id="1713723252">
      <w:bodyDiv w:val="1"/>
      <w:marLeft w:val="0"/>
      <w:marRight w:val="0"/>
      <w:marTop w:val="0"/>
      <w:marBottom w:val="0"/>
      <w:divBdr>
        <w:top w:val="none" w:sz="0" w:space="0" w:color="auto"/>
        <w:left w:val="none" w:sz="0" w:space="0" w:color="auto"/>
        <w:bottom w:val="none" w:sz="0" w:space="0" w:color="auto"/>
        <w:right w:val="none" w:sz="0" w:space="0" w:color="auto"/>
      </w:divBdr>
    </w:div>
    <w:div w:id="1715958373">
      <w:bodyDiv w:val="1"/>
      <w:marLeft w:val="0"/>
      <w:marRight w:val="0"/>
      <w:marTop w:val="0"/>
      <w:marBottom w:val="0"/>
      <w:divBdr>
        <w:top w:val="none" w:sz="0" w:space="0" w:color="auto"/>
        <w:left w:val="none" w:sz="0" w:space="0" w:color="auto"/>
        <w:bottom w:val="none" w:sz="0" w:space="0" w:color="auto"/>
        <w:right w:val="none" w:sz="0" w:space="0" w:color="auto"/>
      </w:divBdr>
    </w:div>
    <w:div w:id="1718700425">
      <w:bodyDiv w:val="1"/>
      <w:marLeft w:val="0"/>
      <w:marRight w:val="0"/>
      <w:marTop w:val="0"/>
      <w:marBottom w:val="0"/>
      <w:divBdr>
        <w:top w:val="none" w:sz="0" w:space="0" w:color="auto"/>
        <w:left w:val="none" w:sz="0" w:space="0" w:color="auto"/>
        <w:bottom w:val="none" w:sz="0" w:space="0" w:color="auto"/>
        <w:right w:val="none" w:sz="0" w:space="0" w:color="auto"/>
      </w:divBdr>
    </w:div>
    <w:div w:id="1723282885">
      <w:bodyDiv w:val="1"/>
      <w:marLeft w:val="0"/>
      <w:marRight w:val="0"/>
      <w:marTop w:val="0"/>
      <w:marBottom w:val="0"/>
      <w:divBdr>
        <w:top w:val="none" w:sz="0" w:space="0" w:color="auto"/>
        <w:left w:val="none" w:sz="0" w:space="0" w:color="auto"/>
        <w:bottom w:val="none" w:sz="0" w:space="0" w:color="auto"/>
        <w:right w:val="none" w:sz="0" w:space="0" w:color="auto"/>
      </w:divBdr>
    </w:div>
    <w:div w:id="1730302236">
      <w:bodyDiv w:val="1"/>
      <w:marLeft w:val="0"/>
      <w:marRight w:val="0"/>
      <w:marTop w:val="0"/>
      <w:marBottom w:val="0"/>
      <w:divBdr>
        <w:top w:val="none" w:sz="0" w:space="0" w:color="auto"/>
        <w:left w:val="none" w:sz="0" w:space="0" w:color="auto"/>
        <w:bottom w:val="none" w:sz="0" w:space="0" w:color="auto"/>
        <w:right w:val="none" w:sz="0" w:space="0" w:color="auto"/>
      </w:divBdr>
    </w:div>
    <w:div w:id="1731079420">
      <w:bodyDiv w:val="1"/>
      <w:marLeft w:val="0"/>
      <w:marRight w:val="0"/>
      <w:marTop w:val="0"/>
      <w:marBottom w:val="0"/>
      <w:divBdr>
        <w:top w:val="none" w:sz="0" w:space="0" w:color="auto"/>
        <w:left w:val="none" w:sz="0" w:space="0" w:color="auto"/>
        <w:bottom w:val="none" w:sz="0" w:space="0" w:color="auto"/>
        <w:right w:val="none" w:sz="0" w:space="0" w:color="auto"/>
      </w:divBdr>
    </w:div>
    <w:div w:id="1733891388">
      <w:bodyDiv w:val="1"/>
      <w:marLeft w:val="0"/>
      <w:marRight w:val="0"/>
      <w:marTop w:val="0"/>
      <w:marBottom w:val="0"/>
      <w:divBdr>
        <w:top w:val="none" w:sz="0" w:space="0" w:color="auto"/>
        <w:left w:val="none" w:sz="0" w:space="0" w:color="auto"/>
        <w:bottom w:val="none" w:sz="0" w:space="0" w:color="auto"/>
        <w:right w:val="none" w:sz="0" w:space="0" w:color="auto"/>
      </w:divBdr>
    </w:div>
    <w:div w:id="1738626473">
      <w:bodyDiv w:val="1"/>
      <w:marLeft w:val="0"/>
      <w:marRight w:val="0"/>
      <w:marTop w:val="0"/>
      <w:marBottom w:val="0"/>
      <w:divBdr>
        <w:top w:val="none" w:sz="0" w:space="0" w:color="auto"/>
        <w:left w:val="none" w:sz="0" w:space="0" w:color="auto"/>
        <w:bottom w:val="none" w:sz="0" w:space="0" w:color="auto"/>
        <w:right w:val="none" w:sz="0" w:space="0" w:color="auto"/>
      </w:divBdr>
    </w:div>
    <w:div w:id="1739522575">
      <w:bodyDiv w:val="1"/>
      <w:marLeft w:val="0"/>
      <w:marRight w:val="0"/>
      <w:marTop w:val="0"/>
      <w:marBottom w:val="0"/>
      <w:divBdr>
        <w:top w:val="none" w:sz="0" w:space="0" w:color="auto"/>
        <w:left w:val="none" w:sz="0" w:space="0" w:color="auto"/>
        <w:bottom w:val="none" w:sz="0" w:space="0" w:color="auto"/>
        <w:right w:val="none" w:sz="0" w:space="0" w:color="auto"/>
      </w:divBdr>
    </w:div>
    <w:div w:id="1741442766">
      <w:bodyDiv w:val="1"/>
      <w:marLeft w:val="0"/>
      <w:marRight w:val="0"/>
      <w:marTop w:val="0"/>
      <w:marBottom w:val="0"/>
      <w:divBdr>
        <w:top w:val="none" w:sz="0" w:space="0" w:color="auto"/>
        <w:left w:val="none" w:sz="0" w:space="0" w:color="auto"/>
        <w:bottom w:val="none" w:sz="0" w:space="0" w:color="auto"/>
        <w:right w:val="none" w:sz="0" w:space="0" w:color="auto"/>
      </w:divBdr>
    </w:div>
    <w:div w:id="1742409033">
      <w:bodyDiv w:val="1"/>
      <w:marLeft w:val="0"/>
      <w:marRight w:val="0"/>
      <w:marTop w:val="0"/>
      <w:marBottom w:val="0"/>
      <w:divBdr>
        <w:top w:val="none" w:sz="0" w:space="0" w:color="auto"/>
        <w:left w:val="none" w:sz="0" w:space="0" w:color="auto"/>
        <w:bottom w:val="none" w:sz="0" w:space="0" w:color="auto"/>
        <w:right w:val="none" w:sz="0" w:space="0" w:color="auto"/>
      </w:divBdr>
    </w:div>
    <w:div w:id="1743528076">
      <w:bodyDiv w:val="1"/>
      <w:marLeft w:val="0"/>
      <w:marRight w:val="0"/>
      <w:marTop w:val="0"/>
      <w:marBottom w:val="0"/>
      <w:divBdr>
        <w:top w:val="none" w:sz="0" w:space="0" w:color="auto"/>
        <w:left w:val="none" w:sz="0" w:space="0" w:color="auto"/>
        <w:bottom w:val="none" w:sz="0" w:space="0" w:color="auto"/>
        <w:right w:val="none" w:sz="0" w:space="0" w:color="auto"/>
      </w:divBdr>
    </w:div>
    <w:div w:id="1746612946">
      <w:bodyDiv w:val="1"/>
      <w:marLeft w:val="0"/>
      <w:marRight w:val="0"/>
      <w:marTop w:val="0"/>
      <w:marBottom w:val="0"/>
      <w:divBdr>
        <w:top w:val="none" w:sz="0" w:space="0" w:color="auto"/>
        <w:left w:val="none" w:sz="0" w:space="0" w:color="auto"/>
        <w:bottom w:val="none" w:sz="0" w:space="0" w:color="auto"/>
        <w:right w:val="none" w:sz="0" w:space="0" w:color="auto"/>
      </w:divBdr>
    </w:div>
    <w:div w:id="1747874256">
      <w:bodyDiv w:val="1"/>
      <w:marLeft w:val="0"/>
      <w:marRight w:val="0"/>
      <w:marTop w:val="0"/>
      <w:marBottom w:val="0"/>
      <w:divBdr>
        <w:top w:val="none" w:sz="0" w:space="0" w:color="auto"/>
        <w:left w:val="none" w:sz="0" w:space="0" w:color="auto"/>
        <w:bottom w:val="none" w:sz="0" w:space="0" w:color="auto"/>
        <w:right w:val="none" w:sz="0" w:space="0" w:color="auto"/>
      </w:divBdr>
    </w:div>
    <w:div w:id="1753618739">
      <w:bodyDiv w:val="1"/>
      <w:marLeft w:val="0"/>
      <w:marRight w:val="0"/>
      <w:marTop w:val="0"/>
      <w:marBottom w:val="0"/>
      <w:divBdr>
        <w:top w:val="none" w:sz="0" w:space="0" w:color="auto"/>
        <w:left w:val="none" w:sz="0" w:space="0" w:color="auto"/>
        <w:bottom w:val="none" w:sz="0" w:space="0" w:color="auto"/>
        <w:right w:val="none" w:sz="0" w:space="0" w:color="auto"/>
      </w:divBdr>
    </w:div>
    <w:div w:id="1755544675">
      <w:bodyDiv w:val="1"/>
      <w:marLeft w:val="0"/>
      <w:marRight w:val="0"/>
      <w:marTop w:val="0"/>
      <w:marBottom w:val="0"/>
      <w:divBdr>
        <w:top w:val="none" w:sz="0" w:space="0" w:color="auto"/>
        <w:left w:val="none" w:sz="0" w:space="0" w:color="auto"/>
        <w:bottom w:val="none" w:sz="0" w:space="0" w:color="auto"/>
        <w:right w:val="none" w:sz="0" w:space="0" w:color="auto"/>
      </w:divBdr>
    </w:div>
    <w:div w:id="1758868230">
      <w:bodyDiv w:val="1"/>
      <w:marLeft w:val="0"/>
      <w:marRight w:val="0"/>
      <w:marTop w:val="0"/>
      <w:marBottom w:val="0"/>
      <w:divBdr>
        <w:top w:val="none" w:sz="0" w:space="0" w:color="auto"/>
        <w:left w:val="none" w:sz="0" w:space="0" w:color="auto"/>
        <w:bottom w:val="none" w:sz="0" w:space="0" w:color="auto"/>
        <w:right w:val="none" w:sz="0" w:space="0" w:color="auto"/>
      </w:divBdr>
    </w:div>
    <w:div w:id="1761022884">
      <w:bodyDiv w:val="1"/>
      <w:marLeft w:val="0"/>
      <w:marRight w:val="0"/>
      <w:marTop w:val="0"/>
      <w:marBottom w:val="0"/>
      <w:divBdr>
        <w:top w:val="none" w:sz="0" w:space="0" w:color="auto"/>
        <w:left w:val="none" w:sz="0" w:space="0" w:color="auto"/>
        <w:bottom w:val="none" w:sz="0" w:space="0" w:color="auto"/>
        <w:right w:val="none" w:sz="0" w:space="0" w:color="auto"/>
      </w:divBdr>
    </w:div>
    <w:div w:id="1764916492">
      <w:bodyDiv w:val="1"/>
      <w:marLeft w:val="0"/>
      <w:marRight w:val="0"/>
      <w:marTop w:val="0"/>
      <w:marBottom w:val="0"/>
      <w:divBdr>
        <w:top w:val="none" w:sz="0" w:space="0" w:color="auto"/>
        <w:left w:val="none" w:sz="0" w:space="0" w:color="auto"/>
        <w:bottom w:val="none" w:sz="0" w:space="0" w:color="auto"/>
        <w:right w:val="none" w:sz="0" w:space="0" w:color="auto"/>
      </w:divBdr>
    </w:div>
    <w:div w:id="1769621614">
      <w:bodyDiv w:val="1"/>
      <w:marLeft w:val="0"/>
      <w:marRight w:val="0"/>
      <w:marTop w:val="0"/>
      <w:marBottom w:val="0"/>
      <w:divBdr>
        <w:top w:val="none" w:sz="0" w:space="0" w:color="auto"/>
        <w:left w:val="none" w:sz="0" w:space="0" w:color="auto"/>
        <w:bottom w:val="none" w:sz="0" w:space="0" w:color="auto"/>
        <w:right w:val="none" w:sz="0" w:space="0" w:color="auto"/>
      </w:divBdr>
    </w:div>
    <w:div w:id="1780106097">
      <w:bodyDiv w:val="1"/>
      <w:marLeft w:val="0"/>
      <w:marRight w:val="0"/>
      <w:marTop w:val="0"/>
      <w:marBottom w:val="0"/>
      <w:divBdr>
        <w:top w:val="none" w:sz="0" w:space="0" w:color="auto"/>
        <w:left w:val="none" w:sz="0" w:space="0" w:color="auto"/>
        <w:bottom w:val="none" w:sz="0" w:space="0" w:color="auto"/>
        <w:right w:val="none" w:sz="0" w:space="0" w:color="auto"/>
      </w:divBdr>
    </w:div>
    <w:div w:id="1787966467">
      <w:bodyDiv w:val="1"/>
      <w:marLeft w:val="0"/>
      <w:marRight w:val="0"/>
      <w:marTop w:val="0"/>
      <w:marBottom w:val="0"/>
      <w:divBdr>
        <w:top w:val="none" w:sz="0" w:space="0" w:color="auto"/>
        <w:left w:val="none" w:sz="0" w:space="0" w:color="auto"/>
        <w:bottom w:val="none" w:sz="0" w:space="0" w:color="auto"/>
        <w:right w:val="none" w:sz="0" w:space="0" w:color="auto"/>
      </w:divBdr>
    </w:div>
    <w:div w:id="1789084959">
      <w:bodyDiv w:val="1"/>
      <w:marLeft w:val="0"/>
      <w:marRight w:val="0"/>
      <w:marTop w:val="0"/>
      <w:marBottom w:val="0"/>
      <w:divBdr>
        <w:top w:val="none" w:sz="0" w:space="0" w:color="auto"/>
        <w:left w:val="none" w:sz="0" w:space="0" w:color="auto"/>
        <w:bottom w:val="none" w:sz="0" w:space="0" w:color="auto"/>
        <w:right w:val="none" w:sz="0" w:space="0" w:color="auto"/>
      </w:divBdr>
    </w:div>
    <w:div w:id="1789549322">
      <w:bodyDiv w:val="1"/>
      <w:marLeft w:val="0"/>
      <w:marRight w:val="0"/>
      <w:marTop w:val="0"/>
      <w:marBottom w:val="0"/>
      <w:divBdr>
        <w:top w:val="none" w:sz="0" w:space="0" w:color="auto"/>
        <w:left w:val="none" w:sz="0" w:space="0" w:color="auto"/>
        <w:bottom w:val="none" w:sz="0" w:space="0" w:color="auto"/>
        <w:right w:val="none" w:sz="0" w:space="0" w:color="auto"/>
      </w:divBdr>
    </w:div>
    <w:div w:id="1792362271">
      <w:bodyDiv w:val="1"/>
      <w:marLeft w:val="0"/>
      <w:marRight w:val="0"/>
      <w:marTop w:val="0"/>
      <w:marBottom w:val="0"/>
      <w:divBdr>
        <w:top w:val="none" w:sz="0" w:space="0" w:color="auto"/>
        <w:left w:val="none" w:sz="0" w:space="0" w:color="auto"/>
        <w:bottom w:val="none" w:sz="0" w:space="0" w:color="auto"/>
        <w:right w:val="none" w:sz="0" w:space="0" w:color="auto"/>
      </w:divBdr>
    </w:div>
    <w:div w:id="1804276423">
      <w:bodyDiv w:val="1"/>
      <w:marLeft w:val="0"/>
      <w:marRight w:val="0"/>
      <w:marTop w:val="0"/>
      <w:marBottom w:val="0"/>
      <w:divBdr>
        <w:top w:val="none" w:sz="0" w:space="0" w:color="auto"/>
        <w:left w:val="none" w:sz="0" w:space="0" w:color="auto"/>
        <w:bottom w:val="none" w:sz="0" w:space="0" w:color="auto"/>
        <w:right w:val="none" w:sz="0" w:space="0" w:color="auto"/>
      </w:divBdr>
    </w:div>
    <w:div w:id="1813867632">
      <w:bodyDiv w:val="1"/>
      <w:marLeft w:val="0"/>
      <w:marRight w:val="0"/>
      <w:marTop w:val="0"/>
      <w:marBottom w:val="0"/>
      <w:divBdr>
        <w:top w:val="none" w:sz="0" w:space="0" w:color="auto"/>
        <w:left w:val="none" w:sz="0" w:space="0" w:color="auto"/>
        <w:bottom w:val="none" w:sz="0" w:space="0" w:color="auto"/>
        <w:right w:val="none" w:sz="0" w:space="0" w:color="auto"/>
      </w:divBdr>
    </w:div>
    <w:div w:id="1820415051">
      <w:bodyDiv w:val="1"/>
      <w:marLeft w:val="0"/>
      <w:marRight w:val="0"/>
      <w:marTop w:val="0"/>
      <w:marBottom w:val="0"/>
      <w:divBdr>
        <w:top w:val="none" w:sz="0" w:space="0" w:color="auto"/>
        <w:left w:val="none" w:sz="0" w:space="0" w:color="auto"/>
        <w:bottom w:val="none" w:sz="0" w:space="0" w:color="auto"/>
        <w:right w:val="none" w:sz="0" w:space="0" w:color="auto"/>
      </w:divBdr>
    </w:div>
    <w:div w:id="1829053727">
      <w:bodyDiv w:val="1"/>
      <w:marLeft w:val="0"/>
      <w:marRight w:val="0"/>
      <w:marTop w:val="0"/>
      <w:marBottom w:val="0"/>
      <w:divBdr>
        <w:top w:val="none" w:sz="0" w:space="0" w:color="auto"/>
        <w:left w:val="none" w:sz="0" w:space="0" w:color="auto"/>
        <w:bottom w:val="none" w:sz="0" w:space="0" w:color="auto"/>
        <w:right w:val="none" w:sz="0" w:space="0" w:color="auto"/>
      </w:divBdr>
    </w:div>
    <w:div w:id="1829636619">
      <w:bodyDiv w:val="1"/>
      <w:marLeft w:val="0"/>
      <w:marRight w:val="0"/>
      <w:marTop w:val="0"/>
      <w:marBottom w:val="0"/>
      <w:divBdr>
        <w:top w:val="none" w:sz="0" w:space="0" w:color="auto"/>
        <w:left w:val="none" w:sz="0" w:space="0" w:color="auto"/>
        <w:bottom w:val="none" w:sz="0" w:space="0" w:color="auto"/>
        <w:right w:val="none" w:sz="0" w:space="0" w:color="auto"/>
      </w:divBdr>
    </w:div>
    <w:div w:id="1836725195">
      <w:bodyDiv w:val="1"/>
      <w:marLeft w:val="0"/>
      <w:marRight w:val="0"/>
      <w:marTop w:val="0"/>
      <w:marBottom w:val="0"/>
      <w:divBdr>
        <w:top w:val="none" w:sz="0" w:space="0" w:color="auto"/>
        <w:left w:val="none" w:sz="0" w:space="0" w:color="auto"/>
        <w:bottom w:val="none" w:sz="0" w:space="0" w:color="auto"/>
        <w:right w:val="none" w:sz="0" w:space="0" w:color="auto"/>
      </w:divBdr>
    </w:div>
    <w:div w:id="1839729494">
      <w:bodyDiv w:val="1"/>
      <w:marLeft w:val="0"/>
      <w:marRight w:val="0"/>
      <w:marTop w:val="0"/>
      <w:marBottom w:val="0"/>
      <w:divBdr>
        <w:top w:val="none" w:sz="0" w:space="0" w:color="auto"/>
        <w:left w:val="none" w:sz="0" w:space="0" w:color="auto"/>
        <w:bottom w:val="none" w:sz="0" w:space="0" w:color="auto"/>
        <w:right w:val="none" w:sz="0" w:space="0" w:color="auto"/>
      </w:divBdr>
    </w:div>
    <w:div w:id="1839802837">
      <w:bodyDiv w:val="1"/>
      <w:marLeft w:val="0"/>
      <w:marRight w:val="0"/>
      <w:marTop w:val="0"/>
      <w:marBottom w:val="0"/>
      <w:divBdr>
        <w:top w:val="none" w:sz="0" w:space="0" w:color="auto"/>
        <w:left w:val="none" w:sz="0" w:space="0" w:color="auto"/>
        <w:bottom w:val="none" w:sz="0" w:space="0" w:color="auto"/>
        <w:right w:val="none" w:sz="0" w:space="0" w:color="auto"/>
      </w:divBdr>
    </w:div>
    <w:div w:id="1841311384">
      <w:bodyDiv w:val="1"/>
      <w:marLeft w:val="0"/>
      <w:marRight w:val="0"/>
      <w:marTop w:val="0"/>
      <w:marBottom w:val="0"/>
      <w:divBdr>
        <w:top w:val="none" w:sz="0" w:space="0" w:color="auto"/>
        <w:left w:val="none" w:sz="0" w:space="0" w:color="auto"/>
        <w:bottom w:val="none" w:sz="0" w:space="0" w:color="auto"/>
        <w:right w:val="none" w:sz="0" w:space="0" w:color="auto"/>
      </w:divBdr>
    </w:div>
    <w:div w:id="1846287406">
      <w:bodyDiv w:val="1"/>
      <w:marLeft w:val="0"/>
      <w:marRight w:val="0"/>
      <w:marTop w:val="0"/>
      <w:marBottom w:val="0"/>
      <w:divBdr>
        <w:top w:val="none" w:sz="0" w:space="0" w:color="auto"/>
        <w:left w:val="none" w:sz="0" w:space="0" w:color="auto"/>
        <w:bottom w:val="none" w:sz="0" w:space="0" w:color="auto"/>
        <w:right w:val="none" w:sz="0" w:space="0" w:color="auto"/>
      </w:divBdr>
    </w:div>
    <w:div w:id="1848517898">
      <w:bodyDiv w:val="1"/>
      <w:marLeft w:val="0"/>
      <w:marRight w:val="0"/>
      <w:marTop w:val="0"/>
      <w:marBottom w:val="0"/>
      <w:divBdr>
        <w:top w:val="none" w:sz="0" w:space="0" w:color="auto"/>
        <w:left w:val="none" w:sz="0" w:space="0" w:color="auto"/>
        <w:bottom w:val="none" w:sz="0" w:space="0" w:color="auto"/>
        <w:right w:val="none" w:sz="0" w:space="0" w:color="auto"/>
      </w:divBdr>
    </w:div>
    <w:div w:id="1848592001">
      <w:bodyDiv w:val="1"/>
      <w:marLeft w:val="0"/>
      <w:marRight w:val="0"/>
      <w:marTop w:val="0"/>
      <w:marBottom w:val="0"/>
      <w:divBdr>
        <w:top w:val="none" w:sz="0" w:space="0" w:color="auto"/>
        <w:left w:val="none" w:sz="0" w:space="0" w:color="auto"/>
        <w:bottom w:val="none" w:sz="0" w:space="0" w:color="auto"/>
        <w:right w:val="none" w:sz="0" w:space="0" w:color="auto"/>
      </w:divBdr>
    </w:div>
    <w:div w:id="1848905253">
      <w:bodyDiv w:val="1"/>
      <w:marLeft w:val="0"/>
      <w:marRight w:val="0"/>
      <w:marTop w:val="0"/>
      <w:marBottom w:val="0"/>
      <w:divBdr>
        <w:top w:val="none" w:sz="0" w:space="0" w:color="auto"/>
        <w:left w:val="none" w:sz="0" w:space="0" w:color="auto"/>
        <w:bottom w:val="none" w:sz="0" w:space="0" w:color="auto"/>
        <w:right w:val="none" w:sz="0" w:space="0" w:color="auto"/>
      </w:divBdr>
    </w:div>
    <w:div w:id="1849759084">
      <w:bodyDiv w:val="1"/>
      <w:marLeft w:val="0"/>
      <w:marRight w:val="0"/>
      <w:marTop w:val="0"/>
      <w:marBottom w:val="0"/>
      <w:divBdr>
        <w:top w:val="none" w:sz="0" w:space="0" w:color="auto"/>
        <w:left w:val="none" w:sz="0" w:space="0" w:color="auto"/>
        <w:bottom w:val="none" w:sz="0" w:space="0" w:color="auto"/>
        <w:right w:val="none" w:sz="0" w:space="0" w:color="auto"/>
      </w:divBdr>
    </w:div>
    <w:div w:id="1863350960">
      <w:bodyDiv w:val="1"/>
      <w:marLeft w:val="0"/>
      <w:marRight w:val="0"/>
      <w:marTop w:val="0"/>
      <w:marBottom w:val="0"/>
      <w:divBdr>
        <w:top w:val="none" w:sz="0" w:space="0" w:color="auto"/>
        <w:left w:val="none" w:sz="0" w:space="0" w:color="auto"/>
        <w:bottom w:val="none" w:sz="0" w:space="0" w:color="auto"/>
        <w:right w:val="none" w:sz="0" w:space="0" w:color="auto"/>
      </w:divBdr>
    </w:div>
    <w:div w:id="1865089582">
      <w:bodyDiv w:val="1"/>
      <w:marLeft w:val="0"/>
      <w:marRight w:val="0"/>
      <w:marTop w:val="0"/>
      <w:marBottom w:val="0"/>
      <w:divBdr>
        <w:top w:val="none" w:sz="0" w:space="0" w:color="auto"/>
        <w:left w:val="none" w:sz="0" w:space="0" w:color="auto"/>
        <w:bottom w:val="none" w:sz="0" w:space="0" w:color="auto"/>
        <w:right w:val="none" w:sz="0" w:space="0" w:color="auto"/>
      </w:divBdr>
    </w:div>
    <w:div w:id="1866211723">
      <w:bodyDiv w:val="1"/>
      <w:marLeft w:val="0"/>
      <w:marRight w:val="0"/>
      <w:marTop w:val="0"/>
      <w:marBottom w:val="0"/>
      <w:divBdr>
        <w:top w:val="none" w:sz="0" w:space="0" w:color="auto"/>
        <w:left w:val="none" w:sz="0" w:space="0" w:color="auto"/>
        <w:bottom w:val="none" w:sz="0" w:space="0" w:color="auto"/>
        <w:right w:val="none" w:sz="0" w:space="0" w:color="auto"/>
      </w:divBdr>
    </w:div>
    <w:div w:id="1866481053">
      <w:bodyDiv w:val="1"/>
      <w:marLeft w:val="0"/>
      <w:marRight w:val="0"/>
      <w:marTop w:val="0"/>
      <w:marBottom w:val="0"/>
      <w:divBdr>
        <w:top w:val="none" w:sz="0" w:space="0" w:color="auto"/>
        <w:left w:val="none" w:sz="0" w:space="0" w:color="auto"/>
        <w:bottom w:val="none" w:sz="0" w:space="0" w:color="auto"/>
        <w:right w:val="none" w:sz="0" w:space="0" w:color="auto"/>
      </w:divBdr>
    </w:div>
    <w:div w:id="1867711085">
      <w:bodyDiv w:val="1"/>
      <w:marLeft w:val="0"/>
      <w:marRight w:val="0"/>
      <w:marTop w:val="0"/>
      <w:marBottom w:val="0"/>
      <w:divBdr>
        <w:top w:val="none" w:sz="0" w:space="0" w:color="auto"/>
        <w:left w:val="none" w:sz="0" w:space="0" w:color="auto"/>
        <w:bottom w:val="none" w:sz="0" w:space="0" w:color="auto"/>
        <w:right w:val="none" w:sz="0" w:space="0" w:color="auto"/>
      </w:divBdr>
    </w:div>
    <w:div w:id="1867861961">
      <w:bodyDiv w:val="1"/>
      <w:marLeft w:val="0"/>
      <w:marRight w:val="0"/>
      <w:marTop w:val="0"/>
      <w:marBottom w:val="0"/>
      <w:divBdr>
        <w:top w:val="none" w:sz="0" w:space="0" w:color="auto"/>
        <w:left w:val="none" w:sz="0" w:space="0" w:color="auto"/>
        <w:bottom w:val="none" w:sz="0" w:space="0" w:color="auto"/>
        <w:right w:val="none" w:sz="0" w:space="0" w:color="auto"/>
      </w:divBdr>
    </w:div>
    <w:div w:id="1872375549">
      <w:bodyDiv w:val="1"/>
      <w:marLeft w:val="0"/>
      <w:marRight w:val="0"/>
      <w:marTop w:val="0"/>
      <w:marBottom w:val="0"/>
      <w:divBdr>
        <w:top w:val="none" w:sz="0" w:space="0" w:color="auto"/>
        <w:left w:val="none" w:sz="0" w:space="0" w:color="auto"/>
        <w:bottom w:val="none" w:sz="0" w:space="0" w:color="auto"/>
        <w:right w:val="none" w:sz="0" w:space="0" w:color="auto"/>
      </w:divBdr>
    </w:div>
    <w:div w:id="1872575020">
      <w:bodyDiv w:val="1"/>
      <w:marLeft w:val="0"/>
      <w:marRight w:val="0"/>
      <w:marTop w:val="0"/>
      <w:marBottom w:val="0"/>
      <w:divBdr>
        <w:top w:val="none" w:sz="0" w:space="0" w:color="auto"/>
        <w:left w:val="none" w:sz="0" w:space="0" w:color="auto"/>
        <w:bottom w:val="none" w:sz="0" w:space="0" w:color="auto"/>
        <w:right w:val="none" w:sz="0" w:space="0" w:color="auto"/>
      </w:divBdr>
    </w:div>
    <w:div w:id="1875968090">
      <w:bodyDiv w:val="1"/>
      <w:marLeft w:val="0"/>
      <w:marRight w:val="0"/>
      <w:marTop w:val="0"/>
      <w:marBottom w:val="0"/>
      <w:divBdr>
        <w:top w:val="none" w:sz="0" w:space="0" w:color="auto"/>
        <w:left w:val="none" w:sz="0" w:space="0" w:color="auto"/>
        <w:bottom w:val="none" w:sz="0" w:space="0" w:color="auto"/>
        <w:right w:val="none" w:sz="0" w:space="0" w:color="auto"/>
      </w:divBdr>
    </w:div>
    <w:div w:id="1879852708">
      <w:bodyDiv w:val="1"/>
      <w:marLeft w:val="0"/>
      <w:marRight w:val="0"/>
      <w:marTop w:val="0"/>
      <w:marBottom w:val="0"/>
      <w:divBdr>
        <w:top w:val="none" w:sz="0" w:space="0" w:color="auto"/>
        <w:left w:val="none" w:sz="0" w:space="0" w:color="auto"/>
        <w:bottom w:val="none" w:sz="0" w:space="0" w:color="auto"/>
        <w:right w:val="none" w:sz="0" w:space="0" w:color="auto"/>
      </w:divBdr>
    </w:div>
    <w:div w:id="1887840128">
      <w:bodyDiv w:val="1"/>
      <w:marLeft w:val="0"/>
      <w:marRight w:val="0"/>
      <w:marTop w:val="0"/>
      <w:marBottom w:val="0"/>
      <w:divBdr>
        <w:top w:val="none" w:sz="0" w:space="0" w:color="auto"/>
        <w:left w:val="none" w:sz="0" w:space="0" w:color="auto"/>
        <w:bottom w:val="none" w:sz="0" w:space="0" w:color="auto"/>
        <w:right w:val="none" w:sz="0" w:space="0" w:color="auto"/>
      </w:divBdr>
    </w:div>
    <w:div w:id="1887989426">
      <w:bodyDiv w:val="1"/>
      <w:marLeft w:val="0"/>
      <w:marRight w:val="0"/>
      <w:marTop w:val="0"/>
      <w:marBottom w:val="0"/>
      <w:divBdr>
        <w:top w:val="none" w:sz="0" w:space="0" w:color="auto"/>
        <w:left w:val="none" w:sz="0" w:space="0" w:color="auto"/>
        <w:bottom w:val="none" w:sz="0" w:space="0" w:color="auto"/>
        <w:right w:val="none" w:sz="0" w:space="0" w:color="auto"/>
      </w:divBdr>
    </w:div>
    <w:div w:id="1888301598">
      <w:bodyDiv w:val="1"/>
      <w:marLeft w:val="0"/>
      <w:marRight w:val="0"/>
      <w:marTop w:val="0"/>
      <w:marBottom w:val="0"/>
      <w:divBdr>
        <w:top w:val="none" w:sz="0" w:space="0" w:color="auto"/>
        <w:left w:val="none" w:sz="0" w:space="0" w:color="auto"/>
        <w:bottom w:val="none" w:sz="0" w:space="0" w:color="auto"/>
        <w:right w:val="none" w:sz="0" w:space="0" w:color="auto"/>
      </w:divBdr>
    </w:div>
    <w:div w:id="1889101634">
      <w:bodyDiv w:val="1"/>
      <w:marLeft w:val="0"/>
      <w:marRight w:val="0"/>
      <w:marTop w:val="0"/>
      <w:marBottom w:val="0"/>
      <w:divBdr>
        <w:top w:val="none" w:sz="0" w:space="0" w:color="auto"/>
        <w:left w:val="none" w:sz="0" w:space="0" w:color="auto"/>
        <w:bottom w:val="none" w:sz="0" w:space="0" w:color="auto"/>
        <w:right w:val="none" w:sz="0" w:space="0" w:color="auto"/>
      </w:divBdr>
    </w:div>
    <w:div w:id="1892184586">
      <w:bodyDiv w:val="1"/>
      <w:marLeft w:val="0"/>
      <w:marRight w:val="0"/>
      <w:marTop w:val="0"/>
      <w:marBottom w:val="0"/>
      <w:divBdr>
        <w:top w:val="none" w:sz="0" w:space="0" w:color="auto"/>
        <w:left w:val="none" w:sz="0" w:space="0" w:color="auto"/>
        <w:bottom w:val="none" w:sz="0" w:space="0" w:color="auto"/>
        <w:right w:val="none" w:sz="0" w:space="0" w:color="auto"/>
      </w:divBdr>
    </w:div>
    <w:div w:id="1895576384">
      <w:bodyDiv w:val="1"/>
      <w:marLeft w:val="0"/>
      <w:marRight w:val="0"/>
      <w:marTop w:val="0"/>
      <w:marBottom w:val="0"/>
      <w:divBdr>
        <w:top w:val="none" w:sz="0" w:space="0" w:color="auto"/>
        <w:left w:val="none" w:sz="0" w:space="0" w:color="auto"/>
        <w:bottom w:val="none" w:sz="0" w:space="0" w:color="auto"/>
        <w:right w:val="none" w:sz="0" w:space="0" w:color="auto"/>
      </w:divBdr>
    </w:div>
    <w:div w:id="1902204503">
      <w:bodyDiv w:val="1"/>
      <w:marLeft w:val="0"/>
      <w:marRight w:val="0"/>
      <w:marTop w:val="0"/>
      <w:marBottom w:val="0"/>
      <w:divBdr>
        <w:top w:val="none" w:sz="0" w:space="0" w:color="auto"/>
        <w:left w:val="none" w:sz="0" w:space="0" w:color="auto"/>
        <w:bottom w:val="none" w:sz="0" w:space="0" w:color="auto"/>
        <w:right w:val="none" w:sz="0" w:space="0" w:color="auto"/>
      </w:divBdr>
    </w:div>
    <w:div w:id="1903439079">
      <w:bodyDiv w:val="1"/>
      <w:marLeft w:val="0"/>
      <w:marRight w:val="0"/>
      <w:marTop w:val="0"/>
      <w:marBottom w:val="0"/>
      <w:divBdr>
        <w:top w:val="none" w:sz="0" w:space="0" w:color="auto"/>
        <w:left w:val="none" w:sz="0" w:space="0" w:color="auto"/>
        <w:bottom w:val="none" w:sz="0" w:space="0" w:color="auto"/>
        <w:right w:val="none" w:sz="0" w:space="0" w:color="auto"/>
      </w:divBdr>
    </w:div>
    <w:div w:id="1903709321">
      <w:bodyDiv w:val="1"/>
      <w:marLeft w:val="0"/>
      <w:marRight w:val="0"/>
      <w:marTop w:val="0"/>
      <w:marBottom w:val="0"/>
      <w:divBdr>
        <w:top w:val="none" w:sz="0" w:space="0" w:color="auto"/>
        <w:left w:val="none" w:sz="0" w:space="0" w:color="auto"/>
        <w:bottom w:val="none" w:sz="0" w:space="0" w:color="auto"/>
        <w:right w:val="none" w:sz="0" w:space="0" w:color="auto"/>
      </w:divBdr>
    </w:div>
    <w:div w:id="1905918224">
      <w:bodyDiv w:val="1"/>
      <w:marLeft w:val="0"/>
      <w:marRight w:val="0"/>
      <w:marTop w:val="0"/>
      <w:marBottom w:val="0"/>
      <w:divBdr>
        <w:top w:val="none" w:sz="0" w:space="0" w:color="auto"/>
        <w:left w:val="none" w:sz="0" w:space="0" w:color="auto"/>
        <w:bottom w:val="none" w:sz="0" w:space="0" w:color="auto"/>
        <w:right w:val="none" w:sz="0" w:space="0" w:color="auto"/>
      </w:divBdr>
    </w:div>
    <w:div w:id="1906646678">
      <w:bodyDiv w:val="1"/>
      <w:marLeft w:val="0"/>
      <w:marRight w:val="0"/>
      <w:marTop w:val="0"/>
      <w:marBottom w:val="0"/>
      <w:divBdr>
        <w:top w:val="none" w:sz="0" w:space="0" w:color="auto"/>
        <w:left w:val="none" w:sz="0" w:space="0" w:color="auto"/>
        <w:bottom w:val="none" w:sz="0" w:space="0" w:color="auto"/>
        <w:right w:val="none" w:sz="0" w:space="0" w:color="auto"/>
      </w:divBdr>
    </w:div>
    <w:div w:id="1907377425">
      <w:bodyDiv w:val="1"/>
      <w:marLeft w:val="0"/>
      <w:marRight w:val="0"/>
      <w:marTop w:val="0"/>
      <w:marBottom w:val="0"/>
      <w:divBdr>
        <w:top w:val="none" w:sz="0" w:space="0" w:color="auto"/>
        <w:left w:val="none" w:sz="0" w:space="0" w:color="auto"/>
        <w:bottom w:val="none" w:sz="0" w:space="0" w:color="auto"/>
        <w:right w:val="none" w:sz="0" w:space="0" w:color="auto"/>
      </w:divBdr>
    </w:div>
    <w:div w:id="1909220505">
      <w:bodyDiv w:val="1"/>
      <w:marLeft w:val="0"/>
      <w:marRight w:val="0"/>
      <w:marTop w:val="0"/>
      <w:marBottom w:val="0"/>
      <w:divBdr>
        <w:top w:val="none" w:sz="0" w:space="0" w:color="auto"/>
        <w:left w:val="none" w:sz="0" w:space="0" w:color="auto"/>
        <w:bottom w:val="none" w:sz="0" w:space="0" w:color="auto"/>
        <w:right w:val="none" w:sz="0" w:space="0" w:color="auto"/>
      </w:divBdr>
    </w:div>
    <w:div w:id="1911966174">
      <w:bodyDiv w:val="1"/>
      <w:marLeft w:val="0"/>
      <w:marRight w:val="0"/>
      <w:marTop w:val="0"/>
      <w:marBottom w:val="0"/>
      <w:divBdr>
        <w:top w:val="none" w:sz="0" w:space="0" w:color="auto"/>
        <w:left w:val="none" w:sz="0" w:space="0" w:color="auto"/>
        <w:bottom w:val="none" w:sz="0" w:space="0" w:color="auto"/>
        <w:right w:val="none" w:sz="0" w:space="0" w:color="auto"/>
      </w:divBdr>
    </w:div>
    <w:div w:id="1920872127">
      <w:bodyDiv w:val="1"/>
      <w:marLeft w:val="0"/>
      <w:marRight w:val="0"/>
      <w:marTop w:val="0"/>
      <w:marBottom w:val="0"/>
      <w:divBdr>
        <w:top w:val="none" w:sz="0" w:space="0" w:color="auto"/>
        <w:left w:val="none" w:sz="0" w:space="0" w:color="auto"/>
        <w:bottom w:val="none" w:sz="0" w:space="0" w:color="auto"/>
        <w:right w:val="none" w:sz="0" w:space="0" w:color="auto"/>
      </w:divBdr>
    </w:div>
    <w:div w:id="1922325473">
      <w:bodyDiv w:val="1"/>
      <w:marLeft w:val="0"/>
      <w:marRight w:val="0"/>
      <w:marTop w:val="0"/>
      <w:marBottom w:val="0"/>
      <w:divBdr>
        <w:top w:val="none" w:sz="0" w:space="0" w:color="auto"/>
        <w:left w:val="none" w:sz="0" w:space="0" w:color="auto"/>
        <w:bottom w:val="none" w:sz="0" w:space="0" w:color="auto"/>
        <w:right w:val="none" w:sz="0" w:space="0" w:color="auto"/>
      </w:divBdr>
    </w:div>
    <w:div w:id="1924485653">
      <w:bodyDiv w:val="1"/>
      <w:marLeft w:val="0"/>
      <w:marRight w:val="0"/>
      <w:marTop w:val="0"/>
      <w:marBottom w:val="0"/>
      <w:divBdr>
        <w:top w:val="none" w:sz="0" w:space="0" w:color="auto"/>
        <w:left w:val="none" w:sz="0" w:space="0" w:color="auto"/>
        <w:bottom w:val="none" w:sz="0" w:space="0" w:color="auto"/>
        <w:right w:val="none" w:sz="0" w:space="0" w:color="auto"/>
      </w:divBdr>
    </w:div>
    <w:div w:id="1925410870">
      <w:bodyDiv w:val="1"/>
      <w:marLeft w:val="0"/>
      <w:marRight w:val="0"/>
      <w:marTop w:val="0"/>
      <w:marBottom w:val="0"/>
      <w:divBdr>
        <w:top w:val="none" w:sz="0" w:space="0" w:color="auto"/>
        <w:left w:val="none" w:sz="0" w:space="0" w:color="auto"/>
        <w:bottom w:val="none" w:sz="0" w:space="0" w:color="auto"/>
        <w:right w:val="none" w:sz="0" w:space="0" w:color="auto"/>
      </w:divBdr>
    </w:div>
    <w:div w:id="1925527376">
      <w:bodyDiv w:val="1"/>
      <w:marLeft w:val="0"/>
      <w:marRight w:val="0"/>
      <w:marTop w:val="0"/>
      <w:marBottom w:val="0"/>
      <w:divBdr>
        <w:top w:val="none" w:sz="0" w:space="0" w:color="auto"/>
        <w:left w:val="none" w:sz="0" w:space="0" w:color="auto"/>
        <w:bottom w:val="none" w:sz="0" w:space="0" w:color="auto"/>
        <w:right w:val="none" w:sz="0" w:space="0" w:color="auto"/>
      </w:divBdr>
    </w:div>
    <w:div w:id="1926574701">
      <w:bodyDiv w:val="1"/>
      <w:marLeft w:val="0"/>
      <w:marRight w:val="0"/>
      <w:marTop w:val="0"/>
      <w:marBottom w:val="0"/>
      <w:divBdr>
        <w:top w:val="none" w:sz="0" w:space="0" w:color="auto"/>
        <w:left w:val="none" w:sz="0" w:space="0" w:color="auto"/>
        <w:bottom w:val="none" w:sz="0" w:space="0" w:color="auto"/>
        <w:right w:val="none" w:sz="0" w:space="0" w:color="auto"/>
      </w:divBdr>
    </w:div>
    <w:div w:id="1930313868">
      <w:bodyDiv w:val="1"/>
      <w:marLeft w:val="0"/>
      <w:marRight w:val="0"/>
      <w:marTop w:val="0"/>
      <w:marBottom w:val="0"/>
      <w:divBdr>
        <w:top w:val="none" w:sz="0" w:space="0" w:color="auto"/>
        <w:left w:val="none" w:sz="0" w:space="0" w:color="auto"/>
        <w:bottom w:val="none" w:sz="0" w:space="0" w:color="auto"/>
        <w:right w:val="none" w:sz="0" w:space="0" w:color="auto"/>
      </w:divBdr>
    </w:div>
    <w:div w:id="1933510562">
      <w:bodyDiv w:val="1"/>
      <w:marLeft w:val="0"/>
      <w:marRight w:val="0"/>
      <w:marTop w:val="0"/>
      <w:marBottom w:val="0"/>
      <w:divBdr>
        <w:top w:val="none" w:sz="0" w:space="0" w:color="auto"/>
        <w:left w:val="none" w:sz="0" w:space="0" w:color="auto"/>
        <w:bottom w:val="none" w:sz="0" w:space="0" w:color="auto"/>
        <w:right w:val="none" w:sz="0" w:space="0" w:color="auto"/>
      </w:divBdr>
    </w:div>
    <w:div w:id="1939291223">
      <w:bodyDiv w:val="1"/>
      <w:marLeft w:val="0"/>
      <w:marRight w:val="0"/>
      <w:marTop w:val="0"/>
      <w:marBottom w:val="0"/>
      <w:divBdr>
        <w:top w:val="none" w:sz="0" w:space="0" w:color="auto"/>
        <w:left w:val="none" w:sz="0" w:space="0" w:color="auto"/>
        <w:bottom w:val="none" w:sz="0" w:space="0" w:color="auto"/>
        <w:right w:val="none" w:sz="0" w:space="0" w:color="auto"/>
      </w:divBdr>
    </w:div>
    <w:div w:id="1941334291">
      <w:bodyDiv w:val="1"/>
      <w:marLeft w:val="0"/>
      <w:marRight w:val="0"/>
      <w:marTop w:val="0"/>
      <w:marBottom w:val="0"/>
      <w:divBdr>
        <w:top w:val="none" w:sz="0" w:space="0" w:color="auto"/>
        <w:left w:val="none" w:sz="0" w:space="0" w:color="auto"/>
        <w:bottom w:val="none" w:sz="0" w:space="0" w:color="auto"/>
        <w:right w:val="none" w:sz="0" w:space="0" w:color="auto"/>
      </w:divBdr>
    </w:div>
    <w:div w:id="1945724103">
      <w:bodyDiv w:val="1"/>
      <w:marLeft w:val="0"/>
      <w:marRight w:val="0"/>
      <w:marTop w:val="0"/>
      <w:marBottom w:val="0"/>
      <w:divBdr>
        <w:top w:val="none" w:sz="0" w:space="0" w:color="auto"/>
        <w:left w:val="none" w:sz="0" w:space="0" w:color="auto"/>
        <w:bottom w:val="none" w:sz="0" w:space="0" w:color="auto"/>
        <w:right w:val="none" w:sz="0" w:space="0" w:color="auto"/>
      </w:divBdr>
    </w:div>
    <w:div w:id="1947423710">
      <w:bodyDiv w:val="1"/>
      <w:marLeft w:val="0"/>
      <w:marRight w:val="0"/>
      <w:marTop w:val="0"/>
      <w:marBottom w:val="0"/>
      <w:divBdr>
        <w:top w:val="none" w:sz="0" w:space="0" w:color="auto"/>
        <w:left w:val="none" w:sz="0" w:space="0" w:color="auto"/>
        <w:bottom w:val="none" w:sz="0" w:space="0" w:color="auto"/>
        <w:right w:val="none" w:sz="0" w:space="0" w:color="auto"/>
      </w:divBdr>
    </w:div>
    <w:div w:id="1947693353">
      <w:bodyDiv w:val="1"/>
      <w:marLeft w:val="0"/>
      <w:marRight w:val="0"/>
      <w:marTop w:val="0"/>
      <w:marBottom w:val="0"/>
      <w:divBdr>
        <w:top w:val="none" w:sz="0" w:space="0" w:color="auto"/>
        <w:left w:val="none" w:sz="0" w:space="0" w:color="auto"/>
        <w:bottom w:val="none" w:sz="0" w:space="0" w:color="auto"/>
        <w:right w:val="none" w:sz="0" w:space="0" w:color="auto"/>
      </w:divBdr>
    </w:div>
    <w:div w:id="1952862150">
      <w:bodyDiv w:val="1"/>
      <w:marLeft w:val="0"/>
      <w:marRight w:val="0"/>
      <w:marTop w:val="0"/>
      <w:marBottom w:val="0"/>
      <w:divBdr>
        <w:top w:val="none" w:sz="0" w:space="0" w:color="auto"/>
        <w:left w:val="none" w:sz="0" w:space="0" w:color="auto"/>
        <w:bottom w:val="none" w:sz="0" w:space="0" w:color="auto"/>
        <w:right w:val="none" w:sz="0" w:space="0" w:color="auto"/>
      </w:divBdr>
    </w:div>
    <w:div w:id="1954053675">
      <w:bodyDiv w:val="1"/>
      <w:marLeft w:val="0"/>
      <w:marRight w:val="0"/>
      <w:marTop w:val="0"/>
      <w:marBottom w:val="0"/>
      <w:divBdr>
        <w:top w:val="none" w:sz="0" w:space="0" w:color="auto"/>
        <w:left w:val="none" w:sz="0" w:space="0" w:color="auto"/>
        <w:bottom w:val="none" w:sz="0" w:space="0" w:color="auto"/>
        <w:right w:val="none" w:sz="0" w:space="0" w:color="auto"/>
      </w:divBdr>
    </w:div>
    <w:div w:id="1954702663">
      <w:bodyDiv w:val="1"/>
      <w:marLeft w:val="0"/>
      <w:marRight w:val="0"/>
      <w:marTop w:val="0"/>
      <w:marBottom w:val="0"/>
      <w:divBdr>
        <w:top w:val="none" w:sz="0" w:space="0" w:color="auto"/>
        <w:left w:val="none" w:sz="0" w:space="0" w:color="auto"/>
        <w:bottom w:val="none" w:sz="0" w:space="0" w:color="auto"/>
        <w:right w:val="none" w:sz="0" w:space="0" w:color="auto"/>
      </w:divBdr>
    </w:div>
    <w:div w:id="1957784607">
      <w:bodyDiv w:val="1"/>
      <w:marLeft w:val="0"/>
      <w:marRight w:val="0"/>
      <w:marTop w:val="0"/>
      <w:marBottom w:val="0"/>
      <w:divBdr>
        <w:top w:val="none" w:sz="0" w:space="0" w:color="auto"/>
        <w:left w:val="none" w:sz="0" w:space="0" w:color="auto"/>
        <w:bottom w:val="none" w:sz="0" w:space="0" w:color="auto"/>
        <w:right w:val="none" w:sz="0" w:space="0" w:color="auto"/>
      </w:divBdr>
    </w:div>
    <w:div w:id="1957978022">
      <w:bodyDiv w:val="1"/>
      <w:marLeft w:val="0"/>
      <w:marRight w:val="0"/>
      <w:marTop w:val="0"/>
      <w:marBottom w:val="0"/>
      <w:divBdr>
        <w:top w:val="none" w:sz="0" w:space="0" w:color="auto"/>
        <w:left w:val="none" w:sz="0" w:space="0" w:color="auto"/>
        <w:bottom w:val="none" w:sz="0" w:space="0" w:color="auto"/>
        <w:right w:val="none" w:sz="0" w:space="0" w:color="auto"/>
      </w:divBdr>
    </w:div>
    <w:div w:id="1959096753">
      <w:bodyDiv w:val="1"/>
      <w:marLeft w:val="0"/>
      <w:marRight w:val="0"/>
      <w:marTop w:val="0"/>
      <w:marBottom w:val="0"/>
      <w:divBdr>
        <w:top w:val="none" w:sz="0" w:space="0" w:color="auto"/>
        <w:left w:val="none" w:sz="0" w:space="0" w:color="auto"/>
        <w:bottom w:val="none" w:sz="0" w:space="0" w:color="auto"/>
        <w:right w:val="none" w:sz="0" w:space="0" w:color="auto"/>
      </w:divBdr>
    </w:div>
    <w:div w:id="1963265363">
      <w:bodyDiv w:val="1"/>
      <w:marLeft w:val="0"/>
      <w:marRight w:val="0"/>
      <w:marTop w:val="0"/>
      <w:marBottom w:val="0"/>
      <w:divBdr>
        <w:top w:val="none" w:sz="0" w:space="0" w:color="auto"/>
        <w:left w:val="none" w:sz="0" w:space="0" w:color="auto"/>
        <w:bottom w:val="none" w:sz="0" w:space="0" w:color="auto"/>
        <w:right w:val="none" w:sz="0" w:space="0" w:color="auto"/>
      </w:divBdr>
    </w:div>
    <w:div w:id="1965503847">
      <w:bodyDiv w:val="1"/>
      <w:marLeft w:val="0"/>
      <w:marRight w:val="0"/>
      <w:marTop w:val="0"/>
      <w:marBottom w:val="0"/>
      <w:divBdr>
        <w:top w:val="none" w:sz="0" w:space="0" w:color="auto"/>
        <w:left w:val="none" w:sz="0" w:space="0" w:color="auto"/>
        <w:bottom w:val="none" w:sz="0" w:space="0" w:color="auto"/>
        <w:right w:val="none" w:sz="0" w:space="0" w:color="auto"/>
      </w:divBdr>
    </w:div>
    <w:div w:id="1973561370">
      <w:bodyDiv w:val="1"/>
      <w:marLeft w:val="0"/>
      <w:marRight w:val="0"/>
      <w:marTop w:val="0"/>
      <w:marBottom w:val="0"/>
      <w:divBdr>
        <w:top w:val="none" w:sz="0" w:space="0" w:color="auto"/>
        <w:left w:val="none" w:sz="0" w:space="0" w:color="auto"/>
        <w:bottom w:val="none" w:sz="0" w:space="0" w:color="auto"/>
        <w:right w:val="none" w:sz="0" w:space="0" w:color="auto"/>
      </w:divBdr>
    </w:div>
    <w:div w:id="1975677371">
      <w:bodyDiv w:val="1"/>
      <w:marLeft w:val="0"/>
      <w:marRight w:val="0"/>
      <w:marTop w:val="0"/>
      <w:marBottom w:val="0"/>
      <w:divBdr>
        <w:top w:val="none" w:sz="0" w:space="0" w:color="auto"/>
        <w:left w:val="none" w:sz="0" w:space="0" w:color="auto"/>
        <w:bottom w:val="none" w:sz="0" w:space="0" w:color="auto"/>
        <w:right w:val="none" w:sz="0" w:space="0" w:color="auto"/>
      </w:divBdr>
    </w:div>
    <w:div w:id="1980376110">
      <w:bodyDiv w:val="1"/>
      <w:marLeft w:val="0"/>
      <w:marRight w:val="0"/>
      <w:marTop w:val="0"/>
      <w:marBottom w:val="0"/>
      <w:divBdr>
        <w:top w:val="none" w:sz="0" w:space="0" w:color="auto"/>
        <w:left w:val="none" w:sz="0" w:space="0" w:color="auto"/>
        <w:bottom w:val="none" w:sz="0" w:space="0" w:color="auto"/>
        <w:right w:val="none" w:sz="0" w:space="0" w:color="auto"/>
      </w:divBdr>
    </w:div>
    <w:div w:id="1981492740">
      <w:bodyDiv w:val="1"/>
      <w:marLeft w:val="0"/>
      <w:marRight w:val="0"/>
      <w:marTop w:val="0"/>
      <w:marBottom w:val="0"/>
      <w:divBdr>
        <w:top w:val="none" w:sz="0" w:space="0" w:color="auto"/>
        <w:left w:val="none" w:sz="0" w:space="0" w:color="auto"/>
        <w:bottom w:val="none" w:sz="0" w:space="0" w:color="auto"/>
        <w:right w:val="none" w:sz="0" w:space="0" w:color="auto"/>
      </w:divBdr>
    </w:div>
    <w:div w:id="1981687031">
      <w:bodyDiv w:val="1"/>
      <w:marLeft w:val="0"/>
      <w:marRight w:val="0"/>
      <w:marTop w:val="0"/>
      <w:marBottom w:val="0"/>
      <w:divBdr>
        <w:top w:val="none" w:sz="0" w:space="0" w:color="auto"/>
        <w:left w:val="none" w:sz="0" w:space="0" w:color="auto"/>
        <w:bottom w:val="none" w:sz="0" w:space="0" w:color="auto"/>
        <w:right w:val="none" w:sz="0" w:space="0" w:color="auto"/>
      </w:divBdr>
    </w:div>
    <w:div w:id="1989891910">
      <w:bodyDiv w:val="1"/>
      <w:marLeft w:val="0"/>
      <w:marRight w:val="0"/>
      <w:marTop w:val="0"/>
      <w:marBottom w:val="0"/>
      <w:divBdr>
        <w:top w:val="none" w:sz="0" w:space="0" w:color="auto"/>
        <w:left w:val="none" w:sz="0" w:space="0" w:color="auto"/>
        <w:bottom w:val="none" w:sz="0" w:space="0" w:color="auto"/>
        <w:right w:val="none" w:sz="0" w:space="0" w:color="auto"/>
      </w:divBdr>
    </w:div>
    <w:div w:id="2007585636">
      <w:bodyDiv w:val="1"/>
      <w:marLeft w:val="0"/>
      <w:marRight w:val="0"/>
      <w:marTop w:val="0"/>
      <w:marBottom w:val="0"/>
      <w:divBdr>
        <w:top w:val="none" w:sz="0" w:space="0" w:color="auto"/>
        <w:left w:val="none" w:sz="0" w:space="0" w:color="auto"/>
        <w:bottom w:val="none" w:sz="0" w:space="0" w:color="auto"/>
        <w:right w:val="none" w:sz="0" w:space="0" w:color="auto"/>
      </w:divBdr>
    </w:div>
    <w:div w:id="2008556107">
      <w:bodyDiv w:val="1"/>
      <w:marLeft w:val="0"/>
      <w:marRight w:val="0"/>
      <w:marTop w:val="0"/>
      <w:marBottom w:val="0"/>
      <w:divBdr>
        <w:top w:val="none" w:sz="0" w:space="0" w:color="auto"/>
        <w:left w:val="none" w:sz="0" w:space="0" w:color="auto"/>
        <w:bottom w:val="none" w:sz="0" w:space="0" w:color="auto"/>
        <w:right w:val="none" w:sz="0" w:space="0" w:color="auto"/>
      </w:divBdr>
    </w:div>
    <w:div w:id="2011105502">
      <w:bodyDiv w:val="1"/>
      <w:marLeft w:val="0"/>
      <w:marRight w:val="0"/>
      <w:marTop w:val="0"/>
      <w:marBottom w:val="0"/>
      <w:divBdr>
        <w:top w:val="none" w:sz="0" w:space="0" w:color="auto"/>
        <w:left w:val="none" w:sz="0" w:space="0" w:color="auto"/>
        <w:bottom w:val="none" w:sz="0" w:space="0" w:color="auto"/>
        <w:right w:val="none" w:sz="0" w:space="0" w:color="auto"/>
      </w:divBdr>
    </w:div>
    <w:div w:id="2012491363">
      <w:bodyDiv w:val="1"/>
      <w:marLeft w:val="0"/>
      <w:marRight w:val="0"/>
      <w:marTop w:val="0"/>
      <w:marBottom w:val="0"/>
      <w:divBdr>
        <w:top w:val="none" w:sz="0" w:space="0" w:color="auto"/>
        <w:left w:val="none" w:sz="0" w:space="0" w:color="auto"/>
        <w:bottom w:val="none" w:sz="0" w:space="0" w:color="auto"/>
        <w:right w:val="none" w:sz="0" w:space="0" w:color="auto"/>
      </w:divBdr>
    </w:div>
    <w:div w:id="2016378877">
      <w:bodyDiv w:val="1"/>
      <w:marLeft w:val="0"/>
      <w:marRight w:val="0"/>
      <w:marTop w:val="0"/>
      <w:marBottom w:val="0"/>
      <w:divBdr>
        <w:top w:val="none" w:sz="0" w:space="0" w:color="auto"/>
        <w:left w:val="none" w:sz="0" w:space="0" w:color="auto"/>
        <w:bottom w:val="none" w:sz="0" w:space="0" w:color="auto"/>
        <w:right w:val="none" w:sz="0" w:space="0" w:color="auto"/>
      </w:divBdr>
    </w:div>
    <w:div w:id="2017727246">
      <w:bodyDiv w:val="1"/>
      <w:marLeft w:val="0"/>
      <w:marRight w:val="0"/>
      <w:marTop w:val="0"/>
      <w:marBottom w:val="0"/>
      <w:divBdr>
        <w:top w:val="none" w:sz="0" w:space="0" w:color="auto"/>
        <w:left w:val="none" w:sz="0" w:space="0" w:color="auto"/>
        <w:bottom w:val="none" w:sz="0" w:space="0" w:color="auto"/>
        <w:right w:val="none" w:sz="0" w:space="0" w:color="auto"/>
      </w:divBdr>
    </w:div>
    <w:div w:id="2021270258">
      <w:bodyDiv w:val="1"/>
      <w:marLeft w:val="0"/>
      <w:marRight w:val="0"/>
      <w:marTop w:val="0"/>
      <w:marBottom w:val="0"/>
      <w:divBdr>
        <w:top w:val="none" w:sz="0" w:space="0" w:color="auto"/>
        <w:left w:val="none" w:sz="0" w:space="0" w:color="auto"/>
        <w:bottom w:val="none" w:sz="0" w:space="0" w:color="auto"/>
        <w:right w:val="none" w:sz="0" w:space="0" w:color="auto"/>
      </w:divBdr>
    </w:div>
    <w:div w:id="2027709245">
      <w:bodyDiv w:val="1"/>
      <w:marLeft w:val="0"/>
      <w:marRight w:val="0"/>
      <w:marTop w:val="0"/>
      <w:marBottom w:val="0"/>
      <w:divBdr>
        <w:top w:val="none" w:sz="0" w:space="0" w:color="auto"/>
        <w:left w:val="none" w:sz="0" w:space="0" w:color="auto"/>
        <w:bottom w:val="none" w:sz="0" w:space="0" w:color="auto"/>
        <w:right w:val="none" w:sz="0" w:space="0" w:color="auto"/>
      </w:divBdr>
    </w:div>
    <w:div w:id="2034648528">
      <w:bodyDiv w:val="1"/>
      <w:marLeft w:val="0"/>
      <w:marRight w:val="0"/>
      <w:marTop w:val="0"/>
      <w:marBottom w:val="0"/>
      <w:divBdr>
        <w:top w:val="none" w:sz="0" w:space="0" w:color="auto"/>
        <w:left w:val="none" w:sz="0" w:space="0" w:color="auto"/>
        <w:bottom w:val="none" w:sz="0" w:space="0" w:color="auto"/>
        <w:right w:val="none" w:sz="0" w:space="0" w:color="auto"/>
      </w:divBdr>
    </w:div>
    <w:div w:id="2034988094">
      <w:bodyDiv w:val="1"/>
      <w:marLeft w:val="0"/>
      <w:marRight w:val="0"/>
      <w:marTop w:val="0"/>
      <w:marBottom w:val="0"/>
      <w:divBdr>
        <w:top w:val="none" w:sz="0" w:space="0" w:color="auto"/>
        <w:left w:val="none" w:sz="0" w:space="0" w:color="auto"/>
        <w:bottom w:val="none" w:sz="0" w:space="0" w:color="auto"/>
        <w:right w:val="none" w:sz="0" w:space="0" w:color="auto"/>
      </w:divBdr>
    </w:div>
    <w:div w:id="2042241056">
      <w:bodyDiv w:val="1"/>
      <w:marLeft w:val="0"/>
      <w:marRight w:val="0"/>
      <w:marTop w:val="0"/>
      <w:marBottom w:val="0"/>
      <w:divBdr>
        <w:top w:val="none" w:sz="0" w:space="0" w:color="auto"/>
        <w:left w:val="none" w:sz="0" w:space="0" w:color="auto"/>
        <w:bottom w:val="none" w:sz="0" w:space="0" w:color="auto"/>
        <w:right w:val="none" w:sz="0" w:space="0" w:color="auto"/>
      </w:divBdr>
    </w:div>
    <w:div w:id="2042703014">
      <w:bodyDiv w:val="1"/>
      <w:marLeft w:val="0"/>
      <w:marRight w:val="0"/>
      <w:marTop w:val="0"/>
      <w:marBottom w:val="0"/>
      <w:divBdr>
        <w:top w:val="none" w:sz="0" w:space="0" w:color="auto"/>
        <w:left w:val="none" w:sz="0" w:space="0" w:color="auto"/>
        <w:bottom w:val="none" w:sz="0" w:space="0" w:color="auto"/>
        <w:right w:val="none" w:sz="0" w:space="0" w:color="auto"/>
      </w:divBdr>
    </w:div>
    <w:div w:id="2044788972">
      <w:bodyDiv w:val="1"/>
      <w:marLeft w:val="0"/>
      <w:marRight w:val="0"/>
      <w:marTop w:val="0"/>
      <w:marBottom w:val="0"/>
      <w:divBdr>
        <w:top w:val="none" w:sz="0" w:space="0" w:color="auto"/>
        <w:left w:val="none" w:sz="0" w:space="0" w:color="auto"/>
        <w:bottom w:val="none" w:sz="0" w:space="0" w:color="auto"/>
        <w:right w:val="none" w:sz="0" w:space="0" w:color="auto"/>
      </w:divBdr>
    </w:div>
    <w:div w:id="2048943760">
      <w:bodyDiv w:val="1"/>
      <w:marLeft w:val="0"/>
      <w:marRight w:val="0"/>
      <w:marTop w:val="0"/>
      <w:marBottom w:val="0"/>
      <w:divBdr>
        <w:top w:val="none" w:sz="0" w:space="0" w:color="auto"/>
        <w:left w:val="none" w:sz="0" w:space="0" w:color="auto"/>
        <w:bottom w:val="none" w:sz="0" w:space="0" w:color="auto"/>
        <w:right w:val="none" w:sz="0" w:space="0" w:color="auto"/>
      </w:divBdr>
    </w:div>
    <w:div w:id="2052724479">
      <w:bodyDiv w:val="1"/>
      <w:marLeft w:val="0"/>
      <w:marRight w:val="0"/>
      <w:marTop w:val="0"/>
      <w:marBottom w:val="0"/>
      <w:divBdr>
        <w:top w:val="none" w:sz="0" w:space="0" w:color="auto"/>
        <w:left w:val="none" w:sz="0" w:space="0" w:color="auto"/>
        <w:bottom w:val="none" w:sz="0" w:space="0" w:color="auto"/>
        <w:right w:val="none" w:sz="0" w:space="0" w:color="auto"/>
      </w:divBdr>
    </w:div>
    <w:div w:id="2056269555">
      <w:bodyDiv w:val="1"/>
      <w:marLeft w:val="0"/>
      <w:marRight w:val="0"/>
      <w:marTop w:val="0"/>
      <w:marBottom w:val="0"/>
      <w:divBdr>
        <w:top w:val="none" w:sz="0" w:space="0" w:color="auto"/>
        <w:left w:val="none" w:sz="0" w:space="0" w:color="auto"/>
        <w:bottom w:val="none" w:sz="0" w:space="0" w:color="auto"/>
        <w:right w:val="none" w:sz="0" w:space="0" w:color="auto"/>
      </w:divBdr>
    </w:div>
    <w:div w:id="2060592194">
      <w:bodyDiv w:val="1"/>
      <w:marLeft w:val="0"/>
      <w:marRight w:val="0"/>
      <w:marTop w:val="0"/>
      <w:marBottom w:val="0"/>
      <w:divBdr>
        <w:top w:val="none" w:sz="0" w:space="0" w:color="auto"/>
        <w:left w:val="none" w:sz="0" w:space="0" w:color="auto"/>
        <w:bottom w:val="none" w:sz="0" w:space="0" w:color="auto"/>
        <w:right w:val="none" w:sz="0" w:space="0" w:color="auto"/>
      </w:divBdr>
    </w:div>
    <w:div w:id="2063209265">
      <w:bodyDiv w:val="1"/>
      <w:marLeft w:val="0"/>
      <w:marRight w:val="0"/>
      <w:marTop w:val="0"/>
      <w:marBottom w:val="0"/>
      <w:divBdr>
        <w:top w:val="none" w:sz="0" w:space="0" w:color="auto"/>
        <w:left w:val="none" w:sz="0" w:space="0" w:color="auto"/>
        <w:bottom w:val="none" w:sz="0" w:space="0" w:color="auto"/>
        <w:right w:val="none" w:sz="0" w:space="0" w:color="auto"/>
      </w:divBdr>
    </w:div>
    <w:div w:id="2064058238">
      <w:bodyDiv w:val="1"/>
      <w:marLeft w:val="0"/>
      <w:marRight w:val="0"/>
      <w:marTop w:val="0"/>
      <w:marBottom w:val="0"/>
      <w:divBdr>
        <w:top w:val="none" w:sz="0" w:space="0" w:color="auto"/>
        <w:left w:val="none" w:sz="0" w:space="0" w:color="auto"/>
        <w:bottom w:val="none" w:sz="0" w:space="0" w:color="auto"/>
        <w:right w:val="none" w:sz="0" w:space="0" w:color="auto"/>
      </w:divBdr>
    </w:div>
    <w:div w:id="2064451353">
      <w:bodyDiv w:val="1"/>
      <w:marLeft w:val="0"/>
      <w:marRight w:val="0"/>
      <w:marTop w:val="0"/>
      <w:marBottom w:val="0"/>
      <w:divBdr>
        <w:top w:val="none" w:sz="0" w:space="0" w:color="auto"/>
        <w:left w:val="none" w:sz="0" w:space="0" w:color="auto"/>
        <w:bottom w:val="none" w:sz="0" w:space="0" w:color="auto"/>
        <w:right w:val="none" w:sz="0" w:space="0" w:color="auto"/>
      </w:divBdr>
    </w:div>
    <w:div w:id="2065136128">
      <w:bodyDiv w:val="1"/>
      <w:marLeft w:val="0"/>
      <w:marRight w:val="0"/>
      <w:marTop w:val="0"/>
      <w:marBottom w:val="0"/>
      <w:divBdr>
        <w:top w:val="none" w:sz="0" w:space="0" w:color="auto"/>
        <w:left w:val="none" w:sz="0" w:space="0" w:color="auto"/>
        <w:bottom w:val="none" w:sz="0" w:space="0" w:color="auto"/>
        <w:right w:val="none" w:sz="0" w:space="0" w:color="auto"/>
      </w:divBdr>
    </w:div>
    <w:div w:id="2067751347">
      <w:bodyDiv w:val="1"/>
      <w:marLeft w:val="0"/>
      <w:marRight w:val="0"/>
      <w:marTop w:val="0"/>
      <w:marBottom w:val="0"/>
      <w:divBdr>
        <w:top w:val="none" w:sz="0" w:space="0" w:color="auto"/>
        <w:left w:val="none" w:sz="0" w:space="0" w:color="auto"/>
        <w:bottom w:val="none" w:sz="0" w:space="0" w:color="auto"/>
        <w:right w:val="none" w:sz="0" w:space="0" w:color="auto"/>
      </w:divBdr>
    </w:div>
    <w:div w:id="2068410109">
      <w:bodyDiv w:val="1"/>
      <w:marLeft w:val="0"/>
      <w:marRight w:val="0"/>
      <w:marTop w:val="0"/>
      <w:marBottom w:val="0"/>
      <w:divBdr>
        <w:top w:val="none" w:sz="0" w:space="0" w:color="auto"/>
        <w:left w:val="none" w:sz="0" w:space="0" w:color="auto"/>
        <w:bottom w:val="none" w:sz="0" w:space="0" w:color="auto"/>
        <w:right w:val="none" w:sz="0" w:space="0" w:color="auto"/>
      </w:divBdr>
    </w:div>
    <w:div w:id="2068451762">
      <w:bodyDiv w:val="1"/>
      <w:marLeft w:val="0"/>
      <w:marRight w:val="0"/>
      <w:marTop w:val="0"/>
      <w:marBottom w:val="0"/>
      <w:divBdr>
        <w:top w:val="none" w:sz="0" w:space="0" w:color="auto"/>
        <w:left w:val="none" w:sz="0" w:space="0" w:color="auto"/>
        <w:bottom w:val="none" w:sz="0" w:space="0" w:color="auto"/>
        <w:right w:val="none" w:sz="0" w:space="0" w:color="auto"/>
      </w:divBdr>
    </w:div>
    <w:div w:id="2081294618">
      <w:bodyDiv w:val="1"/>
      <w:marLeft w:val="0"/>
      <w:marRight w:val="0"/>
      <w:marTop w:val="0"/>
      <w:marBottom w:val="0"/>
      <w:divBdr>
        <w:top w:val="none" w:sz="0" w:space="0" w:color="auto"/>
        <w:left w:val="none" w:sz="0" w:space="0" w:color="auto"/>
        <w:bottom w:val="none" w:sz="0" w:space="0" w:color="auto"/>
        <w:right w:val="none" w:sz="0" w:space="0" w:color="auto"/>
      </w:divBdr>
    </w:div>
    <w:div w:id="2088305960">
      <w:bodyDiv w:val="1"/>
      <w:marLeft w:val="0"/>
      <w:marRight w:val="0"/>
      <w:marTop w:val="0"/>
      <w:marBottom w:val="0"/>
      <w:divBdr>
        <w:top w:val="none" w:sz="0" w:space="0" w:color="auto"/>
        <w:left w:val="none" w:sz="0" w:space="0" w:color="auto"/>
        <w:bottom w:val="none" w:sz="0" w:space="0" w:color="auto"/>
        <w:right w:val="none" w:sz="0" w:space="0" w:color="auto"/>
      </w:divBdr>
    </w:div>
    <w:div w:id="2090536921">
      <w:bodyDiv w:val="1"/>
      <w:marLeft w:val="0"/>
      <w:marRight w:val="0"/>
      <w:marTop w:val="0"/>
      <w:marBottom w:val="0"/>
      <w:divBdr>
        <w:top w:val="none" w:sz="0" w:space="0" w:color="auto"/>
        <w:left w:val="none" w:sz="0" w:space="0" w:color="auto"/>
        <w:bottom w:val="none" w:sz="0" w:space="0" w:color="auto"/>
        <w:right w:val="none" w:sz="0" w:space="0" w:color="auto"/>
      </w:divBdr>
    </w:div>
    <w:div w:id="2096239799">
      <w:bodyDiv w:val="1"/>
      <w:marLeft w:val="0"/>
      <w:marRight w:val="0"/>
      <w:marTop w:val="0"/>
      <w:marBottom w:val="0"/>
      <w:divBdr>
        <w:top w:val="none" w:sz="0" w:space="0" w:color="auto"/>
        <w:left w:val="none" w:sz="0" w:space="0" w:color="auto"/>
        <w:bottom w:val="none" w:sz="0" w:space="0" w:color="auto"/>
        <w:right w:val="none" w:sz="0" w:space="0" w:color="auto"/>
      </w:divBdr>
    </w:div>
    <w:div w:id="2096706899">
      <w:bodyDiv w:val="1"/>
      <w:marLeft w:val="0"/>
      <w:marRight w:val="0"/>
      <w:marTop w:val="0"/>
      <w:marBottom w:val="0"/>
      <w:divBdr>
        <w:top w:val="none" w:sz="0" w:space="0" w:color="auto"/>
        <w:left w:val="none" w:sz="0" w:space="0" w:color="auto"/>
        <w:bottom w:val="none" w:sz="0" w:space="0" w:color="auto"/>
        <w:right w:val="none" w:sz="0" w:space="0" w:color="auto"/>
      </w:divBdr>
    </w:div>
    <w:div w:id="2097241030">
      <w:bodyDiv w:val="1"/>
      <w:marLeft w:val="0"/>
      <w:marRight w:val="0"/>
      <w:marTop w:val="0"/>
      <w:marBottom w:val="0"/>
      <w:divBdr>
        <w:top w:val="none" w:sz="0" w:space="0" w:color="auto"/>
        <w:left w:val="none" w:sz="0" w:space="0" w:color="auto"/>
        <w:bottom w:val="none" w:sz="0" w:space="0" w:color="auto"/>
        <w:right w:val="none" w:sz="0" w:space="0" w:color="auto"/>
      </w:divBdr>
    </w:div>
    <w:div w:id="2098094635">
      <w:bodyDiv w:val="1"/>
      <w:marLeft w:val="0"/>
      <w:marRight w:val="0"/>
      <w:marTop w:val="0"/>
      <w:marBottom w:val="0"/>
      <w:divBdr>
        <w:top w:val="none" w:sz="0" w:space="0" w:color="auto"/>
        <w:left w:val="none" w:sz="0" w:space="0" w:color="auto"/>
        <w:bottom w:val="none" w:sz="0" w:space="0" w:color="auto"/>
        <w:right w:val="none" w:sz="0" w:space="0" w:color="auto"/>
      </w:divBdr>
    </w:div>
    <w:div w:id="2099598424">
      <w:bodyDiv w:val="1"/>
      <w:marLeft w:val="0"/>
      <w:marRight w:val="0"/>
      <w:marTop w:val="0"/>
      <w:marBottom w:val="0"/>
      <w:divBdr>
        <w:top w:val="none" w:sz="0" w:space="0" w:color="auto"/>
        <w:left w:val="none" w:sz="0" w:space="0" w:color="auto"/>
        <w:bottom w:val="none" w:sz="0" w:space="0" w:color="auto"/>
        <w:right w:val="none" w:sz="0" w:space="0" w:color="auto"/>
      </w:divBdr>
    </w:div>
    <w:div w:id="2102214644">
      <w:bodyDiv w:val="1"/>
      <w:marLeft w:val="0"/>
      <w:marRight w:val="0"/>
      <w:marTop w:val="0"/>
      <w:marBottom w:val="0"/>
      <w:divBdr>
        <w:top w:val="none" w:sz="0" w:space="0" w:color="auto"/>
        <w:left w:val="none" w:sz="0" w:space="0" w:color="auto"/>
        <w:bottom w:val="none" w:sz="0" w:space="0" w:color="auto"/>
        <w:right w:val="none" w:sz="0" w:space="0" w:color="auto"/>
      </w:divBdr>
    </w:div>
    <w:div w:id="2107994206">
      <w:bodyDiv w:val="1"/>
      <w:marLeft w:val="0"/>
      <w:marRight w:val="0"/>
      <w:marTop w:val="0"/>
      <w:marBottom w:val="0"/>
      <w:divBdr>
        <w:top w:val="none" w:sz="0" w:space="0" w:color="auto"/>
        <w:left w:val="none" w:sz="0" w:space="0" w:color="auto"/>
        <w:bottom w:val="none" w:sz="0" w:space="0" w:color="auto"/>
        <w:right w:val="none" w:sz="0" w:space="0" w:color="auto"/>
      </w:divBdr>
    </w:div>
    <w:div w:id="2111505130">
      <w:bodyDiv w:val="1"/>
      <w:marLeft w:val="0"/>
      <w:marRight w:val="0"/>
      <w:marTop w:val="0"/>
      <w:marBottom w:val="0"/>
      <w:divBdr>
        <w:top w:val="none" w:sz="0" w:space="0" w:color="auto"/>
        <w:left w:val="none" w:sz="0" w:space="0" w:color="auto"/>
        <w:bottom w:val="none" w:sz="0" w:space="0" w:color="auto"/>
        <w:right w:val="none" w:sz="0" w:space="0" w:color="auto"/>
      </w:divBdr>
    </w:div>
    <w:div w:id="2113277676">
      <w:bodyDiv w:val="1"/>
      <w:marLeft w:val="0"/>
      <w:marRight w:val="0"/>
      <w:marTop w:val="0"/>
      <w:marBottom w:val="0"/>
      <w:divBdr>
        <w:top w:val="none" w:sz="0" w:space="0" w:color="auto"/>
        <w:left w:val="none" w:sz="0" w:space="0" w:color="auto"/>
        <w:bottom w:val="none" w:sz="0" w:space="0" w:color="auto"/>
        <w:right w:val="none" w:sz="0" w:space="0" w:color="auto"/>
      </w:divBdr>
    </w:div>
    <w:div w:id="2115897524">
      <w:bodyDiv w:val="1"/>
      <w:marLeft w:val="0"/>
      <w:marRight w:val="0"/>
      <w:marTop w:val="0"/>
      <w:marBottom w:val="0"/>
      <w:divBdr>
        <w:top w:val="none" w:sz="0" w:space="0" w:color="auto"/>
        <w:left w:val="none" w:sz="0" w:space="0" w:color="auto"/>
        <w:bottom w:val="none" w:sz="0" w:space="0" w:color="auto"/>
        <w:right w:val="none" w:sz="0" w:space="0" w:color="auto"/>
      </w:divBdr>
    </w:div>
    <w:div w:id="2118793380">
      <w:bodyDiv w:val="1"/>
      <w:marLeft w:val="0"/>
      <w:marRight w:val="0"/>
      <w:marTop w:val="0"/>
      <w:marBottom w:val="0"/>
      <w:divBdr>
        <w:top w:val="none" w:sz="0" w:space="0" w:color="auto"/>
        <w:left w:val="none" w:sz="0" w:space="0" w:color="auto"/>
        <w:bottom w:val="none" w:sz="0" w:space="0" w:color="auto"/>
        <w:right w:val="none" w:sz="0" w:space="0" w:color="auto"/>
      </w:divBdr>
    </w:div>
    <w:div w:id="2125878079">
      <w:bodyDiv w:val="1"/>
      <w:marLeft w:val="0"/>
      <w:marRight w:val="0"/>
      <w:marTop w:val="0"/>
      <w:marBottom w:val="0"/>
      <w:divBdr>
        <w:top w:val="none" w:sz="0" w:space="0" w:color="auto"/>
        <w:left w:val="none" w:sz="0" w:space="0" w:color="auto"/>
        <w:bottom w:val="none" w:sz="0" w:space="0" w:color="auto"/>
        <w:right w:val="none" w:sz="0" w:space="0" w:color="auto"/>
      </w:divBdr>
    </w:div>
    <w:div w:id="2126341781">
      <w:bodyDiv w:val="1"/>
      <w:marLeft w:val="0"/>
      <w:marRight w:val="0"/>
      <w:marTop w:val="0"/>
      <w:marBottom w:val="0"/>
      <w:divBdr>
        <w:top w:val="none" w:sz="0" w:space="0" w:color="auto"/>
        <w:left w:val="none" w:sz="0" w:space="0" w:color="auto"/>
        <w:bottom w:val="none" w:sz="0" w:space="0" w:color="auto"/>
        <w:right w:val="none" w:sz="0" w:space="0" w:color="auto"/>
      </w:divBdr>
    </w:div>
    <w:div w:id="2127194937">
      <w:bodyDiv w:val="1"/>
      <w:marLeft w:val="0"/>
      <w:marRight w:val="0"/>
      <w:marTop w:val="0"/>
      <w:marBottom w:val="0"/>
      <w:divBdr>
        <w:top w:val="none" w:sz="0" w:space="0" w:color="auto"/>
        <w:left w:val="none" w:sz="0" w:space="0" w:color="auto"/>
        <w:bottom w:val="none" w:sz="0" w:space="0" w:color="auto"/>
        <w:right w:val="none" w:sz="0" w:space="0" w:color="auto"/>
      </w:divBdr>
    </w:div>
    <w:div w:id="2129543401">
      <w:bodyDiv w:val="1"/>
      <w:marLeft w:val="0"/>
      <w:marRight w:val="0"/>
      <w:marTop w:val="0"/>
      <w:marBottom w:val="0"/>
      <w:divBdr>
        <w:top w:val="none" w:sz="0" w:space="0" w:color="auto"/>
        <w:left w:val="none" w:sz="0" w:space="0" w:color="auto"/>
        <w:bottom w:val="none" w:sz="0" w:space="0" w:color="auto"/>
        <w:right w:val="none" w:sz="0" w:space="0" w:color="auto"/>
      </w:divBdr>
    </w:div>
    <w:div w:id="2131388724">
      <w:bodyDiv w:val="1"/>
      <w:marLeft w:val="0"/>
      <w:marRight w:val="0"/>
      <w:marTop w:val="0"/>
      <w:marBottom w:val="0"/>
      <w:divBdr>
        <w:top w:val="none" w:sz="0" w:space="0" w:color="auto"/>
        <w:left w:val="none" w:sz="0" w:space="0" w:color="auto"/>
        <w:bottom w:val="none" w:sz="0" w:space="0" w:color="auto"/>
        <w:right w:val="none" w:sz="0" w:space="0" w:color="auto"/>
      </w:divBdr>
    </w:div>
    <w:div w:id="2136483696">
      <w:bodyDiv w:val="1"/>
      <w:marLeft w:val="0"/>
      <w:marRight w:val="0"/>
      <w:marTop w:val="0"/>
      <w:marBottom w:val="0"/>
      <w:divBdr>
        <w:top w:val="none" w:sz="0" w:space="0" w:color="auto"/>
        <w:left w:val="none" w:sz="0" w:space="0" w:color="auto"/>
        <w:bottom w:val="none" w:sz="0" w:space="0" w:color="auto"/>
        <w:right w:val="none" w:sz="0" w:space="0" w:color="auto"/>
      </w:divBdr>
    </w:div>
    <w:div w:id="2136873075">
      <w:bodyDiv w:val="1"/>
      <w:marLeft w:val="0"/>
      <w:marRight w:val="0"/>
      <w:marTop w:val="0"/>
      <w:marBottom w:val="0"/>
      <w:divBdr>
        <w:top w:val="none" w:sz="0" w:space="0" w:color="auto"/>
        <w:left w:val="none" w:sz="0" w:space="0" w:color="auto"/>
        <w:bottom w:val="none" w:sz="0" w:space="0" w:color="auto"/>
        <w:right w:val="none" w:sz="0" w:space="0" w:color="auto"/>
      </w:divBdr>
    </w:div>
    <w:div w:id="2137213933">
      <w:bodyDiv w:val="1"/>
      <w:marLeft w:val="0"/>
      <w:marRight w:val="0"/>
      <w:marTop w:val="0"/>
      <w:marBottom w:val="0"/>
      <w:divBdr>
        <w:top w:val="none" w:sz="0" w:space="0" w:color="auto"/>
        <w:left w:val="none" w:sz="0" w:space="0" w:color="auto"/>
        <w:bottom w:val="none" w:sz="0" w:space="0" w:color="auto"/>
        <w:right w:val="none" w:sz="0" w:space="0" w:color="auto"/>
      </w:divBdr>
    </w:div>
    <w:div w:id="2138404785">
      <w:bodyDiv w:val="1"/>
      <w:marLeft w:val="0"/>
      <w:marRight w:val="0"/>
      <w:marTop w:val="0"/>
      <w:marBottom w:val="0"/>
      <w:divBdr>
        <w:top w:val="none" w:sz="0" w:space="0" w:color="auto"/>
        <w:left w:val="none" w:sz="0" w:space="0" w:color="auto"/>
        <w:bottom w:val="none" w:sz="0" w:space="0" w:color="auto"/>
        <w:right w:val="none" w:sz="0" w:space="0" w:color="auto"/>
      </w:divBdr>
    </w:div>
    <w:div w:id="21453892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F5B8ED-D7F8-4775-86A8-98F1A864C6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16</Pages>
  <Words>4658</Words>
  <Characters>26556</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PricewaterhouseCoopers</Company>
  <LinksUpToDate>false</LinksUpToDate>
  <CharactersWithSpaces>31152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Rujira Yaruang</dc:creator>
  <cp:keywords/>
  <cp:lastModifiedBy>Baralee Kaewkomut (TH)</cp:lastModifiedBy>
  <cp:revision>116</cp:revision>
  <cp:lastPrinted>2024-05-14T08:26:00Z</cp:lastPrinted>
  <dcterms:created xsi:type="dcterms:W3CDTF">2024-08-08T09:21:00Z</dcterms:created>
  <dcterms:modified xsi:type="dcterms:W3CDTF">2024-11-08T08:27:00Z</dcterms:modified>
</cp:coreProperties>
</file>